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B58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представлений о моряках и морских суднах.</w:t>
      </w:r>
    </w:p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00000" w:rsidRPr="002B5880" w:rsidRDefault="00D50AC1" w:rsidP="002B58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 xml:space="preserve">Вовлекать детей в музыкальную образовательную деятельность  по теме: «Мы моряки» </w:t>
      </w:r>
    </w:p>
    <w:p w:rsidR="00000000" w:rsidRPr="002B5880" w:rsidRDefault="00D50AC1" w:rsidP="002B58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Побуждать к исполнению музыкального</w:t>
      </w:r>
      <w:r w:rsidRPr="002B5880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000000" w:rsidRPr="002B5880" w:rsidRDefault="00D50AC1" w:rsidP="002B588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Развивать  у детей познавательные процессы (память, мышление, воображение).</w:t>
      </w:r>
    </w:p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 xml:space="preserve">Области использования: </w:t>
      </w:r>
    </w:p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ОО «Речевое развитие», ОО «Художественно-эстетическое развитие» (Музыка) ОО «Познавательное развитие»</w:t>
      </w:r>
    </w:p>
    <w:p w:rsidR="002B5880" w:rsidRPr="002B5880" w:rsidRDefault="002B5880" w:rsidP="002B5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Создание макета</w:t>
      </w:r>
    </w:p>
    <w:p w:rsidR="00000000" w:rsidRPr="002B5880" w:rsidRDefault="00D50AC1" w:rsidP="002B58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Каркас изготовлен из плоской  коробки. Л</w:t>
      </w:r>
      <w:r w:rsidRPr="002B5880">
        <w:rPr>
          <w:rFonts w:ascii="Times New Roman" w:hAnsi="Times New Roman" w:cs="Times New Roman"/>
          <w:sz w:val="24"/>
          <w:szCs w:val="24"/>
        </w:rPr>
        <w:t>ицевая часть</w:t>
      </w:r>
      <w:r w:rsidR="002B5880">
        <w:rPr>
          <w:rFonts w:ascii="Times New Roman" w:hAnsi="Times New Roman" w:cs="Times New Roman"/>
          <w:sz w:val="24"/>
          <w:szCs w:val="24"/>
        </w:rPr>
        <w:t xml:space="preserve">  вырезана из большой открытки.</w:t>
      </w:r>
      <w:r w:rsidRPr="002B5880">
        <w:rPr>
          <w:rFonts w:ascii="Times New Roman" w:hAnsi="Times New Roman" w:cs="Times New Roman"/>
          <w:sz w:val="24"/>
          <w:szCs w:val="24"/>
        </w:rPr>
        <w:t xml:space="preserve"> Основание коробки выложено синей бархатной бумагой. </w:t>
      </w:r>
    </w:p>
    <w:p w:rsidR="00000000" w:rsidRPr="002B5880" w:rsidRDefault="00D50AC1" w:rsidP="002B58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>Внутри макета</w:t>
      </w:r>
      <w:r w:rsidR="002B5880">
        <w:rPr>
          <w:rFonts w:ascii="Times New Roman" w:hAnsi="Times New Roman" w:cs="Times New Roman"/>
          <w:sz w:val="24"/>
          <w:szCs w:val="24"/>
        </w:rPr>
        <w:t xml:space="preserve"> расположены  лодки (техника оригами)</w:t>
      </w:r>
      <w:proofErr w:type="gramStart"/>
      <w:r w:rsidR="002B58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5880">
        <w:rPr>
          <w:rFonts w:ascii="Times New Roman" w:hAnsi="Times New Roman" w:cs="Times New Roman"/>
          <w:sz w:val="24"/>
          <w:szCs w:val="24"/>
        </w:rPr>
        <w:t xml:space="preserve"> М</w:t>
      </w:r>
      <w:r w:rsidRPr="002B5880">
        <w:rPr>
          <w:rFonts w:ascii="Times New Roman" w:hAnsi="Times New Roman" w:cs="Times New Roman"/>
          <w:sz w:val="24"/>
          <w:szCs w:val="24"/>
        </w:rPr>
        <w:t>оряки, которые стоят</w:t>
      </w:r>
      <w:r w:rsidR="002B5880">
        <w:rPr>
          <w:rFonts w:ascii="Times New Roman" w:hAnsi="Times New Roman" w:cs="Times New Roman"/>
          <w:sz w:val="24"/>
          <w:szCs w:val="24"/>
        </w:rPr>
        <w:t xml:space="preserve"> на вырезанных цилиндрах из </w:t>
      </w:r>
      <w:r w:rsidRPr="002B5880">
        <w:rPr>
          <w:rFonts w:ascii="Times New Roman" w:hAnsi="Times New Roman" w:cs="Times New Roman"/>
          <w:sz w:val="24"/>
          <w:szCs w:val="24"/>
        </w:rPr>
        <w:t>рулонов</w:t>
      </w:r>
      <w:r w:rsidR="002B5880">
        <w:rPr>
          <w:rFonts w:ascii="Times New Roman" w:hAnsi="Times New Roman" w:cs="Times New Roman"/>
          <w:sz w:val="24"/>
          <w:szCs w:val="24"/>
        </w:rPr>
        <w:t xml:space="preserve"> от</w:t>
      </w:r>
      <w:r w:rsidRPr="002B5880">
        <w:rPr>
          <w:rFonts w:ascii="Times New Roman" w:hAnsi="Times New Roman" w:cs="Times New Roman"/>
          <w:sz w:val="24"/>
          <w:szCs w:val="24"/>
        </w:rPr>
        <w:t xml:space="preserve"> пищевой пленки.</w:t>
      </w:r>
    </w:p>
    <w:p w:rsidR="00000000" w:rsidRPr="002B5880" w:rsidRDefault="00D50AC1" w:rsidP="002B588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5880">
        <w:rPr>
          <w:rFonts w:ascii="Times New Roman" w:hAnsi="Times New Roman" w:cs="Times New Roman"/>
          <w:sz w:val="24"/>
          <w:szCs w:val="24"/>
        </w:rPr>
        <w:t xml:space="preserve">Карточки, для </w:t>
      </w:r>
      <w:r w:rsidRPr="002B5880">
        <w:rPr>
          <w:rFonts w:ascii="Times New Roman" w:hAnsi="Times New Roman" w:cs="Times New Roman"/>
          <w:sz w:val="24"/>
          <w:szCs w:val="24"/>
        </w:rPr>
        <w:t xml:space="preserve">составления рассказа на морскую тему. </w:t>
      </w:r>
    </w:p>
    <w:p w:rsidR="002B5880" w:rsidRPr="002B5880" w:rsidRDefault="002B5880" w:rsidP="002B5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265" cy="3457575"/>
            <wp:effectExtent l="19050" t="0" r="0" b="0"/>
            <wp:docPr id="1" name="Рисунок 0" descr="P101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065" cy="34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AC1" w:rsidRPr="002B5880" w:rsidRDefault="00D50AC1">
      <w:pPr>
        <w:rPr>
          <w:rFonts w:ascii="Times New Roman" w:hAnsi="Times New Roman" w:cs="Times New Roman"/>
          <w:sz w:val="24"/>
          <w:szCs w:val="24"/>
        </w:rPr>
      </w:pPr>
    </w:p>
    <w:sectPr w:rsidR="00D50AC1" w:rsidRPr="002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AE3"/>
    <w:multiLevelType w:val="hybridMultilevel"/>
    <w:tmpl w:val="B79EAE88"/>
    <w:lvl w:ilvl="0" w:tplc="2924C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03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AC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6C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4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0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82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4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C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5857E4"/>
    <w:multiLevelType w:val="hybridMultilevel"/>
    <w:tmpl w:val="419A08F8"/>
    <w:lvl w:ilvl="0" w:tplc="54A6F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40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A3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80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24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E60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0B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84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C3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880"/>
    <w:rsid w:val="002B5880"/>
    <w:rsid w:val="00D5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2016-11-18T11:28:00Z</dcterms:created>
  <dcterms:modified xsi:type="dcterms:W3CDTF">2016-11-18T11:36:00Z</dcterms:modified>
</cp:coreProperties>
</file>