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0" w:rsidRPr="00E1236D" w:rsidRDefault="001450B0" w:rsidP="001450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236D">
        <w:t xml:space="preserve">                                                                                        </w:t>
      </w:r>
      <w:r>
        <w:t xml:space="preserve">         </w:t>
      </w:r>
      <w:r w:rsidRPr="00E1236D">
        <w:rPr>
          <w:rFonts w:ascii="Times New Roman" w:hAnsi="Times New Roman" w:cs="Times New Roman"/>
          <w:sz w:val="28"/>
          <w:szCs w:val="28"/>
        </w:rPr>
        <w:t xml:space="preserve">Подготовила ученица 7  класса    </w:t>
      </w:r>
    </w:p>
    <w:p w:rsidR="001450B0" w:rsidRPr="00E1236D" w:rsidRDefault="001450B0" w:rsidP="001450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1236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E1236D">
        <w:rPr>
          <w:rFonts w:ascii="Times New Roman" w:hAnsi="Times New Roman" w:cs="Times New Roman"/>
          <w:sz w:val="28"/>
          <w:szCs w:val="28"/>
        </w:rPr>
        <w:t>Осельковская</w:t>
      </w:r>
      <w:proofErr w:type="spellEnd"/>
      <w:r w:rsidRPr="00E1236D">
        <w:rPr>
          <w:rFonts w:ascii="Times New Roman" w:hAnsi="Times New Roman" w:cs="Times New Roman"/>
          <w:sz w:val="28"/>
          <w:szCs w:val="28"/>
        </w:rPr>
        <w:t xml:space="preserve"> ООШ» </w:t>
      </w:r>
    </w:p>
    <w:p w:rsidR="001450B0" w:rsidRPr="00E1236D" w:rsidRDefault="001450B0" w:rsidP="001450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E1236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1236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1236D">
        <w:rPr>
          <w:rFonts w:ascii="Times New Roman" w:hAnsi="Times New Roman" w:cs="Times New Roman"/>
          <w:sz w:val="28"/>
          <w:szCs w:val="28"/>
        </w:rPr>
        <w:t>сельки</w:t>
      </w:r>
      <w:proofErr w:type="spellEnd"/>
      <w:r w:rsidRPr="00E1236D">
        <w:rPr>
          <w:rFonts w:ascii="Times New Roman" w:hAnsi="Times New Roman" w:cs="Times New Roman"/>
          <w:sz w:val="28"/>
          <w:szCs w:val="28"/>
        </w:rPr>
        <w:t xml:space="preserve"> Всеволожского района </w:t>
      </w:r>
    </w:p>
    <w:p w:rsidR="001450B0" w:rsidRDefault="001450B0" w:rsidP="001450B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1236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</w:t>
      </w:r>
    </w:p>
    <w:p w:rsidR="003E5EE9" w:rsidRPr="00C24F39" w:rsidRDefault="001450B0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4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C24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Царёва Софья </w:t>
      </w:r>
    </w:p>
    <w:p w:rsidR="003E5EE9" w:rsidRPr="00616EB8" w:rsidRDefault="003E5EE9" w:rsidP="003E5EE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1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451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Как и 300 лет назад мы пьём воду из Невы.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и 300 лет назад, сейчас жители Петербурга пьют воду из Невы. Только раньше воду черпали из реки напрямую или покупали у водовозов, а сейчас мы открываем дома водопроводный кран. Постоянно действующему городскому водопроводу уже исполнилось 155 лет. В момент создания он был частным, снабжал только небольшую часть левого берега Невы в районе начала нынешнего проспекта Чернышевского, и забираемая напрямую вода из реки совершенно не очищалась. 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городская водопроводная сеть протянулась почти на 7 тыс. км, работает без перебоев 24 часа в сутки 365 дней в году, и эту воду можно пить прямо из крана, не опасаясь заражения тифом или холерой. 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слову сказать, центральный водопровод Петербурга за период в 155 лет не работал только два дня – 25 и 26 января 1942 года, когда в блокадном Ленинграде было полностью выключено электричество.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Вопреки </w:t>
      </w:r>
      <w:proofErr w:type="gramStart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расхожему</w:t>
      </w:r>
      <w:proofErr w:type="gramEnd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мнению, использование жидкого хлора для обеззараживания питьевой воды в Петербурге полностью прекращено с июня 2009 года. Причиной отказа стало отнюдь не вредное воздействие хлора на организм, а опасность при транспортировке баллонов с хлором по городским улицам. Вместо него сейчас используется гипохлорит натрия, его дезинфицирующее действие  основано на том, что при растворении в воде он точно так же, как хлор, образует хлорноватистую кислоту, которая оказывает непосредственное окисляющее и дезинфицирующее действие. На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водопроводных станциях Петербурга после обеззараживания питьевой воды гипохлоритом натрия также применяется ультрафиолетовая обработка воды. 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 город стал самым первым мегаполисом в мире, где была применена двухступенчатая технология очистки питьевой воды – химическая и физическая. Вторым таким городом в мире стал Нью-Йорк. Проверка качества питьевой воды в нашем городе осуществляется на 174 контрольных точках по 86 показателям. Одних только групп показателей насчитывается восемь: обобщенные, органолептические, химические, микробиологические, </w:t>
      </w:r>
      <w:proofErr w:type="spellStart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паразитологические</w:t>
      </w:r>
      <w:proofErr w:type="spellEnd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вирусологические, гидробиологические и показатели радиационной безопасности. Уровни контроля качества включают в себя оперативный технологический контроль с использованием ав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томатических анализаторов онлайн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систем автоматического непрерывного мониторинга, лабораторный контроль, контроль со стороны независимой организации – Центра исследования и контроля качества воды, а также контроль со стороны </w:t>
      </w:r>
      <w:proofErr w:type="spellStart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всех городских водозаборах для контроля состояния воды в реке Неве – наряду с приборным контролем используется система биомониторинга, разработанная учеными Санкт-Петербургского научно-исследовательского центра экологической безопасности Российской академии наук. Состояние воды в Неве контролируют речные раки. Раки «работают» в «Водоканале» с декабря 2005 года. Их рабочие места – на всех городских водозаборах.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Юго-Западных очистных сооружениях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контролировать качество очистки сточных вод также помогают раки: в зимнее время года – это речные раки, а летом – австралийские (более теплолюбивые). А следить за составом дымовых газов, выходящих с завода по сжиганию осадка на Юго-Западных очистных сооружениях, помогают улитки. Все животные-биоиндикаторы не подменяют собой методы приборного и лабораторного контроля, а дополняют их. 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Кого-то это может удивить, но питьевая вода – это в первую очередь вода централизованных систем питьевого водоснабжения, вода на выходе водопроводных станций, из уличных колонок и резервуаров.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только потом – бутилированная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неминеральная вода. Иными словами, та вода, чт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идёт из-под крана, официально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пригодна для питья без предварительной фильтрации и кипячения.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Питьевая вода в Петербурге гарантированно безопасна и безвредна.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значит, что, выпив воду из-под крана, вы не нанесёте никакого ущерба своему здоровью. Те редкие случаи, когда в водопроводной воде фиксируются отклонения от нормативных значений, связаны исключительно с содержанием в ней железа. Дело в том, что невская вод</w:t>
      </w:r>
      <w:proofErr w:type="gramStart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а–</w:t>
      </w:r>
      <w:proofErr w:type="gramEnd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природно мягкая. Поэтому подходит для приготовления напитков, использования в быту. Так, стиральным и посудомоечным машинам в домах петербуржцев не требуются специальные </w:t>
      </w:r>
      <w:proofErr w:type="spellStart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умягчители</w:t>
      </w:r>
      <w:proofErr w:type="spellEnd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воды. Но именно природная мягкость нашей воды делает её коррозионно активной. В период активной застройки Ленинграда</w:t>
      </w:r>
      <w:r w:rsidRPr="00616EB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(1970-е-1980-е гг.</w:t>
      </w:r>
      <w:r w:rsidRPr="00616EB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водопроводные трубы делали из стали, которая, к сожалению, весьма восприимчива к коррозионным процессам. Из-за этого иногда в питьевой воде могут появляться продукты коррозии. Однако в таком количестве они не опасны для здоровья горожан и влияют лишь на вкусовые свойства воды.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16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понимать, что Водоканал работает с нормативами, а, значит, ориентируется на здоровых людей. Они, конечно, могут пить воду из-под крана и с ними ничего не случится. Но вот у астматиков или аллергиков уже могут возникнуть проблемы. Эти люди чаще всего и обращаются насчёт </w:t>
      </w:r>
      <w:proofErr w:type="spellStart"/>
      <w:r w:rsidRPr="00616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загязнённой</w:t>
      </w:r>
      <w:proofErr w:type="spellEnd"/>
      <w:r w:rsidRPr="00616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воды.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6E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Вообще же качество воды оценивается по трём показателям: </w:t>
      </w:r>
      <w:r w:rsidRPr="00616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бактериологический состав, химический и минеральный. Бактерий в питьевой воде в Петербурге почти нет (поэтому, кстати, здесь редко болеют гепатитом). По химическим показателям ситуация уже двоякая: </w:t>
      </w:r>
      <w:proofErr w:type="spellStart"/>
      <w:r w:rsidRPr="00616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Водоконал</w:t>
      </w:r>
      <w:proofErr w:type="spellEnd"/>
      <w:r w:rsidRPr="00616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6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работает хорошо, вода проходит полную очистку от вредных химических элементов. Однако, проходя по городским, часто устаревшим сетям, она снова загрязняется. Если мы возьмём старую трубу и разрежем её, то внутри обнаружим зеленоватый налёт (это микроорганизмы), а также ржавчину. От них можно избавиться только при помощи местных фильтров: либо в квартире, либо на всём доме. Но это субъективная причина плохого качества воды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в Водоканале существует система раннего обнаружения загрязнений в реке. Она включает систему биомониторинга с использованием речных раков. Рабочее место рака – аквариум, в который подаётся невская вода с водозабора, не прошедшая обработку. К панцирю рака прикреплены специальные датчики, которые записывают </w:t>
      </w:r>
      <w:proofErr w:type="spellStart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кардиоритм</w:t>
      </w:r>
      <w:proofErr w:type="spellEnd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стресс-индекс рака в режиме онлайн. Система основана на том, что, в случае попадания в невскую воду опасных веществ, рак моментально реагирует: его сердце начинает биться намного быстрее, и соответствующий сигнал тут же поступает диспетчерам. 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также и система раннего обнаружения нефтепродуктов в Неве. До входа Невы в город, перед первым водозабором Водоканала, на мосту установлено специальное оборудование – так называемые «крабы». Это приборы, которые замеряют толщину нефтяной плёнки на поверхности воды и концентрацию в ней нефтепродуктов. Все полученные данные передаются в диспетчерскую – и дальше уже решают, включать установки дозирования активированного порошкообразного угля или нет. </w:t>
      </w:r>
    </w:p>
    <w:p w:rsidR="003E5EE9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F03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обладает достаточной системой</w:t>
      </w:r>
      <w:r w:rsidRPr="00F031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F031E4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водоочистки</w:t>
        </w:r>
      </w:hyperlink>
      <w:r w:rsidRPr="00F03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Вода отстаивается, фильтруется, подвергается осаждению растворенных примесей, хлорируется для уничтожения микроорганизмов. В 100 точках города еженедельно производится контроль водопроводной воды.</w:t>
      </w:r>
    </w:p>
    <w:p w:rsidR="003E5EE9" w:rsidRPr="00616EB8" w:rsidRDefault="003E5EE9" w:rsidP="003E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Однако, опираясь на объективные факты, можно сказать, что </w:t>
      </w:r>
      <w:r w:rsidRPr="00F03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качество петербургской воды в настоящее время ухудшается.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Например, по бактериологическим свойствам нестандартность источников составляет 61%.</w:t>
      </w:r>
      <w:r w:rsidRPr="00616E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Очищают воду в Санкт-Петербурге не хуже, чем во многих столицах Европы, но поступает в водопроводную сеть очищенная вода по старым ржавым трубам, к тому же насыщенным бактериями. Конечно, интенсивность загрязнения воды в трубах зависит от времени, в течение которого она добирается до крана наших домов. В районах, которые </w:t>
      </w:r>
      <w:proofErr w:type="spellStart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расположенны</w:t>
      </w:r>
      <w:proofErr w:type="spellEnd"/>
      <w:r w:rsidRPr="0061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вблизи водопроводных станций, вода не успевает захватить много микробов и ржавчины, но длина труб в отдаленные районы превышает десяток километров. Когда жители на работе, вода в трубах движется медленно, что приводит к ее насыщению бактериями и железом. В этот период водозабор невелик, и вода в трубах застаивается.</w:t>
      </w:r>
    </w:p>
    <w:p w:rsidR="003E5EE9" w:rsidRPr="002157B3" w:rsidRDefault="003E5EE9" w:rsidP="003E5EE9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5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</w:t>
      </w:r>
    </w:p>
    <w:p w:rsidR="003E5EE9" w:rsidRPr="002157B3" w:rsidRDefault="003E5EE9" w:rsidP="003E5EE9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5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Анализ питьевой воды </w:t>
      </w:r>
      <w:proofErr w:type="spellStart"/>
      <w:r w:rsidRPr="00215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 w:rsidRPr="00215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.С</w:t>
      </w:r>
      <w:proofErr w:type="gramEnd"/>
      <w:r w:rsidRPr="00215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анкт</w:t>
      </w:r>
      <w:proofErr w:type="spellEnd"/>
      <w:r w:rsidRPr="00215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-Петербурга</w:t>
      </w:r>
    </w:p>
    <w:tbl>
      <w:tblPr>
        <w:tblW w:w="12056" w:type="dxa"/>
        <w:tblInd w:w="-1763" w:type="dxa"/>
        <w:tblBorders>
          <w:top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433"/>
        <w:gridCol w:w="2671"/>
        <w:gridCol w:w="2671"/>
        <w:gridCol w:w="2671"/>
        <w:gridCol w:w="3514"/>
      </w:tblGrid>
      <w:tr w:rsidR="003E5EE9" w:rsidRPr="002157B3" w:rsidTr="00A23DD5">
        <w:trPr>
          <w:gridAfter w:val="5"/>
          <w:wAfter w:w="11981" w:type="dxa"/>
        </w:trPr>
        <w:tc>
          <w:tcPr>
            <w:tcW w:w="75" w:type="dxa"/>
            <w:shd w:val="clear" w:color="auto" w:fill="FFFFFF"/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rPr>
          <w:trHeight w:val="570"/>
        </w:trPr>
        <w:tc>
          <w:tcPr>
            <w:tcW w:w="474" w:type="dxa"/>
            <w:gridSpan w:val="2"/>
            <w:tcBorders>
              <w:left w:val="single" w:sz="6" w:space="0" w:color="E6E6E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left w:val="single" w:sz="6" w:space="0" w:color="E6E6E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Сокращенный химический</w:t>
            </w:r>
          </w:p>
        </w:tc>
        <w:tc>
          <w:tcPr>
            <w:tcW w:w="0" w:type="auto"/>
            <w:tcBorders>
              <w:left w:val="single" w:sz="6" w:space="0" w:color="E6E6E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Расширенный химический</w:t>
            </w:r>
          </w:p>
        </w:tc>
        <w:tc>
          <w:tcPr>
            <w:tcW w:w="0" w:type="auto"/>
            <w:tcBorders>
              <w:left w:val="single" w:sz="6" w:space="0" w:color="E6E6E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химический</w:t>
            </w:r>
          </w:p>
        </w:tc>
        <w:tc>
          <w:tcPr>
            <w:tcW w:w="0" w:type="auto"/>
            <w:tcBorders>
              <w:left w:val="single" w:sz="6" w:space="0" w:color="E6E6E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Бактериологический</w:t>
            </w: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микробное число при t=37 градусов</w:t>
            </w: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</w:t>
            </w:r>
            <w:proofErr w:type="spellStart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колиформные</w:t>
            </w:r>
            <w:proofErr w:type="spellEnd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бактерии</w:t>
            </w: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Термотолерантные</w:t>
            </w:r>
            <w:proofErr w:type="spellEnd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колиформные</w:t>
            </w:r>
            <w:proofErr w:type="spellEnd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бактерии</w:t>
            </w: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Перманганатная</w:t>
            </w:r>
            <w:proofErr w:type="spellEnd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окисляемость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Перманганатная</w:t>
            </w:r>
            <w:proofErr w:type="spellEnd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окисляемость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Перманганатная</w:t>
            </w:r>
            <w:proofErr w:type="spellEnd"/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окисляемость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 +2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 +2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 +2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 +3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 +3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 +3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Щелочность общая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Щелочность общая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Сухой остаток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Сухой остаток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Нитриты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E9" w:rsidRPr="002157B3" w:rsidTr="00A23DD5">
        <w:tc>
          <w:tcPr>
            <w:tcW w:w="47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E9" w:rsidRPr="002157B3" w:rsidRDefault="003E5EE9" w:rsidP="00A23D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5EE9" w:rsidRPr="002157B3" w:rsidRDefault="003E5EE9" w:rsidP="003E5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5EE9" w:rsidRDefault="003E5EE9" w:rsidP="003E5EE9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 моему мнению, в настоящее время  нужно вплотную заняться реконструкцией магистральной водопроводной сети Санкт-Петербурга. Старые железные трубы нужно немедленно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трубы</w:t>
      </w:r>
      <w:proofErr w:type="gramEnd"/>
      <w:r w:rsidR="008E61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из полимерных материалов, которые используют сейчас  - это также отражается на </w:t>
      </w:r>
      <w:r w:rsidRPr="00264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воды в разных городских районах не в лучшую сторону, а на </w:t>
      </w:r>
      <w:r w:rsidRPr="002641FA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2157B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медные трубы</w:t>
      </w:r>
      <w:r w:rsidRPr="002641F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Pr="00264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64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амые качественные, долговечные и эстетичные трубы.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641FA">
        <w:rPr>
          <w:rFonts w:ascii="Times New Roman" w:hAnsi="Times New Roman" w:cs="Times New Roman"/>
          <w:sz w:val="28"/>
          <w:szCs w:val="28"/>
          <w:shd w:val="clear" w:color="auto" w:fill="FFFFFF"/>
        </w:rPr>
        <w:t>Медь является экологически чистым материалом, поэтому водопровод из этого металла – отличный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 с точки зрения гигиены и </w:t>
      </w:r>
      <w:r w:rsidRPr="002641FA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безопасности.</w:t>
      </w:r>
      <w:r w:rsidRPr="002641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5EE9" w:rsidRPr="002157B3" w:rsidRDefault="003E5EE9" w:rsidP="003E5EE9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641F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Основным недостатком труб из меди является их высокая стоимость</w:t>
      </w:r>
      <w:r w:rsidRPr="002157B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поэтому правительству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Питера необходимо</w:t>
      </w:r>
      <w:r w:rsidRPr="002157B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изыскать средства для замены старой системы водоснабжения.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157B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Действительно, стоимость медных труб для </w:t>
      </w:r>
      <w:r w:rsidRPr="002157B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водопровода относительно высока</w:t>
      </w:r>
      <w:r w:rsidRPr="002157B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 Но это — разовые затраты, которые полностью окупятся в результате долгой и бесперебойной работы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</w:t>
      </w:r>
      <w:r w:rsidRPr="002157B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водной коммуникации.</w:t>
      </w:r>
    </w:p>
    <w:p w:rsidR="003E5EE9" w:rsidRPr="002157B3" w:rsidRDefault="003E5EE9" w:rsidP="003E5EE9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Нужно</w:t>
      </w:r>
      <w:r w:rsidRPr="00215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присмотреться к опыту «старушки» Европы – установленные ещё в 70-80 годах минувшего столетия медные водопроводные трубы работают и поныне. Обусловлено это наличием у данных изделий множества достоинств.</w:t>
      </w:r>
    </w:p>
    <w:p w:rsidR="003E5EE9" w:rsidRPr="00185FE9" w:rsidRDefault="003E5EE9" w:rsidP="003E5EE9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неоспоримым достоинствам медных труб для водопровода можно отнести:</w:t>
      </w:r>
    </w:p>
    <w:p w:rsidR="003E5EE9" w:rsidRPr="00185FE9" w:rsidRDefault="003E5EE9" w:rsidP="003E5EE9">
      <w:pPr>
        <w:numPr>
          <w:ilvl w:val="0"/>
          <w:numId w:val="1"/>
        </w:numPr>
        <w:shd w:val="clear" w:color="auto" w:fill="FFFFFF"/>
        <w:spacing w:before="100" w:beforeAutospacing="1" w:after="10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устойчивость к воздействию коррозии;</w:t>
      </w:r>
    </w:p>
    <w:p w:rsidR="003E5EE9" w:rsidRPr="00185FE9" w:rsidRDefault="003E5EE9" w:rsidP="003E5EE9">
      <w:pPr>
        <w:numPr>
          <w:ilvl w:val="0"/>
          <w:numId w:val="1"/>
        </w:numPr>
        <w:shd w:val="clear" w:color="auto" w:fill="FFFFFF"/>
        <w:spacing w:before="100" w:beforeAutospacing="1" w:after="10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широчайшем температурном диапазоне – от -110 до +250</w:t>
      </w:r>
      <w:proofErr w:type="gramStart"/>
      <w:r w:rsidRPr="00185FE9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185F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EE9" w:rsidRPr="00185FE9" w:rsidRDefault="003E5EE9" w:rsidP="003E5EE9">
      <w:pPr>
        <w:numPr>
          <w:ilvl w:val="0"/>
          <w:numId w:val="1"/>
        </w:numPr>
        <w:shd w:val="clear" w:color="auto" w:fill="FFFFFF"/>
        <w:spacing w:before="100" w:beforeAutospacing="1" w:after="10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отложений на стенках медных элементов;</w:t>
      </w:r>
    </w:p>
    <w:p w:rsidR="003E5EE9" w:rsidRPr="00185FE9" w:rsidRDefault="003E5EE9" w:rsidP="003E5EE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срок эксплуатации в сочетании с минимальными затратами на монтаж и обслуживание.</w:t>
      </w:r>
    </w:p>
    <w:p w:rsidR="008E61C1" w:rsidRPr="008E61C1" w:rsidRDefault="008E61C1" w:rsidP="008E61C1">
      <w:pPr>
        <w:pStyle w:val="a8"/>
        <w:numPr>
          <w:ilvl w:val="0"/>
          <w:numId w:val="1"/>
        </w:num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1C1">
        <w:rPr>
          <w:rFonts w:ascii="Times New Roman" w:hAnsi="Times New Roman" w:cs="Times New Roman"/>
          <w:sz w:val="28"/>
          <w:szCs w:val="28"/>
        </w:rPr>
        <w:t>этим ресурсом.</w:t>
      </w:r>
    </w:p>
    <w:p w:rsidR="008E61C1" w:rsidRPr="008E61C1" w:rsidRDefault="008E61C1" w:rsidP="008E61C1">
      <w:pPr>
        <w:spacing w:after="30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E61C1">
        <w:rPr>
          <w:bCs/>
          <w:sz w:val="28"/>
          <w:szCs w:val="28"/>
        </w:rPr>
        <w:t xml:space="preserve">  </w:t>
      </w:r>
      <w:r w:rsidRPr="008E61C1">
        <w:rPr>
          <w:color w:val="000000" w:themeColor="text1"/>
          <w:sz w:val="28"/>
          <w:szCs w:val="28"/>
        </w:rPr>
        <w:t>Вода жизненно необходима человеку и оказывает влияние на его здоровье и это неудивительно, т. к. человек почти на 70% состоит из воды. С помощью воды из организма выводятся вредные вещества, осуществляются физико-химические реакции, связанные с обменом веществ, испаряясь с поверхности кожи, вода участвует в терморегуляции, поэтому, очень важно, чтобы вода была чистой.</w:t>
      </w:r>
    </w:p>
    <w:p w:rsidR="008E61C1" w:rsidRPr="008E61C1" w:rsidRDefault="008E61C1" w:rsidP="008E61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6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Вода - это живой организм и его состояние </w:t>
      </w:r>
      <w:proofErr w:type="gramStart"/>
      <w:r w:rsidRPr="008E61C1">
        <w:rPr>
          <w:rFonts w:ascii="Times New Roman" w:eastAsia="Times New Roman" w:hAnsi="Times New Roman" w:cs="Times New Roman"/>
          <w:b/>
          <w:bCs/>
          <w:sz w:val="28"/>
          <w:szCs w:val="28"/>
        </w:rPr>
        <w:t>зависит</w:t>
      </w:r>
      <w:proofErr w:type="gramEnd"/>
      <w:r w:rsidRPr="008E6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том числе от действий каждого из нас.</w:t>
      </w:r>
      <w:r w:rsidRPr="008E61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E61C1" w:rsidRDefault="008E61C1" w:rsidP="008E61C1">
      <w:pPr>
        <w:pStyle w:val="a8"/>
      </w:pPr>
    </w:p>
    <w:p w:rsidR="00C219E3" w:rsidRDefault="00C219E3"/>
    <w:sectPr w:rsidR="00C2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545"/>
    <w:multiLevelType w:val="multilevel"/>
    <w:tmpl w:val="EA80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7C"/>
    <w:rsid w:val="000451B7"/>
    <w:rsid w:val="001450B0"/>
    <w:rsid w:val="00272F24"/>
    <w:rsid w:val="003E5EE9"/>
    <w:rsid w:val="008E61C1"/>
    <w:rsid w:val="00C219E3"/>
    <w:rsid w:val="00C24F39"/>
    <w:rsid w:val="00C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EE9"/>
  </w:style>
  <w:style w:type="character" w:styleId="a3">
    <w:name w:val="Emphasis"/>
    <w:basedOn w:val="a0"/>
    <w:uiPriority w:val="20"/>
    <w:qFormat/>
    <w:rsid w:val="003E5EE9"/>
    <w:rPr>
      <w:i/>
      <w:iCs/>
    </w:rPr>
  </w:style>
  <w:style w:type="character" w:styleId="a4">
    <w:name w:val="Hyperlink"/>
    <w:basedOn w:val="a0"/>
    <w:uiPriority w:val="99"/>
    <w:semiHidden/>
    <w:unhideWhenUsed/>
    <w:rsid w:val="003E5EE9"/>
    <w:rPr>
      <w:color w:val="0000FF"/>
      <w:u w:val="single"/>
    </w:rPr>
  </w:style>
  <w:style w:type="character" w:styleId="a5">
    <w:name w:val="Strong"/>
    <w:basedOn w:val="a0"/>
    <w:uiPriority w:val="22"/>
    <w:qFormat/>
    <w:rsid w:val="003E5EE9"/>
    <w:rPr>
      <w:b/>
      <w:bCs/>
    </w:rPr>
  </w:style>
  <w:style w:type="paragraph" w:styleId="a6">
    <w:name w:val="No Spacing"/>
    <w:uiPriority w:val="1"/>
    <w:qFormat/>
    <w:rsid w:val="001450B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E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EE9"/>
  </w:style>
  <w:style w:type="character" w:styleId="a3">
    <w:name w:val="Emphasis"/>
    <w:basedOn w:val="a0"/>
    <w:uiPriority w:val="20"/>
    <w:qFormat/>
    <w:rsid w:val="003E5EE9"/>
    <w:rPr>
      <w:i/>
      <w:iCs/>
    </w:rPr>
  </w:style>
  <w:style w:type="character" w:styleId="a4">
    <w:name w:val="Hyperlink"/>
    <w:basedOn w:val="a0"/>
    <w:uiPriority w:val="99"/>
    <w:semiHidden/>
    <w:unhideWhenUsed/>
    <w:rsid w:val="003E5EE9"/>
    <w:rPr>
      <w:color w:val="0000FF"/>
      <w:u w:val="single"/>
    </w:rPr>
  </w:style>
  <w:style w:type="character" w:styleId="a5">
    <w:name w:val="Strong"/>
    <w:basedOn w:val="a0"/>
    <w:uiPriority w:val="22"/>
    <w:qFormat/>
    <w:rsid w:val="003E5EE9"/>
    <w:rPr>
      <w:b/>
      <w:bCs/>
    </w:rPr>
  </w:style>
  <w:style w:type="paragraph" w:styleId="a6">
    <w:name w:val="No Spacing"/>
    <w:uiPriority w:val="1"/>
    <w:qFormat/>
    <w:rsid w:val="001450B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E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obmen.ru/04-vodoochist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1658</Words>
  <Characters>9452</Characters>
  <Application>Microsoft Office Word</Application>
  <DocSecurity>0</DocSecurity>
  <Lines>78</Lines>
  <Paragraphs>22</Paragraphs>
  <ScaleCrop>false</ScaleCrop>
  <Company>CtrlSoft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2016-11-19T10:08:00Z</dcterms:created>
  <dcterms:modified xsi:type="dcterms:W3CDTF">2016-11-20T12:23:00Z</dcterms:modified>
</cp:coreProperties>
</file>