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B34" w:rsidRDefault="00C57B34" w:rsidP="00C57B34">
      <w:pPr>
        <w:jc w:val="center"/>
        <w:rPr>
          <w:rFonts w:ascii="Helvetica" w:hAnsi="Helvetica" w:cs="Helvetica"/>
          <w:b/>
          <w:color w:val="555555"/>
          <w:sz w:val="28"/>
          <w:szCs w:val="28"/>
          <w:shd w:val="clear" w:color="auto" w:fill="FFFFFF"/>
          <w:lang w:val="en-US"/>
        </w:rPr>
      </w:pPr>
      <w:proofErr w:type="spellStart"/>
      <w:r w:rsidRPr="007A6DB1">
        <w:rPr>
          <w:rFonts w:ascii="Helvetica" w:hAnsi="Helvetica" w:cs="Helvetica"/>
          <w:b/>
          <w:color w:val="555555"/>
          <w:sz w:val="28"/>
          <w:szCs w:val="28"/>
          <w:shd w:val="clear" w:color="auto" w:fill="FFFFFF"/>
        </w:rPr>
        <w:t>Системно-деятельностный</w:t>
      </w:r>
      <w:proofErr w:type="spellEnd"/>
      <w:r w:rsidRPr="007A6DB1">
        <w:rPr>
          <w:rFonts w:ascii="Helvetica" w:hAnsi="Helvetica" w:cs="Helvetica"/>
          <w:b/>
          <w:color w:val="555555"/>
          <w:sz w:val="28"/>
          <w:szCs w:val="28"/>
          <w:shd w:val="clear" w:color="auto" w:fill="FFFFFF"/>
        </w:rPr>
        <w:t xml:space="preserve"> подход в педагогике</w:t>
      </w:r>
    </w:p>
    <w:p w:rsidR="007A6DB1" w:rsidRDefault="007A6DB1" w:rsidP="00C57B34">
      <w:pPr>
        <w:jc w:val="center"/>
        <w:rPr>
          <w:rFonts w:ascii="Helvetica" w:hAnsi="Helvetica" w:cs="Helvetica"/>
          <w:b/>
          <w:color w:val="555555"/>
          <w:sz w:val="28"/>
          <w:szCs w:val="28"/>
          <w:shd w:val="clear" w:color="auto" w:fill="FFFFFF"/>
          <w:lang w:val="en-US"/>
        </w:rPr>
      </w:pPr>
    </w:p>
    <w:p w:rsidR="007A6DB1" w:rsidRPr="007A6DB1" w:rsidRDefault="007A6DB1" w:rsidP="00C57B34">
      <w:pPr>
        <w:jc w:val="center"/>
        <w:rPr>
          <w:rFonts w:ascii="Verdana" w:hAnsi="Verdana" w:cs="Lucida Sans Unicode"/>
          <w:i/>
          <w:color w:val="000000"/>
          <w:sz w:val="28"/>
          <w:szCs w:val="28"/>
        </w:rPr>
      </w:pPr>
      <w:r w:rsidRPr="007A6DB1">
        <w:rPr>
          <w:rFonts w:ascii="Helvetica" w:hAnsi="Helvetica" w:cs="Helvetica"/>
          <w:i/>
          <w:color w:val="555555"/>
          <w:sz w:val="28"/>
          <w:szCs w:val="28"/>
          <w:shd w:val="clear" w:color="auto" w:fill="FFFFFF"/>
        </w:rPr>
        <w:t>Титова Галина Фёдоровна: преподаватель, учитель Техникум Автосервис</w:t>
      </w:r>
    </w:p>
    <w:p w:rsidR="00972BAD" w:rsidRPr="007A6DB1" w:rsidRDefault="00972BAD" w:rsidP="00972BAD">
      <w:pPr>
        <w:rPr>
          <w:rFonts w:ascii="Times New Roman" w:hAnsi="Times New Roman" w:cs="Times New Roman"/>
          <w:sz w:val="28"/>
          <w:szCs w:val="28"/>
        </w:rPr>
      </w:pPr>
      <w:r w:rsidRPr="007A6DB1">
        <w:rPr>
          <w:rFonts w:ascii="Times New Roman" w:hAnsi="Times New Roman" w:cs="Times New Roman"/>
          <w:color w:val="000000"/>
          <w:sz w:val="28"/>
          <w:szCs w:val="28"/>
        </w:rPr>
        <w:t xml:space="preserve"> </w:t>
      </w:r>
      <w:r w:rsidRPr="007A6DB1">
        <w:rPr>
          <w:rFonts w:ascii="Times New Roman" w:hAnsi="Times New Roman" w:cs="Times New Roman"/>
          <w:sz w:val="28"/>
          <w:szCs w:val="28"/>
        </w:rPr>
        <w:t xml:space="preserve">В связи с официальным введением новой версии Федеральных государственных образовательных стандартов (ФГОС) </w:t>
      </w:r>
      <w:r w:rsidR="00C57B34" w:rsidRPr="007A6DB1">
        <w:rPr>
          <w:rFonts w:ascii="Times New Roman" w:hAnsi="Times New Roman" w:cs="Times New Roman"/>
          <w:sz w:val="28"/>
          <w:szCs w:val="28"/>
        </w:rPr>
        <w:t xml:space="preserve"> п</w:t>
      </w:r>
      <w:r w:rsidRPr="007A6DB1">
        <w:rPr>
          <w:rFonts w:ascii="Times New Roman" w:hAnsi="Times New Roman" w:cs="Times New Roman"/>
          <w:sz w:val="28"/>
          <w:szCs w:val="28"/>
        </w:rPr>
        <w:t>еред учителем становится задача формирования знаний в соответствии с новыми стандартами; универсальных учебных действий; формирование компетенций.</w:t>
      </w:r>
    </w:p>
    <w:p w:rsidR="00C57B34" w:rsidRPr="007A6DB1" w:rsidRDefault="00C57B34">
      <w:pPr>
        <w:rPr>
          <w:rFonts w:ascii="Times New Roman" w:hAnsi="Times New Roman" w:cs="Times New Roman"/>
          <w:sz w:val="28"/>
          <w:szCs w:val="28"/>
        </w:rPr>
      </w:pPr>
      <w:r w:rsidRPr="007A6DB1">
        <w:rPr>
          <w:rFonts w:ascii="Times New Roman" w:hAnsi="Times New Roman" w:cs="Times New Roman"/>
          <w:color w:val="000000"/>
          <w:sz w:val="28"/>
          <w:szCs w:val="28"/>
        </w:rPr>
        <w:t xml:space="preserve">В современных учебных заведениях широко применяются интерактивные методики, а также современные средства получения информации: компьютеры, интернет, интерактивные доски и многое другое. В таких условиях важно активно применять на практике новые подходы к </w:t>
      </w:r>
      <w:proofErr w:type="spellStart"/>
      <w:r w:rsidRPr="007A6DB1">
        <w:rPr>
          <w:rFonts w:ascii="Times New Roman" w:hAnsi="Times New Roman" w:cs="Times New Roman"/>
          <w:color w:val="000000"/>
          <w:sz w:val="28"/>
          <w:szCs w:val="28"/>
        </w:rPr>
        <w:t>обучению</w:t>
      </w:r>
      <w:proofErr w:type="gramStart"/>
      <w:r w:rsidRPr="007A6DB1">
        <w:rPr>
          <w:rFonts w:ascii="Times New Roman" w:hAnsi="Times New Roman" w:cs="Times New Roman"/>
          <w:color w:val="000000"/>
          <w:sz w:val="28"/>
          <w:szCs w:val="28"/>
        </w:rPr>
        <w:t>.С</w:t>
      </w:r>
      <w:proofErr w:type="gramEnd"/>
      <w:r w:rsidRPr="007A6DB1">
        <w:rPr>
          <w:rFonts w:ascii="Times New Roman" w:hAnsi="Times New Roman" w:cs="Times New Roman"/>
          <w:color w:val="000000"/>
          <w:sz w:val="28"/>
          <w:szCs w:val="28"/>
        </w:rPr>
        <w:t>амый</w:t>
      </w:r>
      <w:proofErr w:type="spellEnd"/>
      <w:r w:rsidRPr="007A6DB1">
        <w:rPr>
          <w:rFonts w:ascii="Times New Roman" w:hAnsi="Times New Roman" w:cs="Times New Roman"/>
          <w:color w:val="000000"/>
          <w:sz w:val="28"/>
          <w:szCs w:val="28"/>
        </w:rPr>
        <w:t xml:space="preserve"> эффективный </w:t>
      </w:r>
      <w:proofErr w:type="spellStart"/>
      <w:r w:rsidRPr="007A6DB1">
        <w:rPr>
          <w:rFonts w:ascii="Times New Roman" w:hAnsi="Times New Roman" w:cs="Times New Roman"/>
          <w:color w:val="000000"/>
          <w:sz w:val="28"/>
          <w:szCs w:val="28"/>
        </w:rPr>
        <w:t>системно-деятельностный</w:t>
      </w:r>
      <w:proofErr w:type="spellEnd"/>
      <w:r w:rsidRPr="007A6DB1">
        <w:rPr>
          <w:rFonts w:ascii="Times New Roman" w:hAnsi="Times New Roman" w:cs="Times New Roman"/>
          <w:color w:val="000000"/>
          <w:sz w:val="28"/>
          <w:szCs w:val="28"/>
        </w:rPr>
        <w:t xml:space="preserve"> подход в образовании взят за основу Федерального государственного образовательного стандарта.</w:t>
      </w:r>
    </w:p>
    <w:p w:rsidR="00972BAD" w:rsidRPr="007A6DB1" w:rsidRDefault="00C57B34">
      <w:pPr>
        <w:rPr>
          <w:rFonts w:ascii="Times New Roman" w:hAnsi="Times New Roman" w:cs="Times New Roman"/>
          <w:sz w:val="28"/>
          <w:szCs w:val="28"/>
        </w:rPr>
      </w:pPr>
      <w:r w:rsidRPr="007A6DB1">
        <w:rPr>
          <w:rFonts w:ascii="Times New Roman" w:hAnsi="Times New Roman" w:cs="Times New Roman"/>
          <w:sz w:val="28"/>
          <w:szCs w:val="28"/>
        </w:rPr>
        <w:t xml:space="preserve"> </w:t>
      </w:r>
      <w:proofErr w:type="spellStart"/>
      <w:r w:rsidRPr="007A6DB1">
        <w:rPr>
          <w:rFonts w:ascii="Times New Roman" w:hAnsi="Times New Roman" w:cs="Times New Roman"/>
          <w:sz w:val="28"/>
          <w:szCs w:val="28"/>
        </w:rPr>
        <w:t>С</w:t>
      </w:r>
      <w:r w:rsidR="00972BAD" w:rsidRPr="007A6DB1">
        <w:rPr>
          <w:rFonts w:ascii="Times New Roman" w:hAnsi="Times New Roman" w:cs="Times New Roman"/>
          <w:sz w:val="28"/>
          <w:szCs w:val="28"/>
        </w:rPr>
        <w:t>истемн</w:t>
      </w:r>
      <w:r w:rsidRPr="007A6DB1">
        <w:rPr>
          <w:rFonts w:ascii="Times New Roman" w:hAnsi="Times New Roman" w:cs="Times New Roman"/>
          <w:sz w:val="28"/>
          <w:szCs w:val="28"/>
        </w:rPr>
        <w:t>о-деятельностный</w:t>
      </w:r>
      <w:proofErr w:type="spellEnd"/>
      <w:r w:rsidRPr="007A6DB1">
        <w:rPr>
          <w:rFonts w:ascii="Times New Roman" w:hAnsi="Times New Roman" w:cs="Times New Roman"/>
          <w:sz w:val="28"/>
          <w:szCs w:val="28"/>
        </w:rPr>
        <w:t xml:space="preserve"> подход</w:t>
      </w:r>
      <w:r w:rsidR="00972BAD" w:rsidRPr="007A6DB1">
        <w:rPr>
          <w:rFonts w:ascii="Times New Roman" w:hAnsi="Times New Roman" w:cs="Times New Roman"/>
          <w:sz w:val="28"/>
          <w:szCs w:val="28"/>
        </w:rPr>
        <w:t xml:space="preserve"> нацелен на развитие личности, формирование гражданской идентичности.</w:t>
      </w:r>
    </w:p>
    <w:p w:rsidR="00972BAD" w:rsidRPr="007A6DB1" w:rsidRDefault="00972BAD" w:rsidP="00972BAD">
      <w:pPr>
        <w:pStyle w:val="a3"/>
        <w:ind w:left="150" w:right="150"/>
        <w:rPr>
          <w:sz w:val="28"/>
          <w:szCs w:val="28"/>
        </w:rPr>
      </w:pPr>
      <w:proofErr w:type="spellStart"/>
      <w:r w:rsidRPr="007A6DB1">
        <w:rPr>
          <w:rStyle w:val="a4"/>
          <w:b w:val="0"/>
          <w:sz w:val="28"/>
          <w:szCs w:val="28"/>
        </w:rPr>
        <w:t>Системно-деятельностный</w:t>
      </w:r>
      <w:proofErr w:type="spellEnd"/>
      <w:r w:rsidRPr="007A6DB1">
        <w:rPr>
          <w:rStyle w:val="a4"/>
          <w:b w:val="0"/>
          <w:sz w:val="28"/>
          <w:szCs w:val="28"/>
        </w:rPr>
        <w:t xml:space="preserve"> подход</w:t>
      </w:r>
      <w:r w:rsidRPr="007A6DB1">
        <w:rPr>
          <w:sz w:val="28"/>
          <w:szCs w:val="28"/>
        </w:rPr>
        <w:t xml:space="preserve"> - это организация учебного процесса, в котором главное место отводится активной и разносторонней, в максимальной степени самостоятельной познавательной деятельности школьника. Ключевыми моментами </w:t>
      </w:r>
      <w:proofErr w:type="spellStart"/>
      <w:r w:rsidRPr="007A6DB1">
        <w:rPr>
          <w:sz w:val="28"/>
          <w:szCs w:val="28"/>
        </w:rPr>
        <w:t>деятельностного</w:t>
      </w:r>
      <w:proofErr w:type="spellEnd"/>
      <w:r w:rsidRPr="007A6DB1">
        <w:rPr>
          <w:sz w:val="28"/>
          <w:szCs w:val="28"/>
        </w:rPr>
        <w:t xml:space="preserve"> подхода является постепенный уход от информационного репродуктивного знания к знанию действия.</w:t>
      </w:r>
    </w:p>
    <w:p w:rsidR="00972BAD" w:rsidRPr="007A6DB1" w:rsidRDefault="00972BAD" w:rsidP="00972BAD">
      <w:pPr>
        <w:pStyle w:val="a3"/>
        <w:ind w:left="150" w:right="150"/>
        <w:rPr>
          <w:sz w:val="28"/>
          <w:szCs w:val="28"/>
        </w:rPr>
      </w:pPr>
      <w:r w:rsidRPr="007A6DB1">
        <w:rPr>
          <w:rStyle w:val="a4"/>
          <w:b w:val="0"/>
          <w:sz w:val="28"/>
          <w:szCs w:val="28"/>
        </w:rPr>
        <w:t xml:space="preserve">Сущность </w:t>
      </w:r>
      <w:proofErr w:type="spellStart"/>
      <w:r w:rsidRPr="007A6DB1">
        <w:rPr>
          <w:rStyle w:val="a4"/>
          <w:b w:val="0"/>
          <w:sz w:val="28"/>
          <w:szCs w:val="28"/>
        </w:rPr>
        <w:t>системно-деятельностного</w:t>
      </w:r>
      <w:proofErr w:type="spellEnd"/>
      <w:r w:rsidRPr="007A6DB1">
        <w:rPr>
          <w:rStyle w:val="a4"/>
          <w:b w:val="0"/>
          <w:sz w:val="28"/>
          <w:szCs w:val="28"/>
        </w:rPr>
        <w:t xml:space="preserve"> подхода</w:t>
      </w:r>
      <w:r w:rsidRPr="007A6DB1">
        <w:rPr>
          <w:sz w:val="28"/>
          <w:szCs w:val="28"/>
        </w:rPr>
        <w:t xml:space="preserve"> проявляется в формировании личности ученика и продвижении его в развитии не тогда, когда он воспринимает знания в готовом виде, а в процессе его собственной деятельности, направленной на «открытие нового знания».</w:t>
      </w:r>
    </w:p>
    <w:p w:rsidR="000B2BA0" w:rsidRPr="007A6DB1" w:rsidRDefault="00972BAD">
      <w:pPr>
        <w:rPr>
          <w:rFonts w:ascii="Times New Roman" w:hAnsi="Times New Roman" w:cs="Times New Roman"/>
          <w:color w:val="000000"/>
          <w:sz w:val="28"/>
          <w:szCs w:val="28"/>
          <w:lang w:val="en-US"/>
        </w:rPr>
      </w:pPr>
      <w:r w:rsidRPr="007A6DB1">
        <w:rPr>
          <w:rFonts w:ascii="Times New Roman" w:hAnsi="Times New Roman" w:cs="Times New Roman"/>
          <w:color w:val="000000"/>
          <w:sz w:val="28"/>
          <w:szCs w:val="28"/>
        </w:rPr>
        <w:t xml:space="preserve">Применение данного подхода эффективно только в случае правильной реализации его принципов на практике. Учитель должен составить план урока и провести его в соответствии с основными принципами </w:t>
      </w:r>
      <w:proofErr w:type="spellStart"/>
      <w:r w:rsidRPr="007A6DB1">
        <w:rPr>
          <w:rFonts w:ascii="Times New Roman" w:hAnsi="Times New Roman" w:cs="Times New Roman"/>
          <w:color w:val="000000"/>
          <w:sz w:val="28"/>
          <w:szCs w:val="28"/>
        </w:rPr>
        <w:t>системно-деятельностного</w:t>
      </w:r>
      <w:proofErr w:type="spellEnd"/>
      <w:r w:rsidRPr="007A6DB1">
        <w:rPr>
          <w:rFonts w:ascii="Times New Roman" w:hAnsi="Times New Roman" w:cs="Times New Roman"/>
          <w:color w:val="000000"/>
          <w:sz w:val="28"/>
          <w:szCs w:val="28"/>
        </w:rPr>
        <w:t xml:space="preserve"> подхода к обучению. Урок должен состоять из нескольких этапов.</w:t>
      </w:r>
    </w:p>
    <w:p w:rsidR="00972BAD" w:rsidRPr="007A6DB1" w:rsidRDefault="00972BAD" w:rsidP="00972BAD">
      <w:pPr>
        <w:pStyle w:val="a3"/>
        <w:shd w:val="clear" w:color="auto" w:fill="FEFEFE"/>
        <w:spacing w:line="300" w:lineRule="atLeast"/>
        <w:rPr>
          <w:color w:val="000000"/>
          <w:sz w:val="28"/>
          <w:szCs w:val="28"/>
        </w:rPr>
      </w:pPr>
      <w:r w:rsidRPr="007A6DB1">
        <w:rPr>
          <w:color w:val="000000"/>
          <w:sz w:val="28"/>
          <w:szCs w:val="28"/>
        </w:rPr>
        <w:t xml:space="preserve">Во время первого этапа учитель формулирует содержание и развивающую цель урока. Он должен четко обозначить, чему именно научится школьник на том или ином уроке и как он это сделает, а также объяснить, какую </w:t>
      </w:r>
      <w:r w:rsidRPr="007A6DB1">
        <w:rPr>
          <w:color w:val="000000"/>
          <w:sz w:val="28"/>
          <w:szCs w:val="28"/>
        </w:rPr>
        <w:lastRenderedPageBreak/>
        <w:t>деятельность должен осуществлять ученик для получения и усвоения новых знаний.</w:t>
      </w:r>
    </w:p>
    <w:p w:rsidR="00972BAD" w:rsidRPr="007A6DB1" w:rsidRDefault="00972BAD" w:rsidP="00972BAD">
      <w:pPr>
        <w:pStyle w:val="a3"/>
        <w:shd w:val="clear" w:color="auto" w:fill="FEFEFE"/>
        <w:spacing w:line="300" w:lineRule="atLeast"/>
        <w:rPr>
          <w:color w:val="000000"/>
          <w:sz w:val="28"/>
          <w:szCs w:val="28"/>
        </w:rPr>
      </w:pPr>
      <w:r w:rsidRPr="007A6DB1">
        <w:rPr>
          <w:color w:val="000000"/>
          <w:sz w:val="28"/>
          <w:szCs w:val="28"/>
        </w:rPr>
        <w:t>Следующий этап – мотивационный. Преподаватель активно применяет методы и приемы, направленные на активизацию познавательной деятельности учеников, создает условия для самостоятельной познавательной деятельности детей, способствует созданию обстановки сотрудничества на уроке и «ситуации успеха» для каждого обучающегося индивидуально.</w:t>
      </w:r>
    </w:p>
    <w:p w:rsidR="00972BAD" w:rsidRPr="007A6DB1" w:rsidRDefault="00972BAD" w:rsidP="00972BAD">
      <w:pPr>
        <w:pStyle w:val="a3"/>
        <w:shd w:val="clear" w:color="auto" w:fill="FEFEFE"/>
        <w:spacing w:line="300" w:lineRule="atLeast"/>
        <w:rPr>
          <w:color w:val="000000"/>
          <w:sz w:val="28"/>
          <w:szCs w:val="28"/>
        </w:rPr>
      </w:pPr>
      <w:r w:rsidRPr="007A6DB1">
        <w:rPr>
          <w:color w:val="000000"/>
          <w:sz w:val="28"/>
          <w:szCs w:val="28"/>
        </w:rPr>
        <w:t>После этого следует этап, на котором учитель подбирает содержание учебного материала, соответствующее теме и развивающей цели урока. Совместно с учениками проектирует способ, схему и алгоритм решения задачи, поставленной на уроке.</w:t>
      </w:r>
    </w:p>
    <w:p w:rsidR="00972BAD" w:rsidRPr="007A6DB1" w:rsidRDefault="00972BAD" w:rsidP="00972BAD">
      <w:pPr>
        <w:pStyle w:val="a3"/>
        <w:shd w:val="clear" w:color="auto" w:fill="FEFEFE"/>
        <w:spacing w:line="300" w:lineRule="atLeast"/>
        <w:rPr>
          <w:color w:val="000000"/>
          <w:sz w:val="28"/>
          <w:szCs w:val="28"/>
        </w:rPr>
      </w:pPr>
      <w:r w:rsidRPr="007A6DB1">
        <w:rPr>
          <w:color w:val="000000"/>
          <w:sz w:val="28"/>
          <w:szCs w:val="28"/>
        </w:rPr>
        <w:t>На следующем этапе педагог организует познавательную деятельность и сотрудничество между детьми, а также индивидуальную работу каждого ученика.</w:t>
      </w:r>
    </w:p>
    <w:p w:rsidR="00972BAD" w:rsidRPr="007A6DB1" w:rsidRDefault="00972BAD" w:rsidP="00972BAD">
      <w:pPr>
        <w:pStyle w:val="a3"/>
        <w:shd w:val="clear" w:color="auto" w:fill="FEFEFE"/>
        <w:spacing w:line="300" w:lineRule="atLeast"/>
        <w:rPr>
          <w:color w:val="000000"/>
          <w:sz w:val="28"/>
          <w:szCs w:val="28"/>
        </w:rPr>
      </w:pPr>
      <w:r w:rsidRPr="007A6DB1">
        <w:rPr>
          <w:color w:val="000000"/>
          <w:sz w:val="28"/>
          <w:szCs w:val="28"/>
        </w:rPr>
        <w:t>На этапе отбора методов обучения преподаватель применяет новейшие методы обучения и показывает ученикам, как нужно добывать информацию из книг, интернета и других источников. Также учит их систематизировать полученную информацию: составлять схемы, таблицы, графики и диаграммы. Педагог должен применять новейшие интерактивные методы обучения и нетрадиционные формы уроков.</w:t>
      </w:r>
    </w:p>
    <w:p w:rsidR="00972BAD" w:rsidRPr="007A6DB1" w:rsidRDefault="00972BAD" w:rsidP="00972BAD">
      <w:pPr>
        <w:pStyle w:val="a3"/>
        <w:shd w:val="clear" w:color="auto" w:fill="FEFEFE"/>
        <w:spacing w:line="300" w:lineRule="atLeast"/>
        <w:rPr>
          <w:color w:val="000000"/>
          <w:sz w:val="28"/>
          <w:szCs w:val="28"/>
        </w:rPr>
      </w:pPr>
      <w:r w:rsidRPr="007A6DB1">
        <w:rPr>
          <w:color w:val="000000"/>
          <w:sz w:val="28"/>
          <w:szCs w:val="28"/>
        </w:rPr>
        <w:t xml:space="preserve">Последний этап – рефлексия. В это время учитель совместно с учениками подводит итоги урока, анализирует их деятельность в процессе занятия и учит самостоятельно оценивать результаты своей работы по заранее подготовленным критериям. В зависимости от итогов деятельности на уроке педагог дает </w:t>
      </w:r>
      <w:proofErr w:type="gramStart"/>
      <w:r w:rsidRPr="007A6DB1">
        <w:rPr>
          <w:color w:val="000000"/>
          <w:sz w:val="28"/>
          <w:szCs w:val="28"/>
        </w:rPr>
        <w:t>обучающимся</w:t>
      </w:r>
      <w:proofErr w:type="gramEnd"/>
      <w:r w:rsidRPr="007A6DB1">
        <w:rPr>
          <w:color w:val="000000"/>
          <w:sz w:val="28"/>
          <w:szCs w:val="28"/>
        </w:rPr>
        <w:t xml:space="preserve"> задание на дом.</w:t>
      </w:r>
    </w:p>
    <w:p w:rsidR="00972BAD" w:rsidRPr="007A6DB1" w:rsidRDefault="00972BAD" w:rsidP="00972BAD">
      <w:pPr>
        <w:pStyle w:val="a3"/>
        <w:shd w:val="clear" w:color="auto" w:fill="FEFEFE"/>
        <w:spacing w:line="300" w:lineRule="atLeast"/>
        <w:rPr>
          <w:color w:val="000000"/>
          <w:sz w:val="28"/>
          <w:szCs w:val="28"/>
          <w:lang w:val="en-US"/>
        </w:rPr>
      </w:pPr>
      <w:r w:rsidRPr="007A6DB1">
        <w:rPr>
          <w:color w:val="000000"/>
          <w:sz w:val="28"/>
          <w:szCs w:val="28"/>
        </w:rPr>
        <w:t xml:space="preserve">Чтобы реализация </w:t>
      </w:r>
      <w:proofErr w:type="spellStart"/>
      <w:r w:rsidRPr="007A6DB1">
        <w:rPr>
          <w:color w:val="000000"/>
          <w:sz w:val="28"/>
          <w:szCs w:val="28"/>
        </w:rPr>
        <w:t>системно-деятельностного</w:t>
      </w:r>
      <w:proofErr w:type="spellEnd"/>
      <w:r w:rsidRPr="007A6DB1">
        <w:rPr>
          <w:color w:val="000000"/>
          <w:sz w:val="28"/>
          <w:szCs w:val="28"/>
        </w:rPr>
        <w:t xml:space="preserve"> подхода была полноценной, необходимо изучать не каждый предмет отдельно, а заниматься </w:t>
      </w:r>
      <w:proofErr w:type="spellStart"/>
      <w:r w:rsidRPr="007A6DB1">
        <w:rPr>
          <w:color w:val="000000"/>
          <w:sz w:val="28"/>
          <w:szCs w:val="28"/>
        </w:rPr>
        <w:t>межпредметным</w:t>
      </w:r>
      <w:proofErr w:type="spellEnd"/>
      <w:r w:rsidRPr="007A6DB1">
        <w:rPr>
          <w:color w:val="000000"/>
          <w:sz w:val="28"/>
          <w:szCs w:val="28"/>
        </w:rPr>
        <w:t xml:space="preserve"> изучением. Если на уроках перед школьниками будут ставиться практические задачи из реальной жизни на стыке наук, процесс обучения будет для них более запоминающимся и интересным. Соответственно программа будет усваиваться активнее. Также ученики лучше поймут взаимосвязь между различными научными дисциплинами.</w:t>
      </w:r>
    </w:p>
    <w:p w:rsidR="00972BAD" w:rsidRPr="007A6DB1" w:rsidRDefault="00972BAD" w:rsidP="00972BAD">
      <w:pPr>
        <w:pStyle w:val="a3"/>
        <w:shd w:val="clear" w:color="auto" w:fill="FEFEFE"/>
        <w:spacing w:line="300" w:lineRule="atLeast"/>
        <w:rPr>
          <w:color w:val="000000"/>
          <w:sz w:val="28"/>
          <w:szCs w:val="28"/>
          <w:lang w:val="en-US"/>
        </w:rPr>
      </w:pPr>
      <w:r w:rsidRPr="007A6DB1">
        <w:rPr>
          <w:color w:val="000000"/>
          <w:sz w:val="28"/>
          <w:szCs w:val="28"/>
        </w:rPr>
        <w:t xml:space="preserve">Дети усваивают школьную программу с различной степенью интенсивности. Некоторые более склонны к предметам гуманитарного профиля. Этим детям легче усваивать такие предметы, как литература, история, обществознание и т. д. Другим легче даются точные дисциплины. Сгладить эти различия помогает </w:t>
      </w:r>
      <w:proofErr w:type="spellStart"/>
      <w:r w:rsidRPr="007A6DB1">
        <w:rPr>
          <w:color w:val="000000"/>
          <w:sz w:val="28"/>
          <w:szCs w:val="28"/>
        </w:rPr>
        <w:t>системно-деятельностный</w:t>
      </w:r>
      <w:proofErr w:type="spellEnd"/>
      <w:r w:rsidRPr="007A6DB1">
        <w:rPr>
          <w:color w:val="000000"/>
          <w:sz w:val="28"/>
          <w:szCs w:val="28"/>
        </w:rPr>
        <w:t xml:space="preserve"> подход. Математика, физика, химия и другие точные науки будут более понятны детям-гуманитариям, если они </w:t>
      </w:r>
      <w:r w:rsidRPr="007A6DB1">
        <w:rPr>
          <w:color w:val="000000"/>
          <w:sz w:val="28"/>
          <w:szCs w:val="28"/>
        </w:rPr>
        <w:lastRenderedPageBreak/>
        <w:t xml:space="preserve">будут сами находить нужный материал, систематизировать его, обсуждать проблемные вопросы во время учебных дискуссий. Именно при использовании активных методов осуществляется интеграция различных областей знаний. Также </w:t>
      </w:r>
      <w:proofErr w:type="spellStart"/>
      <w:r w:rsidRPr="007A6DB1">
        <w:rPr>
          <w:color w:val="000000"/>
          <w:sz w:val="28"/>
          <w:szCs w:val="28"/>
        </w:rPr>
        <w:t>системно-деятельностный</w:t>
      </w:r>
      <w:proofErr w:type="spellEnd"/>
      <w:r w:rsidRPr="007A6DB1">
        <w:rPr>
          <w:color w:val="000000"/>
          <w:sz w:val="28"/>
          <w:szCs w:val="28"/>
        </w:rPr>
        <w:t xml:space="preserve"> подход и его методы помогут освоить гуманитарные предметы тем ученикам, которые имеют математический склад ума и предпочитают точные науки. Таким образом, новые методы и технологии позволяют каждому школьнику осваивать тот обязательный минимум знаний, который предусмотрен ФГОС.</w:t>
      </w:r>
    </w:p>
    <w:p w:rsidR="00972BAD" w:rsidRPr="007A6DB1" w:rsidRDefault="00972BAD" w:rsidP="00972BAD">
      <w:pPr>
        <w:pStyle w:val="a3"/>
        <w:shd w:val="clear" w:color="auto" w:fill="FEFEFE"/>
        <w:spacing w:line="300" w:lineRule="atLeast"/>
        <w:rPr>
          <w:color w:val="000000"/>
          <w:sz w:val="28"/>
          <w:szCs w:val="28"/>
        </w:rPr>
      </w:pPr>
      <w:r w:rsidRPr="007A6DB1">
        <w:rPr>
          <w:color w:val="000000"/>
          <w:sz w:val="28"/>
          <w:szCs w:val="28"/>
        </w:rPr>
        <w:t xml:space="preserve">Результаты применения </w:t>
      </w:r>
      <w:proofErr w:type="spellStart"/>
      <w:r w:rsidRPr="007A6DB1">
        <w:rPr>
          <w:color w:val="000000"/>
          <w:sz w:val="28"/>
          <w:szCs w:val="28"/>
        </w:rPr>
        <w:t>системно-деятельностного</w:t>
      </w:r>
      <w:proofErr w:type="spellEnd"/>
      <w:r w:rsidRPr="007A6DB1">
        <w:rPr>
          <w:color w:val="000000"/>
          <w:sz w:val="28"/>
          <w:szCs w:val="28"/>
        </w:rPr>
        <w:t xml:space="preserve"> подхода можно разделить на 3 группы: личностные, </w:t>
      </w:r>
      <w:proofErr w:type="spellStart"/>
      <w:r w:rsidRPr="007A6DB1">
        <w:rPr>
          <w:color w:val="000000"/>
          <w:sz w:val="28"/>
          <w:szCs w:val="28"/>
        </w:rPr>
        <w:t>метапредметные</w:t>
      </w:r>
      <w:proofErr w:type="spellEnd"/>
      <w:r w:rsidRPr="007A6DB1">
        <w:rPr>
          <w:color w:val="000000"/>
          <w:sz w:val="28"/>
          <w:szCs w:val="28"/>
        </w:rPr>
        <w:t xml:space="preserve"> и предметные.</w:t>
      </w:r>
    </w:p>
    <w:p w:rsidR="00972BAD" w:rsidRPr="007A6DB1" w:rsidRDefault="00972BAD" w:rsidP="00972BAD">
      <w:pPr>
        <w:pStyle w:val="a3"/>
        <w:shd w:val="clear" w:color="auto" w:fill="FEFEFE"/>
        <w:spacing w:line="300" w:lineRule="atLeast"/>
        <w:rPr>
          <w:color w:val="000000"/>
          <w:sz w:val="28"/>
          <w:szCs w:val="28"/>
        </w:rPr>
      </w:pPr>
      <w:r w:rsidRPr="007A6DB1">
        <w:rPr>
          <w:color w:val="000000"/>
          <w:sz w:val="28"/>
          <w:szCs w:val="28"/>
        </w:rPr>
        <w:t xml:space="preserve">К личностным результатам относится проявление учениками способности к самообучению и саморазвитию, развитие у детей мотивации к получению новых знаний, </w:t>
      </w:r>
      <w:proofErr w:type="spellStart"/>
      <w:r w:rsidRPr="007A6DB1">
        <w:rPr>
          <w:color w:val="000000"/>
          <w:sz w:val="28"/>
          <w:szCs w:val="28"/>
        </w:rPr>
        <w:t>сформированность</w:t>
      </w:r>
      <w:proofErr w:type="spellEnd"/>
      <w:r w:rsidRPr="007A6DB1">
        <w:rPr>
          <w:color w:val="000000"/>
          <w:sz w:val="28"/>
          <w:szCs w:val="28"/>
        </w:rPr>
        <w:t xml:space="preserve"> их индивидуальных взглядов и ценностей.</w:t>
      </w:r>
    </w:p>
    <w:p w:rsidR="00972BAD" w:rsidRPr="007A6DB1" w:rsidRDefault="00972BAD" w:rsidP="00972BAD">
      <w:pPr>
        <w:pStyle w:val="a3"/>
        <w:shd w:val="clear" w:color="auto" w:fill="FEFEFE"/>
        <w:spacing w:line="300" w:lineRule="atLeast"/>
        <w:rPr>
          <w:color w:val="000000"/>
          <w:sz w:val="28"/>
          <w:szCs w:val="28"/>
        </w:rPr>
      </w:pPr>
      <w:r w:rsidRPr="007A6DB1">
        <w:rPr>
          <w:color w:val="000000"/>
          <w:sz w:val="28"/>
          <w:szCs w:val="28"/>
        </w:rPr>
        <w:t xml:space="preserve">К </w:t>
      </w:r>
      <w:proofErr w:type="spellStart"/>
      <w:r w:rsidRPr="007A6DB1">
        <w:rPr>
          <w:color w:val="000000"/>
          <w:sz w:val="28"/>
          <w:szCs w:val="28"/>
        </w:rPr>
        <w:t>метапредметным</w:t>
      </w:r>
      <w:proofErr w:type="spellEnd"/>
      <w:r w:rsidRPr="007A6DB1">
        <w:rPr>
          <w:color w:val="000000"/>
          <w:sz w:val="28"/>
          <w:szCs w:val="28"/>
        </w:rPr>
        <w:t xml:space="preserve"> результатам можно отнести освоение основных учебных действий: способность познавать науки, регулировать свою учебную деятельность и общаться с одноклассниками и педагогами в процессе обучения.</w:t>
      </w:r>
    </w:p>
    <w:p w:rsidR="00972BAD" w:rsidRPr="007A6DB1" w:rsidRDefault="00972BAD" w:rsidP="00972BAD">
      <w:pPr>
        <w:pStyle w:val="a3"/>
        <w:shd w:val="clear" w:color="auto" w:fill="FEFEFE"/>
        <w:spacing w:line="300" w:lineRule="atLeast"/>
        <w:rPr>
          <w:color w:val="000000"/>
          <w:sz w:val="28"/>
          <w:szCs w:val="28"/>
        </w:rPr>
      </w:pPr>
      <w:r w:rsidRPr="007A6DB1">
        <w:rPr>
          <w:color w:val="000000"/>
          <w:sz w:val="28"/>
          <w:szCs w:val="28"/>
        </w:rPr>
        <w:t>Предметными результатами является получение базовых знаний по основным предметам, способность преобразовывать полученные знания, применять их на практике. Также предметным результатом подхода является сформированная целостная картина мира, основанная на современных научных знаниях.</w:t>
      </w:r>
    </w:p>
    <w:p w:rsidR="00972BAD" w:rsidRPr="007A6DB1" w:rsidRDefault="00972BAD" w:rsidP="00972BAD">
      <w:pPr>
        <w:pStyle w:val="a3"/>
        <w:shd w:val="clear" w:color="auto" w:fill="FEFEFE"/>
        <w:spacing w:line="300" w:lineRule="atLeast"/>
        <w:rPr>
          <w:color w:val="000000"/>
          <w:sz w:val="28"/>
          <w:szCs w:val="28"/>
          <w:lang w:val="en-US"/>
        </w:rPr>
      </w:pPr>
      <w:r w:rsidRPr="007A6DB1">
        <w:rPr>
          <w:color w:val="000000"/>
          <w:sz w:val="28"/>
          <w:szCs w:val="28"/>
        </w:rPr>
        <w:t xml:space="preserve">Таким образом, </w:t>
      </w:r>
      <w:proofErr w:type="spellStart"/>
      <w:r w:rsidRPr="007A6DB1">
        <w:rPr>
          <w:color w:val="000000"/>
          <w:sz w:val="28"/>
          <w:szCs w:val="28"/>
        </w:rPr>
        <w:t>системно-деятельностный</w:t>
      </w:r>
      <w:proofErr w:type="spellEnd"/>
      <w:r w:rsidRPr="007A6DB1">
        <w:rPr>
          <w:color w:val="000000"/>
          <w:sz w:val="28"/>
          <w:szCs w:val="28"/>
        </w:rPr>
        <w:t xml:space="preserve"> подход в обучении позволяет эффективно достичь результатов, которые являются основой гармоничного личностного развития ребенка.</w:t>
      </w:r>
    </w:p>
    <w:p w:rsidR="00972BAD" w:rsidRPr="007A6DB1" w:rsidRDefault="00972BAD" w:rsidP="00972BAD">
      <w:pPr>
        <w:pStyle w:val="a3"/>
        <w:shd w:val="clear" w:color="auto" w:fill="FEFEFE"/>
        <w:spacing w:line="300" w:lineRule="atLeast"/>
        <w:rPr>
          <w:color w:val="000000"/>
          <w:sz w:val="28"/>
          <w:szCs w:val="28"/>
          <w:lang w:val="en-US"/>
        </w:rPr>
      </w:pPr>
      <w:proofErr w:type="spellStart"/>
      <w:r w:rsidRPr="007A6DB1">
        <w:rPr>
          <w:color w:val="000000"/>
          <w:sz w:val="28"/>
          <w:szCs w:val="28"/>
        </w:rPr>
        <w:t>Системно-деятельностный</w:t>
      </w:r>
      <w:proofErr w:type="spellEnd"/>
      <w:r w:rsidRPr="007A6DB1">
        <w:rPr>
          <w:color w:val="000000"/>
          <w:sz w:val="28"/>
          <w:szCs w:val="28"/>
        </w:rPr>
        <w:t xml:space="preserve"> подход помогает решить важную образовательную задачу современности – развитие детей, формирование активных личностей и компетентных профессионалов. В результате такого обучения дети не только усваивают школьную программу, но и приобретают множество полезных навыков, которые помогут им в жизни и профессиональной деятельности. Также в процессе такого обучения формируется система культурных ценностей человека.</w:t>
      </w:r>
    </w:p>
    <w:p w:rsidR="00972BAD" w:rsidRPr="007A6DB1" w:rsidRDefault="00972BAD" w:rsidP="00972BAD">
      <w:pPr>
        <w:pStyle w:val="a3"/>
        <w:shd w:val="clear" w:color="auto" w:fill="FEFEFE"/>
        <w:spacing w:line="300" w:lineRule="atLeast"/>
        <w:rPr>
          <w:color w:val="000000"/>
          <w:sz w:val="28"/>
          <w:szCs w:val="28"/>
        </w:rPr>
      </w:pPr>
      <w:r w:rsidRPr="007A6DB1">
        <w:rPr>
          <w:color w:val="000000"/>
          <w:sz w:val="28"/>
          <w:szCs w:val="28"/>
        </w:rPr>
        <w:t>Все эти качества очень важны в условиях постоянного обновления информации. Интернет, пресса, телевидение оперируют огромным количеством информации. Человеку важно уметь находить актуальные знания, систематизировать и обрабатывать их. Человек с такими качествами востребован в современном обществе и будет способствовать его развитию.</w:t>
      </w:r>
    </w:p>
    <w:p w:rsidR="00972BAD" w:rsidRPr="007A6DB1" w:rsidRDefault="00972BAD" w:rsidP="00972BAD">
      <w:pPr>
        <w:pStyle w:val="a3"/>
        <w:shd w:val="clear" w:color="auto" w:fill="FEFEFE"/>
        <w:spacing w:line="300" w:lineRule="atLeast"/>
        <w:rPr>
          <w:color w:val="000000"/>
          <w:sz w:val="28"/>
          <w:szCs w:val="28"/>
        </w:rPr>
      </w:pPr>
      <w:r w:rsidRPr="007A6DB1">
        <w:rPr>
          <w:color w:val="000000"/>
          <w:sz w:val="28"/>
          <w:szCs w:val="28"/>
        </w:rPr>
        <w:lastRenderedPageBreak/>
        <w:t xml:space="preserve">Именно поэтому </w:t>
      </w:r>
      <w:proofErr w:type="spellStart"/>
      <w:r w:rsidRPr="007A6DB1">
        <w:rPr>
          <w:color w:val="000000"/>
          <w:sz w:val="28"/>
          <w:szCs w:val="28"/>
        </w:rPr>
        <w:t>системно-деятельностный</w:t>
      </w:r>
      <w:proofErr w:type="spellEnd"/>
      <w:r w:rsidRPr="007A6DB1">
        <w:rPr>
          <w:color w:val="000000"/>
          <w:sz w:val="28"/>
          <w:szCs w:val="28"/>
        </w:rPr>
        <w:t xml:space="preserve"> подход – основа современного российского образования.</w:t>
      </w:r>
    </w:p>
    <w:p w:rsidR="00972BAD" w:rsidRPr="007A6DB1" w:rsidRDefault="00972BAD" w:rsidP="00972BAD">
      <w:pPr>
        <w:pStyle w:val="a3"/>
        <w:shd w:val="clear" w:color="auto" w:fill="FEFEFE"/>
        <w:spacing w:line="300" w:lineRule="atLeast"/>
        <w:rPr>
          <w:color w:val="000000"/>
          <w:sz w:val="28"/>
          <w:szCs w:val="28"/>
        </w:rPr>
      </w:pPr>
    </w:p>
    <w:p w:rsidR="00972BAD" w:rsidRPr="00972BAD" w:rsidRDefault="00972BAD" w:rsidP="00972BAD">
      <w:pPr>
        <w:pStyle w:val="a3"/>
        <w:shd w:val="clear" w:color="auto" w:fill="FEFEFE"/>
        <w:spacing w:line="300" w:lineRule="atLeast"/>
        <w:rPr>
          <w:rFonts w:ascii="Verdana" w:hAnsi="Verdana" w:cs="Lucida Sans Unicode"/>
          <w:color w:val="000000"/>
          <w:sz w:val="21"/>
          <w:szCs w:val="21"/>
        </w:rPr>
      </w:pPr>
    </w:p>
    <w:p w:rsidR="00972BAD" w:rsidRPr="00972BAD" w:rsidRDefault="00972BAD"/>
    <w:sectPr w:rsidR="00972BAD" w:rsidRPr="00972BAD" w:rsidSect="000B2B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2BAD"/>
    <w:rsid w:val="000B2BA0"/>
    <w:rsid w:val="007A6DB1"/>
    <w:rsid w:val="00972BAD"/>
    <w:rsid w:val="00C57B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B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2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2BAD"/>
    <w:rPr>
      <w:b/>
      <w:bCs/>
    </w:rPr>
  </w:style>
</w:styles>
</file>

<file path=word/webSettings.xml><?xml version="1.0" encoding="utf-8"?>
<w:webSettings xmlns:r="http://schemas.openxmlformats.org/officeDocument/2006/relationships" xmlns:w="http://schemas.openxmlformats.org/wordprocessingml/2006/main">
  <w:divs>
    <w:div w:id="500776693">
      <w:bodyDiv w:val="1"/>
      <w:marLeft w:val="0"/>
      <w:marRight w:val="0"/>
      <w:marTop w:val="0"/>
      <w:marBottom w:val="0"/>
      <w:divBdr>
        <w:top w:val="none" w:sz="0" w:space="0" w:color="auto"/>
        <w:left w:val="none" w:sz="0" w:space="0" w:color="auto"/>
        <w:bottom w:val="none" w:sz="0" w:space="0" w:color="auto"/>
        <w:right w:val="none" w:sz="0" w:space="0" w:color="auto"/>
      </w:divBdr>
      <w:divsChild>
        <w:div w:id="1671323272">
          <w:marLeft w:val="0"/>
          <w:marRight w:val="0"/>
          <w:marTop w:val="0"/>
          <w:marBottom w:val="0"/>
          <w:divBdr>
            <w:top w:val="none" w:sz="0" w:space="0" w:color="auto"/>
            <w:left w:val="none" w:sz="0" w:space="0" w:color="auto"/>
            <w:bottom w:val="none" w:sz="0" w:space="0" w:color="auto"/>
            <w:right w:val="none" w:sz="0" w:space="0" w:color="auto"/>
          </w:divBdr>
          <w:divsChild>
            <w:div w:id="2120709831">
              <w:marLeft w:val="0"/>
              <w:marRight w:val="0"/>
              <w:marTop w:val="0"/>
              <w:marBottom w:val="0"/>
              <w:divBdr>
                <w:top w:val="none" w:sz="0" w:space="0" w:color="auto"/>
                <w:left w:val="none" w:sz="0" w:space="0" w:color="auto"/>
                <w:bottom w:val="none" w:sz="0" w:space="0" w:color="auto"/>
                <w:right w:val="none" w:sz="0" w:space="0" w:color="auto"/>
              </w:divBdr>
              <w:divsChild>
                <w:div w:id="2135052857">
                  <w:marLeft w:val="0"/>
                  <w:marRight w:val="0"/>
                  <w:marTop w:val="0"/>
                  <w:marBottom w:val="0"/>
                  <w:divBdr>
                    <w:top w:val="none" w:sz="0" w:space="0" w:color="auto"/>
                    <w:left w:val="none" w:sz="0" w:space="0" w:color="auto"/>
                    <w:bottom w:val="none" w:sz="0" w:space="0" w:color="auto"/>
                    <w:right w:val="none" w:sz="0" w:space="0" w:color="auto"/>
                  </w:divBdr>
                  <w:divsChild>
                    <w:div w:id="751393004">
                      <w:marLeft w:val="0"/>
                      <w:marRight w:val="0"/>
                      <w:marTop w:val="0"/>
                      <w:marBottom w:val="0"/>
                      <w:divBdr>
                        <w:top w:val="none" w:sz="0" w:space="0" w:color="auto"/>
                        <w:left w:val="none" w:sz="0" w:space="0" w:color="auto"/>
                        <w:bottom w:val="none" w:sz="0" w:space="0" w:color="auto"/>
                        <w:right w:val="none" w:sz="0" w:space="0" w:color="auto"/>
                      </w:divBdr>
                      <w:divsChild>
                        <w:div w:id="1800802770">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sChild>
        </w:div>
      </w:divsChild>
    </w:div>
    <w:div w:id="739209211">
      <w:bodyDiv w:val="1"/>
      <w:marLeft w:val="0"/>
      <w:marRight w:val="0"/>
      <w:marTop w:val="0"/>
      <w:marBottom w:val="0"/>
      <w:divBdr>
        <w:top w:val="none" w:sz="0" w:space="0" w:color="auto"/>
        <w:left w:val="none" w:sz="0" w:space="0" w:color="auto"/>
        <w:bottom w:val="none" w:sz="0" w:space="0" w:color="auto"/>
        <w:right w:val="none" w:sz="0" w:space="0" w:color="auto"/>
      </w:divBdr>
      <w:divsChild>
        <w:div w:id="266813215">
          <w:marLeft w:val="0"/>
          <w:marRight w:val="0"/>
          <w:marTop w:val="0"/>
          <w:marBottom w:val="0"/>
          <w:divBdr>
            <w:top w:val="none" w:sz="0" w:space="0" w:color="auto"/>
            <w:left w:val="none" w:sz="0" w:space="0" w:color="auto"/>
            <w:bottom w:val="none" w:sz="0" w:space="0" w:color="auto"/>
            <w:right w:val="none" w:sz="0" w:space="0" w:color="auto"/>
          </w:divBdr>
          <w:divsChild>
            <w:div w:id="813792869">
              <w:marLeft w:val="0"/>
              <w:marRight w:val="0"/>
              <w:marTop w:val="0"/>
              <w:marBottom w:val="0"/>
              <w:divBdr>
                <w:top w:val="none" w:sz="0" w:space="0" w:color="auto"/>
                <w:left w:val="none" w:sz="0" w:space="0" w:color="auto"/>
                <w:bottom w:val="none" w:sz="0" w:space="0" w:color="auto"/>
                <w:right w:val="none" w:sz="0" w:space="0" w:color="auto"/>
              </w:divBdr>
              <w:divsChild>
                <w:div w:id="1390615625">
                  <w:marLeft w:val="0"/>
                  <w:marRight w:val="0"/>
                  <w:marTop w:val="0"/>
                  <w:marBottom w:val="0"/>
                  <w:divBdr>
                    <w:top w:val="none" w:sz="0" w:space="0" w:color="auto"/>
                    <w:left w:val="none" w:sz="0" w:space="0" w:color="auto"/>
                    <w:bottom w:val="none" w:sz="0" w:space="0" w:color="auto"/>
                    <w:right w:val="none" w:sz="0" w:space="0" w:color="auto"/>
                  </w:divBdr>
                  <w:divsChild>
                    <w:div w:id="1955553232">
                      <w:marLeft w:val="0"/>
                      <w:marRight w:val="0"/>
                      <w:marTop w:val="0"/>
                      <w:marBottom w:val="0"/>
                      <w:divBdr>
                        <w:top w:val="none" w:sz="0" w:space="0" w:color="auto"/>
                        <w:left w:val="none" w:sz="0" w:space="0" w:color="auto"/>
                        <w:bottom w:val="none" w:sz="0" w:space="0" w:color="auto"/>
                        <w:right w:val="none" w:sz="0" w:space="0" w:color="auto"/>
                      </w:divBdr>
                      <w:divsChild>
                        <w:div w:id="198855455">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sChild>
        </w:div>
      </w:divsChild>
    </w:div>
    <w:div w:id="1049262829">
      <w:bodyDiv w:val="1"/>
      <w:marLeft w:val="0"/>
      <w:marRight w:val="0"/>
      <w:marTop w:val="100"/>
      <w:marBottom w:val="100"/>
      <w:divBdr>
        <w:top w:val="none" w:sz="0" w:space="0" w:color="auto"/>
        <w:left w:val="none" w:sz="0" w:space="0" w:color="auto"/>
        <w:bottom w:val="none" w:sz="0" w:space="0" w:color="auto"/>
        <w:right w:val="none" w:sz="0" w:space="0" w:color="auto"/>
      </w:divBdr>
      <w:divsChild>
        <w:div w:id="2074156336">
          <w:marLeft w:val="0"/>
          <w:marRight w:val="0"/>
          <w:marTop w:val="0"/>
          <w:marBottom w:val="0"/>
          <w:divBdr>
            <w:top w:val="none" w:sz="0" w:space="0" w:color="auto"/>
            <w:left w:val="none" w:sz="0" w:space="0" w:color="auto"/>
            <w:bottom w:val="none" w:sz="0" w:space="0" w:color="auto"/>
            <w:right w:val="none" w:sz="0" w:space="0" w:color="auto"/>
          </w:divBdr>
        </w:div>
      </w:divsChild>
    </w:div>
    <w:div w:id="1344937086">
      <w:bodyDiv w:val="1"/>
      <w:marLeft w:val="0"/>
      <w:marRight w:val="0"/>
      <w:marTop w:val="0"/>
      <w:marBottom w:val="0"/>
      <w:divBdr>
        <w:top w:val="none" w:sz="0" w:space="0" w:color="auto"/>
        <w:left w:val="none" w:sz="0" w:space="0" w:color="auto"/>
        <w:bottom w:val="none" w:sz="0" w:space="0" w:color="auto"/>
        <w:right w:val="none" w:sz="0" w:space="0" w:color="auto"/>
      </w:divBdr>
      <w:divsChild>
        <w:div w:id="1892382624">
          <w:marLeft w:val="0"/>
          <w:marRight w:val="0"/>
          <w:marTop w:val="0"/>
          <w:marBottom w:val="0"/>
          <w:divBdr>
            <w:top w:val="none" w:sz="0" w:space="0" w:color="auto"/>
            <w:left w:val="none" w:sz="0" w:space="0" w:color="auto"/>
            <w:bottom w:val="none" w:sz="0" w:space="0" w:color="auto"/>
            <w:right w:val="none" w:sz="0" w:space="0" w:color="auto"/>
          </w:divBdr>
          <w:divsChild>
            <w:div w:id="1005550750">
              <w:marLeft w:val="0"/>
              <w:marRight w:val="0"/>
              <w:marTop w:val="0"/>
              <w:marBottom w:val="0"/>
              <w:divBdr>
                <w:top w:val="none" w:sz="0" w:space="0" w:color="auto"/>
                <w:left w:val="none" w:sz="0" w:space="0" w:color="auto"/>
                <w:bottom w:val="none" w:sz="0" w:space="0" w:color="auto"/>
                <w:right w:val="none" w:sz="0" w:space="0" w:color="auto"/>
              </w:divBdr>
              <w:divsChild>
                <w:div w:id="1601989491">
                  <w:marLeft w:val="0"/>
                  <w:marRight w:val="0"/>
                  <w:marTop w:val="0"/>
                  <w:marBottom w:val="0"/>
                  <w:divBdr>
                    <w:top w:val="none" w:sz="0" w:space="0" w:color="auto"/>
                    <w:left w:val="none" w:sz="0" w:space="0" w:color="auto"/>
                    <w:bottom w:val="none" w:sz="0" w:space="0" w:color="auto"/>
                    <w:right w:val="none" w:sz="0" w:space="0" w:color="auto"/>
                  </w:divBdr>
                  <w:divsChild>
                    <w:div w:id="1697194993">
                      <w:marLeft w:val="0"/>
                      <w:marRight w:val="0"/>
                      <w:marTop w:val="0"/>
                      <w:marBottom w:val="0"/>
                      <w:divBdr>
                        <w:top w:val="none" w:sz="0" w:space="0" w:color="auto"/>
                        <w:left w:val="none" w:sz="0" w:space="0" w:color="auto"/>
                        <w:bottom w:val="none" w:sz="0" w:space="0" w:color="auto"/>
                        <w:right w:val="none" w:sz="0" w:space="0" w:color="auto"/>
                      </w:divBdr>
                      <w:divsChild>
                        <w:div w:id="592281425">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997</Words>
  <Characters>5687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Галя</dc:creator>
  <cp:lastModifiedBy>Галя</cp:lastModifiedBy>
  <cp:revision>1</cp:revision>
  <dcterms:created xsi:type="dcterms:W3CDTF">2016-11-06T10:36:00Z</dcterms:created>
  <dcterms:modified xsi:type="dcterms:W3CDTF">2016-11-06T11:03:00Z</dcterms:modified>
</cp:coreProperties>
</file>