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189" w:rsidRDefault="009A4428" w:rsidP="009A4428">
      <w:pPr>
        <w:spacing w:line="360" w:lineRule="auto"/>
        <w:jc w:val="both"/>
        <w:rPr>
          <w:rFonts w:ascii="Times New Roman" w:eastAsia="Times New Roman" w:hAnsi="Times New Roman" w:cs="Times New Roman"/>
          <w:b/>
          <w:color w:val="4C4C4C"/>
          <w:sz w:val="28"/>
          <w:szCs w:val="28"/>
          <w:lang w:eastAsia="ru-RU"/>
        </w:rPr>
      </w:pPr>
      <w:r w:rsidRPr="009A4428">
        <w:rPr>
          <w:rFonts w:ascii="Times New Roman" w:eastAsia="Times New Roman" w:hAnsi="Times New Roman" w:cs="Times New Roman"/>
          <w:b/>
          <w:color w:val="4C4C4C"/>
          <w:sz w:val="28"/>
          <w:szCs w:val="28"/>
          <w:lang w:eastAsia="ru-RU"/>
        </w:rPr>
        <w:t xml:space="preserve">Информационно-коммуникационные технологии как условие создания доступной образовательной среды. </w:t>
      </w:r>
    </w:p>
    <w:p w:rsidR="00501189" w:rsidRDefault="009A4428" w:rsidP="009A4428">
      <w:pPr>
        <w:spacing w:line="36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proofErr w:type="spellStart"/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Болясов</w:t>
      </w:r>
      <w:proofErr w:type="spellEnd"/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Андрей Борисович – учитель технологии (</w:t>
      </w:r>
      <w:proofErr w:type="spellStart"/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Andrei</w:t>
      </w:r>
      <w:proofErr w:type="spellEnd"/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bolasob@mail.ru) . Муниципальное общеобразовательное учреждение средняя общеобразовательная школа №4 (МОУ СОШ № 4) г. Красн</w:t>
      </w:r>
      <w:r w:rsidR="00D4666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ый Сулин Ростовской области. </w:t>
      </w:r>
    </w:p>
    <w:p w:rsidR="00571FF8" w:rsidRDefault="009A4428" w:rsidP="009A4428">
      <w:pPr>
        <w:spacing w:line="36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  <w:r w:rsidRPr="009A4428">
        <w:rPr>
          <w:rFonts w:ascii="Times New Roman" w:eastAsia="Times New Roman" w:hAnsi="Times New Roman" w:cs="Times New Roman"/>
          <w:b/>
          <w:color w:val="4C4C4C"/>
          <w:sz w:val="24"/>
          <w:szCs w:val="24"/>
          <w:lang w:eastAsia="ru-RU"/>
        </w:rPr>
        <w:t>Аннотация</w:t>
      </w:r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  <w:r w:rsidR="00501189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В работе представлен опыт преимущества и возможности использования ИТК на уроках технологии.</w:t>
      </w:r>
    </w:p>
    <w:p w:rsidR="00501189" w:rsidRDefault="00571FF8" w:rsidP="009A4428">
      <w:pPr>
        <w:spacing w:line="360" w:lineRule="auto"/>
        <w:jc w:val="both"/>
        <w:rPr>
          <w:rStyle w:val="c10"/>
          <w:rFonts w:ascii="Times New Roman" w:hAnsi="Times New Roman" w:cs="Times New Roman"/>
          <w:color w:val="444444"/>
          <w:sz w:val="24"/>
          <w:szCs w:val="24"/>
        </w:rPr>
      </w:pPr>
      <w:r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  </w:t>
      </w:r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Я считаю, что главная задачи школы – научиться учится, научить своих учеников ориентироваться в сложных жизненных ситуациях и обстоятельствах, именно это определено в Федеральных государственных образовательных стандартах . В соей работе, я стараюсь создать доступную образовательную среду как систему влияния и условий формирования личности. Помощь мне в этом оказывает использование информационно-коммуникационные технологии. В своей практике ИКТ-технологии применяю через презентации, где можно наглядно продемонстрировать иллюстрации, фотографии, изображение изделий, схемы, технологические карты , видеосюжеты. Сочетание моего рассказа с визуальной демонстрацией позволяет сосредоточить внимание моих учеников на особо значимых моментах учебного материала. Видеофрагменты показывающие выполнение тех или иных операций , принцип работы различных механизмов являются эффективным инструментом образовательного процесса. Например, просмотр видеофрагментов о установке резца в резцедержателе, закрепление заготовки на </w:t>
      </w:r>
      <w:proofErr w:type="spellStart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трехкулачковом</w:t>
      </w:r>
      <w:proofErr w:type="spellEnd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патроне, обработка детали, </w:t>
      </w:r>
      <w:proofErr w:type="spellStart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прорезание</w:t>
      </w:r>
      <w:proofErr w:type="spellEnd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наружных канавок, помогают моим обучающимся с 8 класса ознакомится с последовательностью обработки деталей на токарно-винторезном станке. Электронные образовательные ресурсы могут стать интересным и полезным элементом создания информационной образовательной среды , помогающие совершить виртуальные экскурсии на заводы, предприятия , электростанции. Я считаю, что виртуальные экскурсии являются одной из наиболее перспективной формы проведения учебных экскурсий. .Виртуальная реальность моделирует в реальном масштабе времени имитацию окружающей обстановке с высокой степенью реализма, возможность воздействовать на эту обстановку и иметь при этом обратную связь. Цифровые ресурсы на уроке « Технология» можно использовать и в качестве инструмента художественной деятельности. Мои ученики используя редактор </w:t>
      </w:r>
      <w:proofErr w:type="spellStart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Paint</w:t>
      </w:r>
      <w:proofErr w:type="spellEnd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, </w:t>
      </w:r>
      <w:proofErr w:type="spellStart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Adobe</w:t>
      </w:r>
      <w:proofErr w:type="spellEnd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  <w:proofErr w:type="spellStart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Photoshop</w:t>
      </w:r>
      <w:proofErr w:type="spellEnd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, </w:t>
      </w:r>
      <w:proofErr w:type="spellStart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CorelDraw</w:t>
      </w:r>
      <w:proofErr w:type="spellEnd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, для компьютерной графики ( построения геометрического орнамента для разделочной доски, кухонных наборов, построения различных электрических схем для иллюминации помещений). Как учитель технологии, я на уроке введения в тему часто </w:t>
      </w:r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lastRenderedPageBreak/>
        <w:t>использую слайд-фильм для создания атмосферы заинтересованности, повышения мотивации. На уроке изучения нового материала демонстрирую материал для всех одновременно, это может быть презентации, схемы, новые термины . текстовая информация. На уроке-практикум использую небольшие по объёму презентации для наглядного представления данного вида работ на каждом этапе урока. Например, слайд с инструкционной картой по изготовлению изделия, видеоролик с демонстрацией трудового процесса по обработке различных материалов, презентация с текущим инструктажем и элементами контроля качества изготовляемого изделия. При контроле знаний учащихся использую мини-тесты. На уроках по решению технологических задач разрабатываются инструкционные карта. При подготовке творческих проектов применяю презентацию «Творческий проект», которая познакомит с видами проектов, последовательностью их выполнения, правилами оформления и защиты . ИКТ-технологии позволяют разнообразить внеурочную деятельность. Мои ученики принимают участие в различных дистанционных конкурсах, олимпиадах где занимают призовые места. В 2015</w:t>
      </w:r>
      <w:r w:rsidR="004571FD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-2016</w:t>
      </w:r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году мои ученики участвуя в Международной олимпиаде по Технологии </w:t>
      </w:r>
      <w:r w:rsidR="009A4428" w:rsidRPr="00D4666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,в</w:t>
      </w:r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Международной олимпиаде по технологии проекта videourki.net</w:t>
      </w:r>
      <w:r w:rsidR="009A4428" w:rsidRPr="00D4666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, в</w:t>
      </w:r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Международной дистанционной олимпиаде по технологии</w:t>
      </w:r>
      <w:r w:rsidR="009A4428" w:rsidRPr="00D4666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,</w:t>
      </w:r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  <w:r w:rsidR="009A4428" w:rsidRPr="00D4666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в</w:t>
      </w:r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Всероссийской дистанционной олимпиаде по технологии «МЕГА ТАЛАНТ»</w:t>
      </w:r>
      <w:r w:rsidR="009A4428" w:rsidRPr="00D4666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, в</w:t>
      </w:r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Международной дистанционной олимпиаду по технологии проекта « </w:t>
      </w:r>
      <w:proofErr w:type="spellStart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Инфоурок</w:t>
      </w:r>
      <w:proofErr w:type="spellEnd"/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» </w:t>
      </w:r>
      <w:r w:rsidR="009A4428" w:rsidRPr="00D4666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>где занимали призовые места.</w:t>
      </w:r>
      <w:r w:rsidR="009A4428"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 </w:t>
      </w:r>
      <w:r w:rsidR="00D46668" w:rsidRPr="00D46668">
        <w:rPr>
          <w:rStyle w:val="c10"/>
          <w:rFonts w:ascii="Times New Roman" w:hAnsi="Times New Roman" w:cs="Times New Roman"/>
          <w:color w:val="444444"/>
          <w:sz w:val="24"/>
          <w:szCs w:val="24"/>
        </w:rPr>
        <w:t>Таким образом, использование ИКТ позволяет сделать процесс обучения более интересным, ярким и увлекательным за счет богатства мультимедийных возможностей современных компьютеров, эффективно решать проблему наглядности обучения, расширить возможности визуализации учебного материала, делая его более понятным и доступным для обучающихся, организовывать учебно-исследовательскую деятельность, развивая тем самым у школьников творческую и познавательную активность, осуществлять контроль и оценку результатов обучения.</w:t>
      </w:r>
    </w:p>
    <w:p w:rsidR="004571FD" w:rsidRDefault="009A4428" w:rsidP="004571FD">
      <w:pPr>
        <w:spacing w:line="36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Литература 1. ИКТ в образовании – http://www.ict.edu.ru 2. Образование в российской информационной сети - http://education.rin.ru 3. Новые педагогические технологии – http://scholar.urs.ac.ru/courses/Technology/index.html 4. Компьютерные технологии на уроках технологии как средство повышения качества образовательного процесса. Автор: Печенкина Татьяна Александровна (http://www.uchportal.ru/publ/23-1-0-1549) 5. Сайт «Учительский портал» (http://www.uchportal.ru/) </w:t>
      </w:r>
      <w:r w:rsidR="004571FD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</w:p>
    <w:p w:rsidR="009A4428" w:rsidRPr="009A4428" w:rsidRDefault="009A4428" w:rsidP="004571FD">
      <w:pPr>
        <w:spacing w:line="360" w:lineRule="auto"/>
        <w:jc w:val="both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bookmarkStart w:id="0" w:name="_GoBack"/>
      <w:bookmarkEnd w:id="0"/>
      <w:r w:rsidRPr="009A4428">
        <w:rPr>
          <w:rFonts w:ascii="Times New Roman" w:eastAsia="Times New Roman" w:hAnsi="Times New Roman" w:cs="Times New Roman"/>
          <w:b/>
          <w:bCs/>
          <w:color w:val="4C4C4C"/>
          <w:sz w:val="24"/>
          <w:szCs w:val="24"/>
          <w:lang w:eastAsia="ru-RU"/>
        </w:rPr>
        <w:t>Список использованных источников</w:t>
      </w:r>
    </w:p>
    <w:p w:rsidR="009A4428" w:rsidRPr="009A4428" w:rsidRDefault="009A4428" w:rsidP="00501189">
      <w:p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</w:pPr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1. ИКТ в образовании – </w:t>
      </w:r>
      <w:hyperlink r:id="rId6" w:history="1">
        <w:r w:rsidRPr="009A4428">
          <w:rPr>
            <w:rFonts w:ascii="Times New Roman" w:eastAsia="Times New Roman" w:hAnsi="Times New Roman" w:cs="Times New Roman"/>
            <w:color w:val="005699"/>
            <w:sz w:val="24"/>
            <w:szCs w:val="24"/>
            <w:u w:val="single"/>
            <w:lang w:eastAsia="ru-RU"/>
          </w:rPr>
          <w:t>http://www.ict.edu.ru</w:t>
        </w:r>
      </w:hyperlink>
      <w:r w:rsidRPr="009A4428">
        <w:rPr>
          <w:rFonts w:ascii="Times New Roman" w:eastAsia="Times New Roman" w:hAnsi="Times New Roman" w:cs="Times New Roman"/>
          <w:color w:val="4C4C4C"/>
          <w:sz w:val="24"/>
          <w:szCs w:val="24"/>
          <w:lang w:eastAsia="ru-RU"/>
        </w:rPr>
        <w:t xml:space="preserve"> </w:t>
      </w:r>
    </w:p>
    <w:p w:rsidR="00023CEE" w:rsidRDefault="00023CEE"/>
    <w:sectPr w:rsidR="00023CEE" w:rsidSect="004571F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8234E"/>
    <w:multiLevelType w:val="multilevel"/>
    <w:tmpl w:val="42260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428"/>
    <w:rsid w:val="00023CEE"/>
    <w:rsid w:val="004571FD"/>
    <w:rsid w:val="00501189"/>
    <w:rsid w:val="00571FF8"/>
    <w:rsid w:val="009A4428"/>
    <w:rsid w:val="00D4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D466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10">
    <w:name w:val="c10"/>
    <w:basedOn w:val="a0"/>
    <w:rsid w:val="00D46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79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657504">
          <w:marLeft w:val="0"/>
          <w:marRight w:val="0"/>
          <w:marTop w:val="0"/>
          <w:marBottom w:val="0"/>
          <w:divBdr>
            <w:top w:val="none" w:sz="0" w:space="0" w:color="auto"/>
            <w:left w:val="single" w:sz="48" w:space="0" w:color="FFFFFF"/>
            <w:bottom w:val="none" w:sz="0" w:space="0" w:color="auto"/>
            <w:right w:val="single" w:sz="2" w:space="0" w:color="FFFFFF"/>
          </w:divBdr>
          <w:divsChild>
            <w:div w:id="1264606629">
              <w:marLeft w:val="-38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738">
                  <w:marLeft w:val="3840"/>
                  <w:marRight w:val="37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35809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4861405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9160178">
                          <w:marLeft w:val="0"/>
                          <w:marRight w:val="0"/>
                          <w:marTop w:val="15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71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2260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545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784881">
                              <w:marLeft w:val="0"/>
                              <w:marRight w:val="0"/>
                              <w:marTop w:val="0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655762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17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t.edu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764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2016-11-16T05:13:00Z</dcterms:created>
  <dcterms:modified xsi:type="dcterms:W3CDTF">2016-11-21T08:50:00Z</dcterms:modified>
</cp:coreProperties>
</file>