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  <w:t xml:space="preserve">Аннотация.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Главная ценность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всех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возможных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информационных технологий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для целей воспитания обусловлена тем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что они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помогают сформировать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мультисенсорную интерактивную среду воспитания с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практически безграничными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перспективными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возможностями,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которые оказываются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 распоряжении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преподавателя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и ученика. </w:t>
      </w:r>
    </w:p>
    <w:p w:rsidR="00D3385F" w:rsidRPr="00D626F7" w:rsidRDefault="00D3385F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D3385F" w:rsidRPr="00D60B0A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Под патриотическим воспитанием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предполагается поэтапное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формирование у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любви к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собственной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Родине,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непрерывная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готовность к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обеспечению её защиты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. Для решения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различных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задач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 области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патриотического воспитания в школе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используются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разные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формы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методики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Одной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из них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считается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успешное применение особых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информационно-коммуникационных технологий (ИКТ).</w:t>
      </w: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i w:val="0"/>
          <w:color w:val="auto"/>
          <w:sz w:val="24"/>
          <w:szCs w:val="24"/>
          <w:lang w:val="en-US"/>
        </w:rPr>
        <w:t>[1]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Одним из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ключевых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направлений процесса информатизации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 современном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обществ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считается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информатизация образования,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которая представляет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собой систему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методик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процессов и программно-технических средств,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внедрённых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для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сбора, обработки, хранения, распространения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применения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сведений в интересах их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потребителей.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Задача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информатизации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заключается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 глобальной интенсификации интеллектуальной деятельности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 помощью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применения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новых информационных технологий: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компьютерн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ой и телекоммуникационной сферах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D3385F" w:rsidRPr="00D60B0A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Информационные технологии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способны предоставить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возможность:</w:t>
      </w:r>
      <w:r w:rsidRPr="00D60B0A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[2]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рациональным образом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спланировать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познавательную деятельность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 во время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воспитательного процесса;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сделать воспитание более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успешным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привлекая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все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варианты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чувственного восприятия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обучающегося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 мультимедийный контекст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снабжая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интеллект новым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концептуальным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и инструментами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сформировать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открытую систему воспитания,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помогающую обеспечить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каждому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человеку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свою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траекторию воспитания;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привлечь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 процесс активного воспитания категории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отличающихся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особыми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способностями;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применять специфические качества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компьютера,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помогающие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индивидуализировать процесс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воспитания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и обратиться к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кардинально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новым познавательным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возможностям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интенсифицировать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каждый уровень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воспитательного процесса.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Главная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воспитательная ценность информационных технологий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заключается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 том, что они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помогают сформировать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мультисенсорную интерактивную среду воспитания с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практически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безграничными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перспективными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возможностями,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которые оказываются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 распоряжении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преподавателя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школьника. По сравнению со стандартными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lastRenderedPageBreak/>
        <w:t>технически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средств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ами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воспитания информационные технологии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помогают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не только насытить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ученика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значительным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количеством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терминов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но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помочь в развитии интеллектуальных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, творчески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способност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ей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их умение самостоятельно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обрести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новые знания,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трудиться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разными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источниками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сведений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.</w:t>
      </w:r>
    </w:p>
    <w:p w:rsidR="00D3385F" w:rsidRPr="00D60B0A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Главными задачами в области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информатизации </w:t>
      </w:r>
      <w:proofErr w:type="spellStart"/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внеучебной</w:t>
      </w:r>
      <w:proofErr w:type="spellEnd"/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 внеурочной деятельности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 считаются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:</w:t>
      </w:r>
      <w:r w:rsidRPr="00D60B0A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[3]</w:t>
      </w:r>
      <w:bookmarkStart w:id="0" w:name="_GoBack"/>
      <w:bookmarkEnd w:id="0"/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формирование у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мировоззрения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, характерного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открыто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му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информационно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му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обществ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подготовка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участников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информационного общества;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формирование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особого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отношения к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персональному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компьютеру как к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оптимальному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инструменту для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коммуникации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учебного процесса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, самовыражения, творчества (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 виде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компьютерны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х презентаций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);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развитие творческого, самостоятельного мышления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формирование умений и навыков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самостоятельно вести поиск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проводить анализ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 оцен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ивать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сведения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овладение навыками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применения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информационных технологий;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помощь развитию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познавательной и творческой активности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формирование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стабильного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познавательного интереса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к интеллектуально-творческой деятельности;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работа над развитием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внимания, памяти, воображения, восприятия, мышления, сообразительности;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увеличение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воспитательного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влияния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всех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вариантов </w:t>
      </w:r>
      <w:proofErr w:type="spellStart"/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внекласснойф</w:t>
      </w:r>
      <w:proofErr w:type="spellEnd"/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деятельности;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организация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успешного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информационного взаимодействия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преподавателей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их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родителей;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развитие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различных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информационных ресурсов образовательного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заведения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(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создание и сопровождение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proofErr w:type="spellStart"/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внутришкольных</w:t>
      </w:r>
      <w:proofErr w:type="spellEnd"/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сайтов, газет, стендов, летописи, </w:t>
      </w:r>
      <w:proofErr w:type="spellStart"/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медиатеки</w:t>
      </w:r>
      <w:proofErr w:type="spellEnd"/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 т.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д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.);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введение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средств ИКТ в социально-воспитательную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деятельность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организация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инди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видуализации и дифференциации при работе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с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учениками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развитие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умения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свободного культурного общения;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обучение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методикам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конструктивного взаимодействия и взаимопонимания;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•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разностороннее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развитие личности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ученика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;</w:t>
      </w:r>
    </w:p>
    <w:p w:rsidR="00D3385F" w:rsidRPr="00D626F7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Средства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ИКТ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помогают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выполнить различные занятия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способствуют организации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классны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х часов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различных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внеклассны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х мероприятий, делая их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особенно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яркими и не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забывающимися,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позволяют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детям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пережить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события,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касающиеся тематики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мероприятия.</w:t>
      </w:r>
    </w:p>
    <w:p w:rsidR="00D3385F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i w:val="0"/>
          <w:color w:val="auto"/>
          <w:sz w:val="24"/>
          <w:szCs w:val="24"/>
        </w:rPr>
        <w:tab/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Итак, применение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ИКТ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позволяет обеспечить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широкую творческую деятельность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учеников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в информационной среде,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сформировать позитивный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эмоциональный настрой, 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lastRenderedPageBreak/>
        <w:t xml:space="preserve">гарантированная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возможность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успеха 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приводит к появлению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добры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х чувств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, сопереживани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я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>, чувств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>а</w:t>
      </w:r>
      <w:r w:rsidR="00D3385F" w:rsidRPr="00D626F7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патриотизма.</w:t>
      </w:r>
      <w:r w:rsidR="00D3385F">
        <w:rPr>
          <w:rStyle w:val="a3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D60B0A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D60B0A" w:rsidRDefault="00D60B0A" w:rsidP="00D60B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Касимова</w:t>
      </w:r>
      <w:proofErr w:type="spellEnd"/>
      <w:r>
        <w:rPr>
          <w:color w:val="000000"/>
        </w:rPr>
        <w:t xml:space="preserve">, Т.А. Патриотическое воспитание школьников: Методическое пособие / Т.А. </w:t>
      </w:r>
      <w:proofErr w:type="spellStart"/>
      <w:r>
        <w:rPr>
          <w:color w:val="000000"/>
        </w:rPr>
        <w:t>Касимова</w:t>
      </w:r>
      <w:proofErr w:type="spellEnd"/>
      <w:r>
        <w:rPr>
          <w:color w:val="000000"/>
        </w:rPr>
        <w:t>, Д.Е. Яковлев. – М.: Айрис-пресс, 2005. – 64 с.</w:t>
      </w:r>
    </w:p>
    <w:p w:rsidR="00D60B0A" w:rsidRDefault="00D60B0A" w:rsidP="00D60B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Овчинникова</w:t>
      </w:r>
      <w:proofErr w:type="spellEnd"/>
      <w:r>
        <w:rPr>
          <w:color w:val="000000"/>
        </w:rPr>
        <w:t xml:space="preserve">, Н.П. Идея патриотизма и Отечества в истории русской педагогики / Н.П. </w:t>
      </w:r>
      <w:proofErr w:type="spellStart"/>
      <w:r>
        <w:rPr>
          <w:color w:val="000000"/>
        </w:rPr>
        <w:t>Овчинникова</w:t>
      </w:r>
      <w:proofErr w:type="spellEnd"/>
      <w:r>
        <w:rPr>
          <w:color w:val="000000"/>
        </w:rPr>
        <w:t xml:space="preserve"> // Педагогика. – 2007. – №1. – С. 93 – 101</w:t>
      </w:r>
    </w:p>
    <w:p w:rsidR="00D60B0A" w:rsidRDefault="00D60B0A" w:rsidP="00D60B0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Патриотическое воспитание: система работы, планирование, конспекты уроков, разработки занятий /Авт.-сост. И.А. </w:t>
      </w:r>
      <w:proofErr w:type="spellStart"/>
      <w:r>
        <w:rPr>
          <w:color w:val="000000"/>
        </w:rPr>
        <w:t>Пашкович</w:t>
      </w:r>
      <w:proofErr w:type="spellEnd"/>
      <w:r>
        <w:rPr>
          <w:color w:val="000000"/>
        </w:rPr>
        <w:t>. – Волгоград: Учитель, 2006. – 169 с.</w:t>
      </w:r>
    </w:p>
    <w:p w:rsidR="00D60B0A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p w:rsidR="00D60B0A" w:rsidRDefault="00D60B0A" w:rsidP="00C67A38">
      <w:pPr>
        <w:spacing w:after="0" w:line="360" w:lineRule="auto"/>
        <w:jc w:val="both"/>
        <w:rPr>
          <w:rStyle w:val="a3"/>
          <w:rFonts w:ascii="Times New Roman" w:hAnsi="Times New Roman"/>
          <w:i w:val="0"/>
          <w:color w:val="auto"/>
          <w:sz w:val="24"/>
          <w:szCs w:val="24"/>
        </w:rPr>
      </w:pPr>
    </w:p>
    <w:sectPr w:rsidR="00D60B0A" w:rsidSect="00FE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1840"/>
    <w:multiLevelType w:val="multilevel"/>
    <w:tmpl w:val="1B1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1ED5"/>
    <w:multiLevelType w:val="multilevel"/>
    <w:tmpl w:val="2ACA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7205A8E"/>
    <w:multiLevelType w:val="multilevel"/>
    <w:tmpl w:val="8956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C159F"/>
    <w:multiLevelType w:val="multilevel"/>
    <w:tmpl w:val="6D14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126A8"/>
    <w:multiLevelType w:val="multilevel"/>
    <w:tmpl w:val="540C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62F55"/>
    <w:multiLevelType w:val="multilevel"/>
    <w:tmpl w:val="198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1633C"/>
    <w:multiLevelType w:val="multilevel"/>
    <w:tmpl w:val="8BAC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E"/>
    <w:rsid w:val="000560DD"/>
    <w:rsid w:val="001136D3"/>
    <w:rsid w:val="00133945"/>
    <w:rsid w:val="001E7BE7"/>
    <w:rsid w:val="001F7F90"/>
    <w:rsid w:val="004225DA"/>
    <w:rsid w:val="00431DAD"/>
    <w:rsid w:val="0044222E"/>
    <w:rsid w:val="005B2980"/>
    <w:rsid w:val="005B612E"/>
    <w:rsid w:val="007B71B8"/>
    <w:rsid w:val="007C2E3A"/>
    <w:rsid w:val="00A12F06"/>
    <w:rsid w:val="00AA418A"/>
    <w:rsid w:val="00B37403"/>
    <w:rsid w:val="00C67A38"/>
    <w:rsid w:val="00CA064B"/>
    <w:rsid w:val="00CE6843"/>
    <w:rsid w:val="00D3385F"/>
    <w:rsid w:val="00D60B0A"/>
    <w:rsid w:val="00D626F7"/>
    <w:rsid w:val="00E12296"/>
    <w:rsid w:val="00EF23B0"/>
    <w:rsid w:val="00FB5EEB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1DD53"/>
  <w15:docId w15:val="{FC63F264-A1AA-457B-8F55-493273BA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6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C67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67A38"/>
    <w:rPr>
      <w:rFonts w:cs="Times New Roman"/>
    </w:rPr>
  </w:style>
  <w:style w:type="character" w:styleId="a3">
    <w:name w:val="Subtle Emphasis"/>
    <w:basedOn w:val="a0"/>
    <w:uiPriority w:val="99"/>
    <w:qFormat/>
    <w:rsid w:val="00C67A38"/>
    <w:rPr>
      <w:rFonts w:cs="Times New Roman"/>
      <w:i/>
      <w:iCs/>
      <w:color w:val="404040"/>
    </w:rPr>
  </w:style>
  <w:style w:type="paragraph" w:customStyle="1" w:styleId="c3">
    <w:name w:val="c3"/>
    <w:basedOn w:val="a"/>
    <w:rsid w:val="00D60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Ivans Ygin</dc:creator>
  <cp:keywords/>
  <dc:description/>
  <cp:lastModifiedBy>Ivans Ygin</cp:lastModifiedBy>
  <cp:revision>2</cp:revision>
  <dcterms:created xsi:type="dcterms:W3CDTF">2016-10-16T19:57:00Z</dcterms:created>
  <dcterms:modified xsi:type="dcterms:W3CDTF">2016-10-16T19:57:00Z</dcterms:modified>
</cp:coreProperties>
</file>