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4A9" w:rsidRPr="00E8180D" w:rsidRDefault="000354A9" w:rsidP="00152104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E8180D">
        <w:rPr>
          <w:rFonts w:ascii="Times New Roman" w:eastAsiaTheme="majorEastAsia" w:hAnsi="Times New Roman" w:cs="Times New Roman"/>
          <w:b/>
          <w:bCs/>
          <w:sz w:val="32"/>
          <w:szCs w:val="32"/>
        </w:rPr>
        <w:t>Приобщение дошкольников к национальной якутской культуре через организацию различных видов деятельности</w:t>
      </w:r>
    </w:p>
    <w:p w:rsidR="000354A9" w:rsidRPr="00666375" w:rsidRDefault="00DB38CB" w:rsidP="001521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666375">
        <w:rPr>
          <w:rFonts w:ascii="Times New Roman" w:hAnsi="Times New Roman" w:cs="Times New Roman"/>
          <w:sz w:val="24"/>
        </w:rPr>
        <w:t>Новгородова Лариса Владимировна 1 квали</w:t>
      </w:r>
      <w:r w:rsidR="00666375" w:rsidRPr="00666375">
        <w:rPr>
          <w:rFonts w:ascii="Times New Roman" w:hAnsi="Times New Roman" w:cs="Times New Roman"/>
          <w:sz w:val="24"/>
        </w:rPr>
        <w:t>фикационная категория.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Период дошкольного возраста является самым благотворным для закладывания основ духовно-нравственной личности с активной жизненной позицией, творческим потенциалом, способной к гармоническому взаимодействию с другими людьми. Именно в этом возрасте начинается процесс национально-культурной самоидентификации, осознания себя в окружающем мире. Данный отрезок жизни человека является наиболее благоприятным для эмоционально-психологического воздействия на ребенка, так как образы восприятия действительности, культурного пространства очень ярки и сильны и поэтому они остаются в памяти надолго, а иногда и на всю жизнь, что очен</w:t>
      </w:r>
      <w:r w:rsidR="005D0336" w:rsidRPr="00E8180D">
        <w:rPr>
          <w:rFonts w:ascii="Times New Roman" w:hAnsi="Times New Roman" w:cs="Times New Roman"/>
          <w:sz w:val="24"/>
          <w:szCs w:val="24"/>
        </w:rPr>
        <w:t xml:space="preserve">ь важно </w:t>
      </w:r>
      <w:r w:rsidR="00DE3823" w:rsidRPr="00E8180D">
        <w:rPr>
          <w:rFonts w:ascii="Times New Roman" w:hAnsi="Times New Roman" w:cs="Times New Roman"/>
          <w:sz w:val="24"/>
          <w:szCs w:val="24"/>
        </w:rPr>
        <w:t>в воспитании дошкольников.</w:t>
      </w:r>
    </w:p>
    <w:p w:rsidR="000354A9" w:rsidRPr="00E8180D" w:rsidRDefault="000354A9" w:rsidP="000F4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Обряды и обычаи календаря народа Саха – замечательная школа практического природоведения и природопользования. В праздничных календарных обрядах всегда звучат произведения словесно-поэтического, музыкального, танцевального народного творчества. Великолепно изобразительно-прикладное мастерство народа, связанное с календарными праздниками: убранство жилища, предметы быта, национальный костюм.</w:t>
      </w:r>
    </w:p>
    <w:p w:rsidR="000354A9" w:rsidRDefault="000354A9" w:rsidP="000F4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Ознакомление дошкольников с родным городом, республикой, страной – это знакомство с историей народа, с его культурой, обычаями, традициями. Это одна из задач патриотического воспитания.  Его суть состоит в том, чтобы посеять и взрастить в детской душе семена любви к родной природе, родному дому, семье, к истории страны, созданной трудом родных и близких людей, живущих на этой земле.</w:t>
      </w:r>
    </w:p>
    <w:p w:rsidR="000F4552" w:rsidRDefault="000F4552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FDDE4A8" wp14:editId="1E99C85E">
            <wp:simplePos x="0" y="0"/>
            <wp:positionH relativeFrom="column">
              <wp:posOffset>72390</wp:posOffset>
            </wp:positionH>
            <wp:positionV relativeFrom="paragraph">
              <wp:posOffset>58420</wp:posOffset>
            </wp:positionV>
            <wp:extent cx="2713990" cy="1952625"/>
            <wp:effectExtent l="0" t="0" r="0" b="9525"/>
            <wp:wrapTight wrapText="bothSides">
              <wp:wrapPolygon edited="0">
                <wp:start x="606" y="0"/>
                <wp:lineTo x="0" y="421"/>
                <wp:lineTo x="0" y="21284"/>
                <wp:lineTo x="606" y="21495"/>
                <wp:lineTo x="20771" y="21495"/>
                <wp:lineTo x="21378" y="21284"/>
                <wp:lineTo x="21378" y="421"/>
                <wp:lineTo x="20771" y="0"/>
                <wp:lineTo x="606" y="0"/>
              </wp:wrapPolygon>
            </wp:wrapTight>
            <wp:docPr id="13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Приобщение дошкольников к национальной культуре мы ведем </w:t>
      </w:r>
      <w:r w:rsidR="00DE3823" w:rsidRPr="00E8180D">
        <w:rPr>
          <w:rFonts w:ascii="Times New Roman" w:hAnsi="Times New Roman" w:cs="Times New Roman"/>
          <w:sz w:val="24"/>
          <w:szCs w:val="24"/>
        </w:rPr>
        <w:t>через организацию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различных видов деятельности и их интеграцию с использованием разнообразных форм и методов работы, выбор которых осуществляется в зависимости от решения конкретных образовательной задачи, контингента детей, уровня освоения предыдущего материала. Это могут быть произведения искусства и фольклор, подвижные игры, игровые упражнения, соревнования, организация мастерских по изготовлению продуктов детского творчества, реализация проектов, обсуждение, разучивание, наблюдения, целевые прогулки и </w:t>
      </w:r>
      <w:r w:rsidR="00DE3823" w:rsidRPr="00E8180D">
        <w:rPr>
          <w:rFonts w:ascii="Times New Roman" w:hAnsi="Times New Roman" w:cs="Times New Roman"/>
          <w:sz w:val="24"/>
          <w:szCs w:val="24"/>
        </w:rPr>
        <w:t>экскурсии,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решение проблемных ситуаций, беседы, </w:t>
      </w:r>
      <w:r w:rsidR="000354A9" w:rsidRPr="00E8180D">
        <w:rPr>
          <w:rFonts w:ascii="Times New Roman" w:hAnsi="Times New Roman" w:cs="Times New Roman"/>
          <w:sz w:val="24"/>
          <w:szCs w:val="24"/>
        </w:rPr>
        <w:lastRenderedPageBreak/>
        <w:t>ситуативный разговор, экспериментирование, прослушивание музыкальных произведений.</w:t>
      </w:r>
    </w:p>
    <w:p w:rsidR="000354A9" w:rsidRPr="00E8180D" w:rsidRDefault="005D758E" w:rsidP="000F45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br/>
      </w: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83449" wp14:editId="1C7A8F7E">
            <wp:extent cx="2362200" cy="1771651"/>
            <wp:effectExtent l="0" t="0" r="0" b="0"/>
            <wp:docPr id="8195" name="Picture 3" descr="D:\19082011\Desktop\фото\1мл\DSC008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19082011\Desktop\фото\1мл\DSC0082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87" cy="176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F8661" wp14:editId="2E32F428">
            <wp:extent cx="2362198" cy="1771650"/>
            <wp:effectExtent l="0" t="0" r="635" b="0"/>
            <wp:docPr id="8196" name="Picture 4" descr="H:\Новгородова Лаприса\фото\DSC042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:\Новгородова Лаприса\фото\DSC0420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84" cy="176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D6FDB" wp14:editId="2B490FC8">
            <wp:extent cx="2400301" cy="1800225"/>
            <wp:effectExtent l="0" t="0" r="0" b="0"/>
            <wp:docPr id="7171" name="Picture 7" descr="DSC0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7" descr="DSC026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03" cy="1810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F42CD" wp14:editId="71E26F76">
            <wp:extent cx="2425699" cy="1819275"/>
            <wp:effectExtent l="0" t="0" r="0" b="0"/>
            <wp:docPr id="7173" name="Picture 11" descr="DSC0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1" descr="DSC026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8" cy="1825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Знакомство дошкольников с национальной культурой процесс длительный и сложный. Он не может проходить </w:t>
      </w:r>
      <w:r w:rsidR="00DE3823" w:rsidRPr="00E8180D">
        <w:rPr>
          <w:rFonts w:ascii="Times New Roman" w:hAnsi="Times New Roman" w:cs="Times New Roman"/>
          <w:sz w:val="24"/>
          <w:szCs w:val="24"/>
        </w:rPr>
        <w:t>от случая</w:t>
      </w:r>
      <w:r w:rsidRPr="00E8180D">
        <w:rPr>
          <w:rFonts w:ascii="Times New Roman" w:hAnsi="Times New Roman" w:cs="Times New Roman"/>
          <w:sz w:val="24"/>
          <w:szCs w:val="24"/>
        </w:rPr>
        <w:t xml:space="preserve"> к случаю. Положительного результата можно достичь только систематической работой, эта работа проходит </w:t>
      </w:r>
      <w:r w:rsidR="00DE3823" w:rsidRPr="00E8180D">
        <w:rPr>
          <w:rFonts w:ascii="Times New Roman" w:hAnsi="Times New Roman" w:cs="Times New Roman"/>
          <w:sz w:val="24"/>
          <w:szCs w:val="24"/>
        </w:rPr>
        <w:t>вне непосредственной</w:t>
      </w:r>
      <w:r w:rsidRPr="00E8180D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во второй половине </w:t>
      </w:r>
      <w:r w:rsidR="00DE3823" w:rsidRPr="00E8180D">
        <w:rPr>
          <w:rFonts w:ascii="Times New Roman" w:hAnsi="Times New Roman" w:cs="Times New Roman"/>
          <w:sz w:val="24"/>
          <w:szCs w:val="24"/>
        </w:rPr>
        <w:t>дня в</w:t>
      </w:r>
      <w:r w:rsidRPr="00E8180D">
        <w:rPr>
          <w:rFonts w:ascii="Times New Roman" w:hAnsi="Times New Roman" w:cs="Times New Roman"/>
          <w:sz w:val="24"/>
          <w:szCs w:val="24"/>
        </w:rPr>
        <w:t xml:space="preserve"> рамках познавательного досуга, а в старшем дошкольном возрасте в рамках познавательного клуба.  При знакомстве с историей города, республики, воспитателю приходиться много рассказывать, от того, как он это сделает, зависит, воспримет ребенок информацию с интересом или эта информация не затронет чувство дошкольника, не вызовет у него желания узнать что-то новое. </w:t>
      </w:r>
      <w:r w:rsidR="00DE3823" w:rsidRPr="00E8180D">
        <w:rPr>
          <w:rFonts w:ascii="Times New Roman" w:hAnsi="Times New Roman" w:cs="Times New Roman"/>
          <w:sz w:val="24"/>
          <w:szCs w:val="24"/>
        </w:rPr>
        <w:t>Педагогические мероприятия</w:t>
      </w:r>
      <w:r w:rsidRPr="00E8180D">
        <w:rPr>
          <w:rFonts w:ascii="Times New Roman" w:hAnsi="Times New Roman" w:cs="Times New Roman"/>
          <w:sz w:val="24"/>
          <w:szCs w:val="24"/>
        </w:rPr>
        <w:t xml:space="preserve"> </w:t>
      </w:r>
      <w:r w:rsidR="00DE3823" w:rsidRPr="00E8180D">
        <w:rPr>
          <w:rFonts w:ascii="Times New Roman" w:hAnsi="Times New Roman" w:cs="Times New Roman"/>
          <w:sz w:val="24"/>
          <w:szCs w:val="24"/>
        </w:rPr>
        <w:t>строятся в</w:t>
      </w:r>
      <w:r w:rsidRPr="00E8180D">
        <w:rPr>
          <w:rFonts w:ascii="Times New Roman" w:hAnsi="Times New Roman" w:cs="Times New Roman"/>
          <w:sz w:val="24"/>
          <w:szCs w:val="24"/>
        </w:rPr>
        <w:t xml:space="preserve"> форме диалога. Детям предлагаем вопросы на размышления, предположения, рассуждения.</w:t>
      </w:r>
    </w:p>
    <w:p w:rsidR="000F4552" w:rsidRDefault="000F4552" w:rsidP="001521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8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14575" cy="1757680"/>
            <wp:effectExtent l="0" t="0" r="9525" b="0"/>
            <wp:wrapTight wrapText="bothSides">
              <wp:wrapPolygon edited="0">
                <wp:start x="711" y="0"/>
                <wp:lineTo x="0" y="468"/>
                <wp:lineTo x="0" y="21069"/>
                <wp:lineTo x="711" y="21303"/>
                <wp:lineTo x="20800" y="21303"/>
                <wp:lineTo x="21511" y="21069"/>
                <wp:lineTo x="21511" y="468"/>
                <wp:lineTo x="20800" y="0"/>
                <wp:lineTo x="711" y="0"/>
              </wp:wrapPolygon>
            </wp:wrapTight>
            <wp:docPr id="9220" name="Picture 4" descr="H:\Новгородова Лаприса\фото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:\Новгородова Лаприса\фото\DSC04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823" w:rsidRPr="00E8180D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0354A9" w:rsidRPr="00E8180D"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трудами родных и близких, тех,</w:t>
      </w:r>
      <w:r w:rsidR="00DE3823" w:rsidRPr="00E8180D">
        <w:rPr>
          <w:rFonts w:ascii="Times New Roman" w:eastAsia="Times New Roman" w:hAnsi="Times New Roman" w:cs="Times New Roman"/>
          <w:sz w:val="24"/>
          <w:szCs w:val="24"/>
        </w:rPr>
        <w:t xml:space="preserve"> кого зовут соотечественниками.</w:t>
      </w:r>
    </w:p>
    <w:p w:rsidR="000F4552" w:rsidRDefault="000F4552" w:rsidP="000F45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18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85F0A87" wp14:editId="7123DB25">
            <wp:simplePos x="0" y="0"/>
            <wp:positionH relativeFrom="column">
              <wp:posOffset>281940</wp:posOffset>
            </wp:positionH>
            <wp:positionV relativeFrom="paragraph">
              <wp:posOffset>1887855</wp:posOffset>
            </wp:positionV>
            <wp:extent cx="2438400" cy="1897380"/>
            <wp:effectExtent l="0" t="0" r="0" b="7620"/>
            <wp:wrapTight wrapText="bothSides">
              <wp:wrapPolygon edited="0">
                <wp:start x="675" y="0"/>
                <wp:lineTo x="0" y="434"/>
                <wp:lineTo x="0" y="21036"/>
                <wp:lineTo x="506" y="21470"/>
                <wp:lineTo x="675" y="21470"/>
                <wp:lineTo x="20756" y="21470"/>
                <wp:lineTo x="20925" y="21470"/>
                <wp:lineTo x="21431" y="21036"/>
                <wp:lineTo x="21431" y="434"/>
                <wp:lineTo x="20756" y="0"/>
                <wp:lineTo x="675" y="0"/>
              </wp:wrapPolygon>
            </wp:wrapTight>
            <wp:docPr id="9221" name="Picture 5" descr="H:\Новгородова Лаприса\фото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H:\Новгородова Лаприса\фото\DSC041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64A5B81" wp14:editId="4DA55933">
            <wp:simplePos x="0" y="0"/>
            <wp:positionH relativeFrom="column">
              <wp:posOffset>2891790</wp:posOffset>
            </wp:positionH>
            <wp:positionV relativeFrom="paragraph">
              <wp:posOffset>1894840</wp:posOffset>
            </wp:positionV>
            <wp:extent cx="2514600" cy="1885950"/>
            <wp:effectExtent l="0" t="0" r="0" b="0"/>
            <wp:wrapThrough wrapText="bothSides">
              <wp:wrapPolygon edited="0">
                <wp:start x="655" y="0"/>
                <wp:lineTo x="0" y="436"/>
                <wp:lineTo x="0" y="20945"/>
                <wp:lineTo x="491" y="21382"/>
                <wp:lineTo x="655" y="21382"/>
                <wp:lineTo x="20782" y="21382"/>
                <wp:lineTo x="20945" y="21382"/>
                <wp:lineTo x="21436" y="20945"/>
                <wp:lineTo x="21436" y="436"/>
                <wp:lineTo x="20782" y="0"/>
                <wp:lineTo x="655" y="0"/>
              </wp:wrapPolygon>
            </wp:wrapThrough>
            <wp:docPr id="9222" name="Picture 7" descr="H:\Новгородова Лаприса\фото\DSC041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7" descr="H:\Новгородова Лаприса\фото\DSC0415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BE499" wp14:editId="6F5DB113">
            <wp:extent cx="2466975" cy="1827530"/>
            <wp:effectExtent l="0" t="0" r="9525" b="1270"/>
            <wp:docPr id="9219" name="Picture 2" descr="D:\19082011\Desktop\фото\выпускной\ыва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D:\19082011\Desktop\фото\выпускной\ываы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D758E" w:rsidRPr="00E8180D" w:rsidRDefault="005D758E" w:rsidP="000F45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180D">
        <w:rPr>
          <w:rFonts w:ascii="Times New Roman" w:eastAsia="Times New Roman" w:hAnsi="Times New Roman" w:cs="Times New Roman"/>
          <w:sz w:val="24"/>
          <w:szCs w:val="24"/>
        </w:rPr>
        <w:br/>
      </w:r>
      <w:r w:rsidRPr="00E8180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Логика жизни показывает, что только с детского возраста может обеспечиваться связь с национальной кул</w:t>
      </w:r>
      <w:r w:rsidR="00E104E8" w:rsidRPr="00E8180D">
        <w:rPr>
          <w:rFonts w:ascii="Times New Roman" w:hAnsi="Times New Roman" w:cs="Times New Roman"/>
          <w:sz w:val="24"/>
          <w:szCs w:val="24"/>
        </w:rPr>
        <w:t xml:space="preserve">ьтурой. </w:t>
      </w:r>
      <w:r w:rsidRPr="00E8180D">
        <w:rPr>
          <w:rFonts w:ascii="Times New Roman" w:hAnsi="Times New Roman" w:cs="Times New Roman"/>
          <w:sz w:val="24"/>
          <w:szCs w:val="24"/>
        </w:rPr>
        <w:t xml:space="preserve">Психология доказывает </w:t>
      </w:r>
      <w:r w:rsidR="00DE3823" w:rsidRPr="00E8180D">
        <w:rPr>
          <w:rFonts w:ascii="Times New Roman" w:hAnsi="Times New Roman" w:cs="Times New Roman"/>
          <w:sz w:val="24"/>
          <w:szCs w:val="24"/>
        </w:rPr>
        <w:t>зависимость судьбы</w:t>
      </w:r>
      <w:r w:rsidRPr="00E8180D">
        <w:rPr>
          <w:rFonts w:ascii="Times New Roman" w:hAnsi="Times New Roman" w:cs="Times New Roman"/>
          <w:sz w:val="24"/>
          <w:szCs w:val="24"/>
        </w:rPr>
        <w:t xml:space="preserve"> возрождения и развития исконной народной культуры от осознания ребенком себя самого отдельной личност</w:t>
      </w:r>
      <w:r w:rsidR="00DE3823" w:rsidRPr="00E8180D">
        <w:rPr>
          <w:rFonts w:ascii="Times New Roman" w:hAnsi="Times New Roman" w:cs="Times New Roman"/>
          <w:sz w:val="24"/>
          <w:szCs w:val="24"/>
        </w:rPr>
        <w:t>ью</w:t>
      </w:r>
      <w:r w:rsidRPr="00E8180D">
        <w:rPr>
          <w:rFonts w:ascii="Times New Roman" w:hAnsi="Times New Roman" w:cs="Times New Roman"/>
          <w:sz w:val="24"/>
          <w:szCs w:val="24"/>
        </w:rPr>
        <w:t xml:space="preserve">.  Ведь </w:t>
      </w:r>
      <w:r w:rsidR="00DE3823" w:rsidRPr="00E8180D">
        <w:rPr>
          <w:rFonts w:ascii="Times New Roman" w:hAnsi="Times New Roman" w:cs="Times New Roman"/>
          <w:sz w:val="24"/>
          <w:szCs w:val="24"/>
        </w:rPr>
        <w:t>тот, кто</w:t>
      </w:r>
      <w:r w:rsidRPr="00E8180D">
        <w:rPr>
          <w:rFonts w:ascii="Times New Roman" w:hAnsi="Times New Roman" w:cs="Times New Roman"/>
          <w:sz w:val="24"/>
          <w:szCs w:val="24"/>
        </w:rPr>
        <w:t xml:space="preserve"> вырастет на наших образцах национальной культуры, непременно впитает её дух. В настоящее </w:t>
      </w:r>
      <w:r w:rsidR="00DE3823" w:rsidRPr="00E8180D">
        <w:rPr>
          <w:rFonts w:ascii="Times New Roman" w:hAnsi="Times New Roman" w:cs="Times New Roman"/>
          <w:sz w:val="24"/>
          <w:szCs w:val="24"/>
        </w:rPr>
        <w:t>время актуальным</w:t>
      </w:r>
      <w:r w:rsidRPr="00E8180D">
        <w:rPr>
          <w:rFonts w:ascii="Times New Roman" w:hAnsi="Times New Roman" w:cs="Times New Roman"/>
          <w:sz w:val="24"/>
          <w:szCs w:val="24"/>
        </w:rPr>
        <w:t xml:space="preserve"> становиться ознакомление детей с народной культурой, приобщение их к истокам народного творчества</w:t>
      </w:r>
      <w:r w:rsidR="00DE3823" w:rsidRPr="00E8180D">
        <w:rPr>
          <w:rFonts w:ascii="Times New Roman" w:hAnsi="Times New Roman" w:cs="Times New Roman"/>
          <w:sz w:val="24"/>
          <w:szCs w:val="24"/>
        </w:rPr>
        <w:t>.</w:t>
      </w:r>
      <w:r w:rsidRPr="00E8180D">
        <w:rPr>
          <w:rFonts w:ascii="Times New Roman" w:hAnsi="Times New Roman" w:cs="Times New Roman"/>
          <w:sz w:val="24"/>
          <w:szCs w:val="24"/>
        </w:rPr>
        <w:t xml:space="preserve">  Наша задача – отобрать из массы </w:t>
      </w:r>
      <w:r w:rsidR="00473248" w:rsidRPr="00E8180D">
        <w:rPr>
          <w:rFonts w:ascii="Times New Roman" w:hAnsi="Times New Roman" w:cs="Times New Roman"/>
          <w:sz w:val="24"/>
          <w:szCs w:val="24"/>
        </w:rPr>
        <w:t>впечатлений,</w:t>
      </w:r>
      <w:r w:rsidRPr="00E8180D">
        <w:rPr>
          <w:rFonts w:ascii="Times New Roman" w:hAnsi="Times New Roman" w:cs="Times New Roman"/>
          <w:sz w:val="24"/>
          <w:szCs w:val="24"/>
        </w:rPr>
        <w:t xml:space="preserve"> получаемых ребенком, наиболее дост</w:t>
      </w:r>
      <w:r w:rsidR="00473248" w:rsidRPr="00E8180D">
        <w:rPr>
          <w:rFonts w:ascii="Times New Roman" w:hAnsi="Times New Roman" w:cs="Times New Roman"/>
          <w:sz w:val="24"/>
          <w:szCs w:val="24"/>
        </w:rPr>
        <w:t>упным</w:t>
      </w:r>
      <w:r w:rsidRPr="00E8180D">
        <w:rPr>
          <w:rFonts w:ascii="Times New Roman" w:hAnsi="Times New Roman" w:cs="Times New Roman"/>
          <w:sz w:val="24"/>
          <w:szCs w:val="24"/>
        </w:rPr>
        <w:t xml:space="preserve"> ему: (мир </w:t>
      </w:r>
      <w:r w:rsidR="00473248" w:rsidRPr="00E8180D">
        <w:rPr>
          <w:rFonts w:ascii="Times New Roman" w:hAnsi="Times New Roman" w:cs="Times New Roman"/>
          <w:sz w:val="24"/>
          <w:szCs w:val="24"/>
        </w:rPr>
        <w:t>животных и</w:t>
      </w:r>
      <w:r w:rsidRPr="00E8180D">
        <w:rPr>
          <w:rFonts w:ascii="Times New Roman" w:hAnsi="Times New Roman" w:cs="Times New Roman"/>
          <w:sz w:val="24"/>
          <w:szCs w:val="24"/>
        </w:rPr>
        <w:t xml:space="preserve"> природы, труд людей, традиции, обычаи, общественные явления). Причем эпизоды, к которым привлекают внимание детей, должны быть яркими, конкретными, вызывающими интерес.   Отбор соответствующего материала позволяет нам формировать у дошкольников представление о </w:t>
      </w:r>
      <w:r w:rsidR="00473248" w:rsidRPr="00E8180D">
        <w:rPr>
          <w:rFonts w:ascii="Times New Roman" w:hAnsi="Times New Roman" w:cs="Times New Roman"/>
          <w:sz w:val="24"/>
          <w:szCs w:val="24"/>
        </w:rPr>
        <w:t>том,</w:t>
      </w:r>
      <w:r w:rsidRPr="00E8180D">
        <w:rPr>
          <w:rFonts w:ascii="Times New Roman" w:hAnsi="Times New Roman" w:cs="Times New Roman"/>
          <w:sz w:val="24"/>
          <w:szCs w:val="24"/>
        </w:rPr>
        <w:t xml:space="preserve"> чем славен родной край</w:t>
      </w:r>
      <w:r w:rsidR="00473248" w:rsidRPr="00E8180D">
        <w:rPr>
          <w:rFonts w:ascii="Times New Roman" w:hAnsi="Times New Roman" w:cs="Times New Roman"/>
          <w:sz w:val="24"/>
          <w:szCs w:val="24"/>
        </w:rPr>
        <w:t>:</w:t>
      </w:r>
      <w:r w:rsidRPr="00E8180D">
        <w:rPr>
          <w:rFonts w:ascii="Times New Roman" w:hAnsi="Times New Roman" w:cs="Times New Roman"/>
          <w:sz w:val="24"/>
          <w:szCs w:val="24"/>
        </w:rPr>
        <w:t xml:space="preserve"> своей историей, традициями, достопримечательностями, памятниками, лучшими людьми. 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Тем самым, узнавая и наблюдая окружающую жизнь, дети путем простейшего </w:t>
      </w:r>
      <w:r w:rsidR="00473248" w:rsidRPr="00E8180D">
        <w:rPr>
          <w:rFonts w:ascii="Times New Roman" w:hAnsi="Times New Roman" w:cs="Times New Roman"/>
          <w:sz w:val="24"/>
          <w:szCs w:val="24"/>
        </w:rPr>
        <w:t>анализа могут</w:t>
      </w:r>
      <w:r w:rsidRPr="00E8180D">
        <w:rPr>
          <w:rFonts w:ascii="Times New Roman" w:hAnsi="Times New Roman" w:cs="Times New Roman"/>
          <w:sz w:val="24"/>
          <w:szCs w:val="24"/>
        </w:rPr>
        <w:t xml:space="preserve"> представить себе, что их родной город является частью республики, </w:t>
      </w:r>
      <w:r w:rsidR="00473248" w:rsidRPr="00E8180D">
        <w:rPr>
          <w:rFonts w:ascii="Times New Roman" w:hAnsi="Times New Roman" w:cs="Times New Roman"/>
          <w:sz w:val="24"/>
          <w:szCs w:val="24"/>
        </w:rPr>
        <w:t>страны,</w:t>
      </w:r>
      <w:r w:rsidRPr="00E8180D">
        <w:rPr>
          <w:rFonts w:ascii="Times New Roman" w:hAnsi="Times New Roman" w:cs="Times New Roman"/>
          <w:sz w:val="24"/>
          <w:szCs w:val="24"/>
        </w:rPr>
        <w:t xml:space="preserve"> а они часть великого народа.</w:t>
      </w:r>
    </w:p>
    <w:p w:rsidR="000354A9" w:rsidRPr="00E8180D" w:rsidRDefault="000354A9" w:rsidP="001521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  <w:u w:val="single"/>
        </w:rPr>
        <w:t>В основной общеобразовательной программе нашего детского сада,</w:t>
      </w:r>
      <w:r w:rsidRPr="00E8180D">
        <w:rPr>
          <w:rFonts w:ascii="Times New Roman" w:hAnsi="Times New Roman" w:cs="Times New Roman"/>
          <w:sz w:val="24"/>
          <w:szCs w:val="24"/>
        </w:rPr>
        <w:t xml:space="preserve"> в части, формирующей участниками образовательного процесса, мы разработали мини программу </w:t>
      </w:r>
      <w:r w:rsidR="00473248" w:rsidRPr="00E8180D">
        <w:rPr>
          <w:rFonts w:ascii="Times New Roman" w:hAnsi="Times New Roman" w:cs="Times New Roman"/>
          <w:sz w:val="24"/>
          <w:szCs w:val="24"/>
        </w:rPr>
        <w:t>«Камелек</w:t>
      </w:r>
      <w:r w:rsidRPr="00E8180D">
        <w:rPr>
          <w:rFonts w:ascii="Times New Roman" w:hAnsi="Times New Roman" w:cs="Times New Roman"/>
          <w:sz w:val="24"/>
          <w:szCs w:val="24"/>
        </w:rPr>
        <w:t xml:space="preserve">».  Мини-программа «Камелек» - средство становления основ российской гражданской идентичности детей дошкольного возраст.    </w:t>
      </w:r>
      <w:r w:rsidR="00473248" w:rsidRPr="00E8180D">
        <w:rPr>
          <w:rFonts w:ascii="Times New Roman" w:hAnsi="Times New Roman" w:cs="Times New Roman"/>
          <w:sz w:val="24"/>
          <w:szCs w:val="24"/>
        </w:rPr>
        <w:t>В современной</w:t>
      </w:r>
      <w:r w:rsidRPr="00E8180D">
        <w:rPr>
          <w:rFonts w:ascii="Times New Roman" w:hAnsi="Times New Roman" w:cs="Times New Roman"/>
          <w:sz w:val="24"/>
          <w:szCs w:val="24"/>
        </w:rPr>
        <w:t xml:space="preserve"> социально-</w:t>
      </w:r>
      <w:r w:rsidRPr="00E8180D">
        <w:rPr>
          <w:rFonts w:ascii="Times New Roman" w:hAnsi="Times New Roman" w:cs="Times New Roman"/>
          <w:sz w:val="24"/>
          <w:szCs w:val="24"/>
        </w:rPr>
        <w:lastRenderedPageBreak/>
        <w:t xml:space="preserve">экономической и политической ситуации возрождение идей патриотизма является стимулом к объединению общества, сплочению семьи и педагогов образовательных учреждений. </w:t>
      </w:r>
      <w:r w:rsidR="005D758E" w:rsidRPr="00E8180D">
        <w:rPr>
          <w:rFonts w:ascii="Times New Roman" w:hAnsi="Times New Roman" w:cs="Times New Roman"/>
          <w:sz w:val="24"/>
          <w:szCs w:val="24"/>
        </w:rPr>
        <w:br/>
      </w:r>
      <w:r w:rsidR="000F4552"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603A24D" wp14:editId="447635CB">
            <wp:simplePos x="0" y="0"/>
            <wp:positionH relativeFrom="column">
              <wp:posOffset>1377315</wp:posOffset>
            </wp:positionH>
            <wp:positionV relativeFrom="paragraph">
              <wp:posOffset>2937510</wp:posOffset>
            </wp:positionV>
            <wp:extent cx="2695575" cy="2021205"/>
            <wp:effectExtent l="0" t="0" r="9525" b="0"/>
            <wp:wrapTight wrapText="bothSides">
              <wp:wrapPolygon edited="0">
                <wp:start x="611" y="0"/>
                <wp:lineTo x="0" y="407"/>
                <wp:lineTo x="0" y="21172"/>
                <wp:lineTo x="611" y="21376"/>
                <wp:lineTo x="20913" y="21376"/>
                <wp:lineTo x="21524" y="21172"/>
                <wp:lineTo x="21524" y="407"/>
                <wp:lineTo x="20913" y="0"/>
                <wp:lineTo x="611" y="0"/>
              </wp:wrapPolygon>
            </wp:wrapTight>
            <wp:docPr id="13316" name="Picture 3" descr="H:\Новгородова Лаприса\фото\DSC0419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 descr="H:\Новгородова Лаприса\фото\DSC04198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8E"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459F9" wp14:editId="251CB0FA">
            <wp:extent cx="2697162" cy="2022475"/>
            <wp:effectExtent l="0" t="0" r="8255" b="0"/>
            <wp:docPr id="6" name="Picture 3" descr="H:\Новгородова Лаприса\фото\DSC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H:\Новгородова Лаприса\фото\DSC041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2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5D758E"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E22B0" wp14:editId="114598CD">
            <wp:extent cx="2743624" cy="2057400"/>
            <wp:effectExtent l="0" t="0" r="0" b="0"/>
            <wp:docPr id="13315" name="Picture 2" descr="H:\Новгородова Лаприса\фото\DSC0416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H:\Новгородова Лаприса\фото\DSC0416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55" cy="206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5D758E" w:rsidRPr="00E8180D">
        <w:rPr>
          <w:rFonts w:ascii="Times New Roman" w:hAnsi="Times New Roman" w:cs="Times New Roman"/>
          <w:sz w:val="24"/>
          <w:szCs w:val="24"/>
        </w:rPr>
        <w:br/>
      </w: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4552" w:rsidRDefault="000F4552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 Цель – данной программы является нравственно – </w:t>
      </w:r>
      <w:r w:rsidR="00DE3823" w:rsidRPr="00E8180D">
        <w:rPr>
          <w:rFonts w:ascii="Times New Roman" w:hAnsi="Times New Roman" w:cs="Times New Roman"/>
          <w:sz w:val="24"/>
          <w:szCs w:val="24"/>
        </w:rPr>
        <w:t>патриотическое воспитание</w:t>
      </w:r>
      <w:r w:rsidRPr="00E8180D">
        <w:rPr>
          <w:rFonts w:ascii="Times New Roman" w:hAnsi="Times New Roman" w:cs="Times New Roman"/>
          <w:sz w:val="24"/>
          <w:szCs w:val="24"/>
        </w:rPr>
        <w:t xml:space="preserve">   дошкольников на основе ознакомления детей с культурой Саха. 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180D">
        <w:rPr>
          <w:rFonts w:ascii="Times New Roman" w:hAnsi="Times New Roman" w:cs="Times New Roman"/>
          <w:b/>
          <w:sz w:val="24"/>
          <w:szCs w:val="24"/>
          <w:u w:val="single"/>
        </w:rPr>
        <w:t>Задачи программы.</w:t>
      </w:r>
    </w:p>
    <w:p w:rsidR="000354A9" w:rsidRPr="00E8180D" w:rsidRDefault="00DE3823" w:rsidP="0015210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Ознакомление дошкольников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с историей Якутии, национальной культурой народа Саха. </w:t>
      </w:r>
    </w:p>
    <w:p w:rsidR="000354A9" w:rsidRPr="00E8180D" w:rsidRDefault="000354A9" w:rsidP="0015210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Воспитание бережного отношения к Родине, Отечеству. Природе </w:t>
      </w:r>
      <w:r w:rsidR="00DE3823" w:rsidRPr="00E8180D">
        <w:rPr>
          <w:rFonts w:ascii="Times New Roman" w:hAnsi="Times New Roman" w:cs="Times New Roman"/>
          <w:sz w:val="24"/>
          <w:szCs w:val="24"/>
        </w:rPr>
        <w:t>как к</w:t>
      </w:r>
      <w:r w:rsidRPr="00E8180D">
        <w:rPr>
          <w:rFonts w:ascii="Times New Roman" w:hAnsi="Times New Roman" w:cs="Times New Roman"/>
          <w:sz w:val="24"/>
          <w:szCs w:val="24"/>
        </w:rPr>
        <w:t xml:space="preserve"> великим духовным категориям</w:t>
      </w:r>
    </w:p>
    <w:p w:rsidR="000354A9" w:rsidRPr="00E8180D" w:rsidRDefault="000354A9" w:rsidP="0015210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Формирование целостного представления о мире и его законах через системное, комплексное освоение каждого явления в его природном и социокультурном контексте.</w:t>
      </w:r>
    </w:p>
    <w:p w:rsidR="000354A9" w:rsidRPr="00E8180D" w:rsidRDefault="000354A9" w:rsidP="00152104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Поддержание у детей инициативы, </w:t>
      </w:r>
      <w:r w:rsidR="00DE3823" w:rsidRPr="00E8180D">
        <w:rPr>
          <w:rFonts w:ascii="Times New Roman" w:hAnsi="Times New Roman" w:cs="Times New Roman"/>
          <w:sz w:val="24"/>
          <w:szCs w:val="24"/>
        </w:rPr>
        <w:t>познавательной активности</w:t>
      </w:r>
      <w:r w:rsidRPr="00E8180D">
        <w:rPr>
          <w:rFonts w:ascii="Times New Roman" w:hAnsi="Times New Roman" w:cs="Times New Roman"/>
          <w:sz w:val="24"/>
          <w:szCs w:val="24"/>
        </w:rPr>
        <w:t>, самостоятельности, оценочного отношения к миру.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Планирование работы строится по принципу </w:t>
      </w:r>
      <w:r w:rsidR="00DE3823" w:rsidRPr="00E8180D">
        <w:rPr>
          <w:rFonts w:ascii="Times New Roman" w:hAnsi="Times New Roman" w:cs="Times New Roman"/>
          <w:sz w:val="24"/>
          <w:szCs w:val="24"/>
        </w:rPr>
        <w:t>«от</w:t>
      </w:r>
      <w:r w:rsidRPr="00E8180D">
        <w:rPr>
          <w:rFonts w:ascii="Times New Roman" w:hAnsi="Times New Roman" w:cs="Times New Roman"/>
          <w:sz w:val="24"/>
          <w:szCs w:val="24"/>
        </w:rPr>
        <w:t xml:space="preserve"> </w:t>
      </w:r>
      <w:r w:rsidR="00DE3823" w:rsidRPr="00E8180D">
        <w:rPr>
          <w:rFonts w:ascii="Times New Roman" w:hAnsi="Times New Roman" w:cs="Times New Roman"/>
          <w:sz w:val="24"/>
          <w:szCs w:val="24"/>
        </w:rPr>
        <w:t xml:space="preserve">простого к сложному» по следующим темам «Моя семья», «Моя улица», «Мой детский сад», </w:t>
      </w:r>
      <w:r w:rsidR="0048189F" w:rsidRPr="00E8180D">
        <w:rPr>
          <w:rFonts w:ascii="Times New Roman" w:hAnsi="Times New Roman" w:cs="Times New Roman"/>
          <w:sz w:val="24"/>
          <w:szCs w:val="24"/>
        </w:rPr>
        <w:t>«Мой город», «Моя</w:t>
      </w:r>
      <w:r w:rsidRPr="00E8180D">
        <w:rPr>
          <w:rFonts w:ascii="Times New Roman" w:hAnsi="Times New Roman" w:cs="Times New Roman"/>
          <w:sz w:val="24"/>
          <w:szCs w:val="24"/>
        </w:rPr>
        <w:t xml:space="preserve"> республика». Цель каждой темы имеет определенные познавательные, воспитательные, развивающие задачи, а наша общая цель –</w:t>
      </w:r>
      <w:r w:rsidR="0048189F" w:rsidRPr="00E8180D">
        <w:rPr>
          <w:rFonts w:ascii="Times New Roman" w:hAnsi="Times New Roman" w:cs="Times New Roman"/>
          <w:sz w:val="24"/>
          <w:szCs w:val="24"/>
        </w:rPr>
        <w:t xml:space="preserve"> </w:t>
      </w:r>
      <w:r w:rsidRPr="00E8180D">
        <w:rPr>
          <w:rFonts w:ascii="Times New Roman" w:hAnsi="Times New Roman" w:cs="Times New Roman"/>
          <w:sz w:val="24"/>
          <w:szCs w:val="24"/>
        </w:rPr>
        <w:t xml:space="preserve">зародить интерес к самобытной якутской </w:t>
      </w:r>
      <w:r w:rsidRPr="00E8180D">
        <w:rPr>
          <w:rFonts w:ascii="Times New Roman" w:hAnsi="Times New Roman" w:cs="Times New Roman"/>
          <w:sz w:val="24"/>
          <w:szCs w:val="24"/>
        </w:rPr>
        <w:lastRenderedPageBreak/>
        <w:t xml:space="preserve">культуре. Работа по каждой теме включает разные виды детской деятельности: игровую, коммуникативную, трудовую, познавательно – исследовательскую, </w:t>
      </w:r>
      <w:r w:rsidR="00DE3823" w:rsidRPr="00E8180D">
        <w:rPr>
          <w:rFonts w:ascii="Times New Roman" w:hAnsi="Times New Roman" w:cs="Times New Roman"/>
          <w:sz w:val="24"/>
          <w:szCs w:val="24"/>
        </w:rPr>
        <w:t>продуктивную, музыкально</w:t>
      </w:r>
      <w:r w:rsidRPr="00E8180D">
        <w:rPr>
          <w:rFonts w:ascii="Times New Roman" w:hAnsi="Times New Roman" w:cs="Times New Roman"/>
          <w:sz w:val="24"/>
          <w:szCs w:val="24"/>
        </w:rPr>
        <w:t xml:space="preserve"> – художественную, восприятие художественной литературы. Отсюда и естественно интеграционный подход к содержанию и приёмам организации педагогического процесса. Интегрирование создает </w:t>
      </w:r>
      <w:r w:rsidR="00DE3823" w:rsidRPr="00E8180D">
        <w:rPr>
          <w:rFonts w:ascii="Times New Roman" w:hAnsi="Times New Roman" w:cs="Times New Roman"/>
          <w:sz w:val="24"/>
          <w:szCs w:val="24"/>
        </w:rPr>
        <w:t>целостную картину</w:t>
      </w:r>
      <w:r w:rsidRPr="00E8180D">
        <w:rPr>
          <w:rFonts w:ascii="Times New Roman" w:hAnsi="Times New Roman" w:cs="Times New Roman"/>
          <w:sz w:val="24"/>
          <w:szCs w:val="24"/>
        </w:rPr>
        <w:t xml:space="preserve"> мира, учит ребенка видеть все явления жизни в их глубинной взаимосвязи и одновременно в противоречивости.</w:t>
      </w:r>
    </w:p>
    <w:p w:rsidR="00143B0C" w:rsidRPr="00E8180D" w:rsidRDefault="000354A9" w:rsidP="001521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В рамках нашей программы мы разработали перспективные планы, диагностику для всех возрастных групп. </w:t>
      </w:r>
      <w:r w:rsidR="00143B0C" w:rsidRPr="00E8180D">
        <w:rPr>
          <w:rFonts w:ascii="Times New Roman" w:hAnsi="Times New Roman" w:cs="Times New Roman"/>
          <w:sz w:val="24"/>
          <w:szCs w:val="24"/>
        </w:rPr>
        <w:br/>
        <w:t>Перспективный план для младш</w:t>
      </w:r>
      <w:r w:rsidR="00E73108">
        <w:rPr>
          <w:rFonts w:ascii="Times New Roman" w:hAnsi="Times New Roman" w:cs="Times New Roman"/>
          <w:sz w:val="24"/>
          <w:szCs w:val="24"/>
        </w:rPr>
        <w:t>ей группы:</w:t>
      </w:r>
    </w:p>
    <w:tbl>
      <w:tblPr>
        <w:tblW w:w="946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0"/>
        <w:gridCol w:w="3969"/>
        <w:gridCol w:w="4074"/>
      </w:tblGrid>
      <w:tr w:rsidR="00E8180D" w:rsidRPr="00E8180D" w:rsidTr="00E8180D">
        <w:trPr>
          <w:trHeight w:val="43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с детьми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с родителями</w:t>
            </w:r>
          </w:p>
        </w:tc>
      </w:tr>
      <w:tr w:rsidR="00E8180D" w:rsidRPr="00E8180D" w:rsidTr="00666375">
        <w:trPr>
          <w:trHeight w:val="7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E104E8" w:rsidP="009D35C0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Моя семья;</w:t>
            </w:r>
          </w:p>
          <w:p w:rsidR="00356F3A" w:rsidRPr="00E8180D" w:rsidRDefault="00E104E8" w:rsidP="009D35C0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Растительный мир Якутии (д/и Брусничка»).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Консультация «Приобщение детей к истокам народной культуры»</w:t>
            </w:r>
          </w:p>
        </w:tc>
      </w:tr>
      <w:tr w:rsidR="00E8180D" w:rsidRPr="00E8180D" w:rsidTr="00E8180D">
        <w:trPr>
          <w:trHeight w:val="54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E104E8" w:rsidP="009D35C0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Мой детский сад (экскурсия);</w:t>
            </w:r>
          </w:p>
          <w:p w:rsidR="00356F3A" w:rsidRPr="00E8180D" w:rsidRDefault="00E104E8" w:rsidP="009D35C0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В гостях у куклы </w:t>
            </w: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Туйары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 (одежда)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3B0C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Беседа «Почитание предков» </w:t>
            </w:r>
          </w:p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(Родительское собрание).</w:t>
            </w:r>
          </w:p>
        </w:tc>
      </w:tr>
      <w:tr w:rsidR="00E8180D" w:rsidRPr="00E8180D" w:rsidTr="00E8180D">
        <w:trPr>
          <w:trHeight w:val="977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E104E8" w:rsidP="009D35C0">
            <w:pPr>
              <w:numPr>
                <w:ilvl w:val="0"/>
                <w:numId w:val="5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Мой город (рассмотреть дома, улицы);</w:t>
            </w:r>
          </w:p>
          <w:p w:rsidR="00356F3A" w:rsidRPr="00E8180D" w:rsidRDefault="00E104E8" w:rsidP="009D35C0">
            <w:pPr>
              <w:numPr>
                <w:ilvl w:val="0"/>
                <w:numId w:val="5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Чтение сказки «Почему зима длиннее, а лето короче?». Стр.25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Беседа «Республика Саха (Якутия)»</w:t>
            </w:r>
          </w:p>
        </w:tc>
      </w:tr>
      <w:tr w:rsidR="00E8180D" w:rsidRPr="00E8180D" w:rsidTr="00666375">
        <w:trPr>
          <w:trHeight w:val="109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E104E8" w:rsidP="009D35C0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В гостях у куклы </w:t>
            </w: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Туйары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 (рассмотреть </w:t>
            </w: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чорон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56F3A" w:rsidRPr="00E8180D" w:rsidRDefault="00E104E8" w:rsidP="009D35C0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Якутские орнаменты (плоскостное моделирование). Выкладывание орнаменты.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180D" w:rsidRPr="00E8180D" w:rsidTr="00666375">
        <w:trPr>
          <w:trHeight w:val="92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E104E8" w:rsidP="009D35C0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Животный мир Якутии (якутская лошадь);</w:t>
            </w:r>
          </w:p>
          <w:p w:rsidR="00356F3A" w:rsidRPr="00E8180D" w:rsidRDefault="00E104E8" w:rsidP="009D35C0">
            <w:pPr>
              <w:numPr>
                <w:ilvl w:val="0"/>
                <w:numId w:val="7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Чтение сказки «Лошадь и олень» стр.17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Беседа «Семейное общение»</w:t>
            </w:r>
          </w:p>
        </w:tc>
      </w:tr>
      <w:tr w:rsidR="00E8180D" w:rsidRPr="00E8180D" w:rsidTr="00E8180D">
        <w:trPr>
          <w:trHeight w:val="68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E104E8" w:rsidP="009D35C0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Зеленая елочка – живая иголочка (беседа);</w:t>
            </w:r>
          </w:p>
          <w:p w:rsidR="00356F3A" w:rsidRPr="00E8180D" w:rsidRDefault="00E104E8" w:rsidP="009D35C0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Домашние животные.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F3A" w:rsidRPr="00E8180D" w:rsidRDefault="00143B0C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Консультация (зима, весна).</w:t>
            </w:r>
          </w:p>
        </w:tc>
      </w:tr>
      <w:tr w:rsidR="00E8180D" w:rsidRPr="00E8180D" w:rsidTr="00E8180D">
        <w:trPr>
          <w:trHeight w:val="977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0F4552" w:rsidP="009D35C0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Сказка «Собака и медведь» стр.23;</w:t>
            </w:r>
          </w:p>
          <w:p w:rsidR="0034770A" w:rsidRPr="00E8180D" w:rsidRDefault="000F4552" w:rsidP="009D35C0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Якутские орнаменты (плоскостное моделирование).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Традиции.</w:t>
            </w:r>
          </w:p>
        </w:tc>
      </w:tr>
      <w:tr w:rsidR="00E8180D" w:rsidRPr="00E8180D" w:rsidTr="00666375">
        <w:trPr>
          <w:trHeight w:val="95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0F4552" w:rsidP="009D35C0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Инсценирование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 сказки «Как собака подружилась с человеком» стр.41;</w:t>
            </w:r>
          </w:p>
          <w:p w:rsidR="0034770A" w:rsidRPr="00E8180D" w:rsidRDefault="000F4552" w:rsidP="009D35C0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В гостях у куклы </w:t>
            </w: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Туйары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 xml:space="preserve"> (рассмотреть посуду - </w:t>
            </w: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кытыйа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8180D" w:rsidRPr="00E8180D" w:rsidTr="00E8180D">
        <w:trPr>
          <w:trHeight w:val="686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0F4552" w:rsidP="009D35C0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Какие растения растут на нашем участке;</w:t>
            </w:r>
          </w:p>
          <w:p w:rsidR="0034770A" w:rsidRPr="00E8180D" w:rsidRDefault="000F4552" w:rsidP="009D35C0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Диагностика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Лекция «охрана природы».</w:t>
            </w:r>
          </w:p>
        </w:tc>
      </w:tr>
      <w:tr w:rsidR="00E8180D" w:rsidRPr="00E8180D" w:rsidTr="00E8180D">
        <w:trPr>
          <w:trHeight w:val="54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0F4552" w:rsidP="009D35C0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Беседа о якутском празднике «</w:t>
            </w:r>
            <w:proofErr w:type="spellStart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Ысыах</w:t>
            </w:r>
            <w:proofErr w:type="spellEnd"/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»;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E8180D" w:rsidRDefault="00E8180D" w:rsidP="00E8180D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E8180D">
              <w:rPr>
                <w:rFonts w:ascii="Times New Roman" w:hAnsi="Times New Roman" w:cs="Times New Roman"/>
                <w:sz w:val="20"/>
                <w:szCs w:val="20"/>
              </w:rPr>
              <w:t>Помощь родителей в изготовлении костюмов.</w:t>
            </w:r>
          </w:p>
        </w:tc>
      </w:tr>
    </w:tbl>
    <w:p w:rsidR="009D35C0" w:rsidRDefault="00143B0C" w:rsidP="001521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lastRenderedPageBreak/>
        <w:br/>
      </w:r>
      <w:r w:rsidR="009D35C0">
        <w:rPr>
          <w:rFonts w:ascii="Times New Roman" w:hAnsi="Times New Roman" w:cs="Times New Roman"/>
          <w:sz w:val="24"/>
          <w:szCs w:val="24"/>
        </w:rPr>
        <w:t>Перспективный план для средней группы:</w:t>
      </w:r>
    </w:p>
    <w:tbl>
      <w:tblPr>
        <w:tblW w:w="95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0"/>
        <w:gridCol w:w="3969"/>
        <w:gridCol w:w="4111"/>
      </w:tblGrid>
      <w:tr w:rsidR="009D35C0" w:rsidRPr="009D35C0" w:rsidTr="009D35C0">
        <w:trPr>
          <w:trHeight w:val="38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Работа с детьми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Работа с родителями</w:t>
            </w:r>
          </w:p>
        </w:tc>
      </w:tr>
      <w:tr w:rsidR="009D35C0" w:rsidRPr="009D35C0" w:rsidTr="009D35C0">
        <w:trPr>
          <w:trHeight w:val="978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Диагностика:</w:t>
            </w:r>
          </w:p>
          <w:p w:rsidR="009D35C0" w:rsidRPr="009D35C0" w:rsidRDefault="009D35C0" w:rsidP="009D35C0">
            <w:pPr>
              <w:numPr>
                <w:ilvl w:val="0"/>
                <w:numId w:val="13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Моя семья (традиции);</w:t>
            </w:r>
          </w:p>
          <w:p w:rsidR="009D35C0" w:rsidRPr="009D35C0" w:rsidRDefault="009D35C0" w:rsidP="009D35C0">
            <w:pPr>
              <w:numPr>
                <w:ilvl w:val="0"/>
                <w:numId w:val="13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Растительный мир Якутии (ягоды, растения).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Сделать шапочки к празднованию «Осени».</w:t>
            </w:r>
          </w:p>
        </w:tc>
      </w:tr>
      <w:tr w:rsidR="009D35C0" w:rsidRPr="009D35C0" w:rsidTr="009D35C0">
        <w:trPr>
          <w:trHeight w:val="966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numPr>
                <w:ilvl w:val="0"/>
                <w:numId w:val="14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В гостях у куклы </w:t>
            </w:r>
            <w:proofErr w:type="spellStart"/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Туйары</w:t>
            </w:r>
            <w:proofErr w:type="spellEnd"/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(домашние животные);</w:t>
            </w:r>
          </w:p>
          <w:p w:rsidR="009D35C0" w:rsidRPr="009D35C0" w:rsidRDefault="009D35C0" w:rsidP="009D35C0">
            <w:pPr>
              <w:numPr>
                <w:ilvl w:val="0"/>
                <w:numId w:val="14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Сказка «Как почернел хвостик у горностая» стр.20.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Беседа «Почитание предков» </w:t>
            </w:r>
          </w:p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(Родительское собрание).</w:t>
            </w:r>
          </w:p>
        </w:tc>
      </w:tr>
      <w:tr w:rsidR="009D35C0" w:rsidRPr="009D35C0" w:rsidTr="009D35C0">
        <w:trPr>
          <w:trHeight w:val="84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numPr>
                <w:ilvl w:val="0"/>
                <w:numId w:val="15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Оденем куклу </w:t>
            </w:r>
            <w:proofErr w:type="spellStart"/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Туйару</w:t>
            </w:r>
            <w:proofErr w:type="spellEnd"/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;</w:t>
            </w:r>
          </w:p>
          <w:p w:rsidR="009D35C0" w:rsidRPr="009D35C0" w:rsidRDefault="009D35C0" w:rsidP="009D35C0">
            <w:pPr>
              <w:numPr>
                <w:ilvl w:val="0"/>
                <w:numId w:val="15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Чтение сказки «Почему зима длиннее, а лето короче?» стр.25.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Беседа «Как праздновали наши предки».</w:t>
            </w:r>
          </w:p>
        </w:tc>
      </w:tr>
      <w:tr w:rsidR="009D35C0" w:rsidRPr="009D35C0" w:rsidTr="009D35C0">
        <w:trPr>
          <w:trHeight w:val="968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numPr>
                <w:ilvl w:val="0"/>
                <w:numId w:val="16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Животный мир Якутии (дидактическая игра);</w:t>
            </w:r>
          </w:p>
          <w:p w:rsidR="009D35C0" w:rsidRPr="009D35C0" w:rsidRDefault="009D35C0" w:rsidP="009D35C0">
            <w:pPr>
              <w:numPr>
                <w:ilvl w:val="0"/>
                <w:numId w:val="16"/>
              </w:numPr>
              <w:kinsoku w:val="0"/>
              <w:overflowPunct w:val="0"/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Знакомство с растительным орнаментом.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35C0" w:rsidRPr="009D35C0" w:rsidRDefault="009D35C0" w:rsidP="009D35C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5C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Консультация «Традиции семейного родства». Обереги семьи.</w:t>
            </w:r>
          </w:p>
        </w:tc>
      </w:tr>
      <w:tr w:rsidR="009D35C0" w:rsidRPr="009D35C0" w:rsidTr="009D35C0">
        <w:trPr>
          <w:trHeight w:val="81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0F4552" w:rsidP="009D35C0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</w:t>
            </w:r>
            <w:proofErr w:type="spellStart"/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Чорон</w:t>
            </w:r>
            <w:proofErr w:type="spellEnd"/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»;</w:t>
            </w:r>
          </w:p>
          <w:p w:rsidR="0034770A" w:rsidRPr="009D35C0" w:rsidRDefault="000F4552" w:rsidP="009D35C0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Инсценировка сказки «Как ворона стала черной» стр.33.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Лекция «Значение крещения в народной культуре».</w:t>
            </w:r>
          </w:p>
        </w:tc>
      </w:tr>
      <w:tr w:rsidR="009D35C0" w:rsidRPr="009D35C0" w:rsidTr="009D35C0">
        <w:trPr>
          <w:trHeight w:val="1042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0F4552" w:rsidP="009D35C0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 xml:space="preserve">В гостях у </w:t>
            </w:r>
            <w:proofErr w:type="spellStart"/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Туйары</w:t>
            </w:r>
            <w:proofErr w:type="spellEnd"/>
            <w:r w:rsidRPr="009D35C0">
              <w:rPr>
                <w:rFonts w:ascii="Times New Roman" w:hAnsi="Times New Roman" w:cs="Times New Roman"/>
                <w:sz w:val="20"/>
                <w:szCs w:val="20"/>
              </w:rPr>
              <w:t xml:space="preserve"> (балаган + подвижная игра «У медведя во бору»);</w:t>
            </w:r>
          </w:p>
          <w:p w:rsidR="0034770A" w:rsidRPr="009D35C0" w:rsidRDefault="000F4552" w:rsidP="009D35C0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Чтение сказки «Как ветер к великой горе ходил» стр.187.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Беседа о значении народных праздников и влияния православия на якутскую и русскую культуру.</w:t>
            </w:r>
          </w:p>
        </w:tc>
      </w:tr>
      <w:tr w:rsidR="009D35C0" w:rsidRPr="009D35C0" w:rsidTr="009D35C0">
        <w:trPr>
          <w:trHeight w:val="47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0F4552" w:rsidP="009D35C0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Мой город (символика);</w:t>
            </w:r>
          </w:p>
          <w:p w:rsidR="0034770A" w:rsidRPr="009D35C0" w:rsidRDefault="000F4552" w:rsidP="009D35C0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Птицы Якутии (рассмотреть).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Рассказ о масленицы.</w:t>
            </w:r>
          </w:p>
        </w:tc>
      </w:tr>
      <w:tr w:rsidR="009D35C0" w:rsidRPr="009D35C0" w:rsidTr="009D35C0">
        <w:trPr>
          <w:trHeight w:val="980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0F4552" w:rsidP="009D35C0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Предания о солнце;</w:t>
            </w:r>
          </w:p>
          <w:p w:rsidR="0034770A" w:rsidRPr="009D35C0" w:rsidRDefault="000F4552" w:rsidP="009D35C0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Животный мир Якутии.</w:t>
            </w:r>
          </w:p>
          <w:p w:rsidR="0034770A" w:rsidRPr="009D35C0" w:rsidRDefault="000F4552" w:rsidP="009D35C0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Сказание о древних богатырях и битвах стр.55.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Консультация «Рецепты пасхальных блюд».</w:t>
            </w:r>
          </w:p>
        </w:tc>
      </w:tr>
      <w:tr w:rsidR="009D35C0" w:rsidRPr="009D35C0" w:rsidTr="009D35C0">
        <w:trPr>
          <w:trHeight w:val="1108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0F4552" w:rsidP="009D35C0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Национальные песни, игры, танцы;</w:t>
            </w:r>
          </w:p>
          <w:p w:rsidR="0034770A" w:rsidRPr="009D35C0" w:rsidRDefault="000F4552" w:rsidP="009D35C0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Знакомство с орнаментом «Елочка»;</w:t>
            </w:r>
          </w:p>
          <w:p w:rsidR="0034770A" w:rsidRPr="009D35C0" w:rsidRDefault="000F4552" w:rsidP="009D35C0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Диагностика.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«Традиции семьи» (альбом).</w:t>
            </w:r>
          </w:p>
        </w:tc>
      </w:tr>
      <w:tr w:rsidR="009D35C0" w:rsidRPr="009D35C0" w:rsidTr="009D35C0">
        <w:trPr>
          <w:trHeight w:val="50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0F4552" w:rsidP="009D35C0">
            <w:pPr>
              <w:numPr>
                <w:ilvl w:val="0"/>
                <w:numId w:val="22"/>
              </w:numPr>
              <w:tabs>
                <w:tab w:val="clear" w:pos="720"/>
              </w:tabs>
              <w:spacing w:after="0" w:line="240" w:lineRule="auto"/>
              <w:ind w:left="14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Подготовка к</w:t>
            </w:r>
          </w:p>
          <w:p w:rsidR="0034770A" w:rsidRPr="009D35C0" w:rsidRDefault="009D35C0" w:rsidP="009D35C0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празднованию «</w:t>
            </w:r>
            <w:proofErr w:type="spellStart"/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Ысыаха</w:t>
            </w:r>
            <w:proofErr w:type="spellEnd"/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70A" w:rsidRPr="009D35C0" w:rsidRDefault="009D35C0" w:rsidP="009D35C0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0"/>
                <w:szCs w:val="20"/>
              </w:rPr>
            </w:pPr>
            <w:r w:rsidRPr="009D35C0">
              <w:rPr>
                <w:rFonts w:ascii="Times New Roman" w:hAnsi="Times New Roman" w:cs="Times New Roman"/>
                <w:sz w:val="20"/>
                <w:szCs w:val="20"/>
              </w:rPr>
              <w:t>Помощь родителей в изготовлении костюмов.</w:t>
            </w:r>
          </w:p>
        </w:tc>
      </w:tr>
    </w:tbl>
    <w:p w:rsidR="000354A9" w:rsidRPr="00E8180D" w:rsidRDefault="00143B0C" w:rsidP="001521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br/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Предложенные планы органически вписываются в образовательный процесс, организуемый в ДОУ. В качестве дополнительного </w:t>
      </w:r>
      <w:r w:rsidR="00DE3823" w:rsidRPr="00E8180D">
        <w:rPr>
          <w:rFonts w:ascii="Times New Roman" w:hAnsi="Times New Roman" w:cs="Times New Roman"/>
          <w:sz w:val="24"/>
          <w:szCs w:val="24"/>
        </w:rPr>
        <w:t>материала мы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включаем, а работу использование литературных произведений: стихотворений, загадок, пословиц.  Их можно </w:t>
      </w:r>
      <w:r w:rsidR="00DE3823" w:rsidRPr="00E8180D">
        <w:rPr>
          <w:rFonts w:ascii="Times New Roman" w:hAnsi="Times New Roman" w:cs="Times New Roman"/>
          <w:sz w:val="24"/>
          <w:szCs w:val="24"/>
        </w:rPr>
        <w:t>использовать на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разных этапах раскрытия проблемы в соответствии с определенными педагогическими задачами и возрастными особенностями детей.    Такая диагностика показывает </w:t>
      </w:r>
      <w:proofErr w:type="gramStart"/>
      <w:r w:rsidR="000354A9" w:rsidRPr="00E8180D">
        <w:rPr>
          <w:rFonts w:ascii="Times New Roman" w:hAnsi="Times New Roman" w:cs="Times New Roman"/>
          <w:sz w:val="24"/>
          <w:szCs w:val="24"/>
        </w:rPr>
        <w:t>темы ,</w:t>
      </w:r>
      <w:proofErr w:type="gramEnd"/>
      <w:r w:rsidR="000354A9" w:rsidRPr="00E8180D">
        <w:rPr>
          <w:rFonts w:ascii="Times New Roman" w:hAnsi="Times New Roman" w:cs="Times New Roman"/>
          <w:sz w:val="24"/>
          <w:szCs w:val="24"/>
        </w:rPr>
        <w:t xml:space="preserve"> слабо усвоенные детьми, возникшие затруднения и необходимость их </w:t>
      </w:r>
      <w:r w:rsidR="000354A9" w:rsidRPr="00E8180D">
        <w:rPr>
          <w:rFonts w:ascii="Times New Roman" w:hAnsi="Times New Roman" w:cs="Times New Roman"/>
          <w:sz w:val="24"/>
          <w:szCs w:val="24"/>
        </w:rPr>
        <w:lastRenderedPageBreak/>
        <w:t xml:space="preserve">корректирования.   В ходе педагогических мероприятий мы используем разнообразный фольклорный материал: звучат  легенды и предания, сказки и загадки, пословицы и поговорки, обыгрываются элементы древних ритуалов и праздников, прослушиваются музыкальные произведения. Особое внимание уделяется якутской сказке, как наиболее эмоциональной и доступной форме информации для детей дошкольного возраста. Ведем работу по обучению инсценированию  сказки,  развитию творческого потенциала детей и их речи. Устное народное творчество – это неоценимое богатство каждого народа, пласт культуры, </w:t>
      </w:r>
      <w:r w:rsidR="000354A9" w:rsidRPr="00E8180D">
        <w:rPr>
          <w:rFonts w:ascii="Times New Roman" w:hAnsi="Times New Roman" w:cs="Times New Roman"/>
          <w:sz w:val="24"/>
          <w:szCs w:val="24"/>
          <w:u w:val="single"/>
        </w:rPr>
        <w:t xml:space="preserve">показатель его способности и таланта. 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Учитывая, что ведущим видом деятельности дошкольников остается игра, включение её в повседневную жизнь детей будет эффективным методом для развития патриотических чувств. Через игру мы стараемся  передать нашим воспитанникам традиции, свойственные менталитету народа  Саха, удовлетворяем потребности детей в познании окружающего мира, в двигательной и умственной активности, развиваем воображение и творческие способности. В национальных играх объективно сочетаются три очень важных фактора. </w:t>
      </w:r>
    </w:p>
    <w:p w:rsidR="000354A9" w:rsidRPr="00E8180D" w:rsidRDefault="000354A9" w:rsidP="0015210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Дети включаются в практическую деятельность, развиваются физически, привыкают самостоятельно действовать.</w:t>
      </w:r>
    </w:p>
    <w:p w:rsidR="000354A9" w:rsidRPr="00E8180D" w:rsidRDefault="000354A9" w:rsidP="0015210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Получают моральное и эстетическое удовольствие от этой деятельности.</w:t>
      </w:r>
    </w:p>
    <w:p w:rsidR="000354A9" w:rsidRPr="00E8180D" w:rsidRDefault="000354A9" w:rsidP="0015210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Углубляют познание окружающей среды.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В рамках мини-программы клуба «Камелек»  разработали  перспективные планы, диагностику для всех возрастных групп. Предложенные планы органически вписываются в образовательный процесс, организуемый в детском саду. В качестве дополнительного материала  мы включаем в работу литературные произведения: стихотворений, загадок, пословиц. </w:t>
      </w:r>
    </w:p>
    <w:p w:rsidR="000354A9" w:rsidRPr="00E8180D" w:rsidRDefault="001772F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2F9">
        <w:rPr>
          <w:rFonts w:ascii="Times New Roman" w:hAnsi="Times New Roman" w:cs="Times New Roman"/>
          <w:sz w:val="24"/>
          <w:szCs w:val="24"/>
        </w:rPr>
        <w:t>В</w:t>
      </w:r>
      <w:r w:rsidR="000354A9" w:rsidRPr="001772F9">
        <w:rPr>
          <w:rFonts w:ascii="Times New Roman" w:hAnsi="Times New Roman" w:cs="Times New Roman"/>
          <w:sz w:val="24"/>
          <w:szCs w:val="24"/>
        </w:rPr>
        <w:t xml:space="preserve">ажным </w:t>
      </w:r>
      <w:r w:rsidRPr="001772F9">
        <w:rPr>
          <w:rFonts w:ascii="Times New Roman" w:hAnsi="Times New Roman" w:cs="Times New Roman"/>
          <w:sz w:val="24"/>
          <w:szCs w:val="24"/>
        </w:rPr>
        <w:t>условием</w:t>
      </w:r>
      <w:r w:rsidRPr="00E8180D">
        <w:rPr>
          <w:rFonts w:ascii="Times New Roman" w:hAnsi="Times New Roman" w:cs="Times New Roman"/>
          <w:sz w:val="24"/>
          <w:szCs w:val="24"/>
        </w:rPr>
        <w:t xml:space="preserve"> нравственно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– патриотического воспитания </w:t>
      </w:r>
      <w:r w:rsidRPr="00E8180D">
        <w:rPr>
          <w:rFonts w:ascii="Times New Roman" w:hAnsi="Times New Roman" w:cs="Times New Roman"/>
          <w:sz w:val="24"/>
          <w:szCs w:val="24"/>
        </w:rPr>
        <w:t>детей является</w:t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 тесная взаимосвязь с родителями. Прикосновение к истории своей семьи  вызывает у ребенка сильные эмоции, заставляет  сопереживать, внимательно относиться к памяти прошлого, к своим историческим корням. Взаимодействие  с родителями по данному вопросу  способствует к бережному отношению к традициям, сохранению семейных связей. Для реализации потенциала каждой семьи мы используем различные средства привлечения родительской общественности к совместной работе, анкетирование, беседы, информационная поддержка родителей, встречи по заявкам, индивидуальные беседы, проектная деятельность, педагогические гостиные, мастер-классы. </w:t>
      </w:r>
      <w:r w:rsidR="005D758E" w:rsidRPr="00E8180D">
        <w:rPr>
          <w:rFonts w:ascii="Times New Roman" w:hAnsi="Times New Roman" w:cs="Times New Roman"/>
          <w:sz w:val="24"/>
          <w:szCs w:val="24"/>
        </w:rPr>
        <w:br/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В настоящее время  эта работа актуальна и особенно трудна, требует большого такта и терпения. Применение различных форм работы с семьями воспитанников способствует </w:t>
      </w:r>
      <w:r w:rsidR="000354A9" w:rsidRPr="00E8180D">
        <w:rPr>
          <w:rFonts w:ascii="Times New Roman" w:hAnsi="Times New Roman" w:cs="Times New Roman"/>
          <w:sz w:val="24"/>
          <w:szCs w:val="24"/>
        </w:rPr>
        <w:lastRenderedPageBreak/>
        <w:t>включению родителей в единый образовательный процесс. Процент участвующих  родителей в мероприятиях детского сада за последние годы значительно увеличился, что свидетельствует о повышении  интереса к воспитанию детей, эффективности форм проводимых мероприятий для семей.</w:t>
      </w:r>
    </w:p>
    <w:p w:rsidR="004A06E5" w:rsidRPr="00E8180D" w:rsidRDefault="004A06E5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B62351" wp14:editId="3075AA3A">
                <wp:simplePos x="0" y="0"/>
                <wp:positionH relativeFrom="column">
                  <wp:posOffset>1956363</wp:posOffset>
                </wp:positionH>
                <wp:positionV relativeFrom="paragraph">
                  <wp:posOffset>508551</wp:posOffset>
                </wp:positionV>
                <wp:extent cx="2122098" cy="1785668"/>
                <wp:effectExtent l="57150" t="38100" r="0" b="81280"/>
                <wp:wrapNone/>
                <wp:docPr id="21522" name="Группа 2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098" cy="1785668"/>
                          <a:chOff x="0" y="0"/>
                          <a:chExt cx="2122098" cy="1742536"/>
                        </a:xfrm>
                      </wpg:grpSpPr>
                      <wps:wsp>
                        <wps:cNvPr id="21514" name="Прямая со стрелкой 21514"/>
                        <wps:cNvCnPr/>
                        <wps:spPr>
                          <a:xfrm flipV="1">
                            <a:off x="1173193" y="0"/>
                            <a:ext cx="0" cy="32780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5" name="Прямая со стрелкой 21515"/>
                        <wps:cNvCnPr/>
                        <wps:spPr>
                          <a:xfrm>
                            <a:off x="1794294" y="724619"/>
                            <a:ext cx="32780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6" name="Прямая со стрелкой 21516"/>
                        <wps:cNvCnPr/>
                        <wps:spPr>
                          <a:xfrm flipH="1" flipV="1">
                            <a:off x="207034" y="77638"/>
                            <a:ext cx="267419" cy="25002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7" name="Прямая со стрелкой 21517"/>
                        <wps:cNvCnPr/>
                        <wps:spPr>
                          <a:xfrm flipV="1">
                            <a:off x="1777042" y="77638"/>
                            <a:ext cx="232913" cy="25002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8" name="Прямая со стрелкой 21518"/>
                        <wps:cNvCnPr/>
                        <wps:spPr>
                          <a:xfrm flipH="1">
                            <a:off x="0" y="586596"/>
                            <a:ext cx="44843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9" name="Прямая со стрелкой 21519"/>
                        <wps:cNvCnPr/>
                        <wps:spPr>
                          <a:xfrm>
                            <a:off x="1173193" y="992038"/>
                            <a:ext cx="0" cy="75049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20" name="Прямая со стрелкой 21520"/>
                        <wps:cNvCnPr/>
                        <wps:spPr>
                          <a:xfrm flipH="1">
                            <a:off x="508959" y="992038"/>
                            <a:ext cx="146733" cy="34417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21" name="Прямая со стрелкой 21521"/>
                        <wps:cNvCnPr/>
                        <wps:spPr>
                          <a:xfrm>
                            <a:off x="1621766" y="992038"/>
                            <a:ext cx="310551" cy="34417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ABF90" id="Группа 21522" o:spid="_x0000_s1026" style="position:absolute;margin-left:154.05pt;margin-top:40.05pt;width:167.1pt;height:140.6pt;z-index:251677696;mso-height-relative:margin" coordsize="21220,1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514" o:spid="_x0000_s1027" type="#_x0000_t32" style="position:absolute;left:11731;width:0;height:32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Y2MYAAADeAAAADwAAAGRycy9kb3ducmV2LnhtbESPQWvCQBSE7wX/w/IEb3UTsSFEV6mC&#10;INRDjR7a2yP7TEKzb8Puqum/7xYEj8PMfMMs14PpxI2cby0rSKcJCOLK6pZrBefT7jUH4QOyxs4y&#10;KfglD+vV6GWJhbZ3PtKtDLWIEPYFKmhC6AspfdWQQT+1PXH0LtYZDFG6WmqH9wg3nZwlSSYNthwX&#10;Guxp21D1U16Ngmz/ZXIsD/PvzeE4fH5cfZm5XKnJeHhfgAg0hGf40d5rBbP0LZ3D/514Be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G2NjGAAAA3gAAAA8AAAAAAAAA&#10;AAAAAAAAoQIAAGRycy9kb3ducmV2LnhtbFBLBQYAAAAABAAEAPkAAACUAwAAAAA=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15" o:spid="_x0000_s1028" type="#_x0000_t32" style="position:absolute;left:17942;top:7246;width:32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82cgAAADeAAAADwAAAGRycy9kb3ducmV2LnhtbESPQWvCQBSE74L/YXkFb7qJkiLRVcRa&#10;kB6K1UL19sg+k9Ds27i71fjvu0Khx2FmvmHmy8404krO15YVpKMEBHFhdc2lgs/D63AKwgdkjY1l&#10;UnAnD8tFvzfHXNsbf9B1H0oRIexzVFCF0OZS+qIig35kW+Lona0zGKJ0pdQObxFuGjlOkmdpsOa4&#10;UGFL64qK7/2PUZDIzdf9VLwd28v2MnnfvJQuW+2UGjx1qxmIQF34D/+1t1rBOM3SDB534hW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b82cgAAADeAAAADwAAAAAA&#10;AAAAAAAAAAChAgAAZHJzL2Rvd25yZXYueG1sUEsFBgAAAAAEAAQA+QAAAJYDAAAAAA==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16" o:spid="_x0000_s1029" type="#_x0000_t32" style="position:absolute;left:2070;top:776;width:2674;height:25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mfKscAAADeAAAADwAAAGRycy9kb3ducmV2LnhtbESPUWvCMBSF34X9h3AHe9O0wqTrjCID&#10;QZgo1THY26W5a8Oam9DE2v17Iwz2eDjnfIezXI+2EwP1wThWkM8yEMS104YbBR/n7bQAESKyxs4x&#10;KfilAOvVw2SJpXZXrmg4xUYkCIcSFbQx+lLKULdkMcycJ07et+stxiT7RuoerwluOznPsoW0aDgt&#10;tOjpraX653SxCjauiJUpXqr9wbz7z+pr2PvdUamnx3HzCiLSGP/Df+2dVjDPn/MF3O+kK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WZ8qxwAAAN4AAAAPAAAAAAAA&#10;AAAAAAAAAKECAABkcnMvZG93bnJldi54bWxQSwUGAAAAAAQABAD5AAAAlQMAAAAA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17" o:spid="_x0000_s1030" type="#_x0000_t32" style="position:absolute;left:17770;top:776;width:2329;height:2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Gr8cAAADeAAAADwAAAGRycy9kb3ducmV2LnhtbESPQWvCQBSE7wX/w/IKvTWbSJuG6Coq&#10;FIR6qGkPentkn0lo9m3YXTX9965Q6HGYmW+Y+XI0vbiQ851lBVmSgiCure64UfD99f5cgPABWWNv&#10;mRT8koflYvIwx1LbK+/pUoVGRAj7EhW0IQyllL5uyaBP7EAcvZN1BkOUrpHa4TXCTS+naZpLgx3H&#10;hRYH2rRU/1RnoyDfHkyB1e7luN7tx8+Ps69yVyj19DiuZiACjeE//NfeagXT7DV7g/udeAX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FEavxwAAAN4AAAAPAAAAAAAA&#10;AAAAAAAAAKECAABkcnMvZG93bnJldi54bWxQSwUGAAAAAAQABAD5AAAAlQMAAAAA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18" o:spid="_x0000_s1031" type="#_x0000_t32" style="position:absolute;top:5865;width:44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S3cQAAADeAAAADwAAAGRycy9kb3ducmV2LnhtbERPz2vCMBS+D/wfwhN2m2nLLKUayxQG&#10;wjzMboft9miebVnzUpKo9b83B2HHj+/3uprMIC7kfG9ZQbpIQBA3VvfcKvj+en8pQPiArHGwTApu&#10;5KHazJ7WWGp75SNd6tCKGMK+RAVdCGMppW86MugXdiSO3Mk6gyFC10rt8BrDzSCzJMmlwZ5jQ4cj&#10;7Tpq/uqzUZDvf0yB9eH1d3s4Tp8fZ1/nrlDqeT69rUAEmsK/+OHeawVZukzj3ngnX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9LdxAAAAN4AAAAPAAAAAAAAAAAA&#10;AAAAAKECAABkcnMvZG93bnJldi54bWxQSwUGAAAAAAQABAD5AAAAkgMAAAAA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19" o:spid="_x0000_s1032" type="#_x0000_t32" style="position:absolute;left:11731;top:9920;width:0;height:7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v23MgAAADeAAAADwAAAGRycy9kb3ducmV2LnhtbESPQWsCMRSE70L/Q3gFbzW7FkvdGkVa&#10;BfEgVgX19ti87i7dvKxJ1PXfm0LB4zAz3zCjSWtqcSHnK8sK0l4Cgji3uuJCwW47f3kH4QOyxtoy&#10;KbiRh8n4qTPCTNsrf9NlEwoRIewzVFCG0GRS+rwkg75nG+Lo/VhnMETpCqkdXiPc1LKfJG/SYMVx&#10;ocSGPkvKfzdnoyCRs/3tmC8PzWlxel3Nvgo3mK6V6j630w8QgdrwCP+3F1pBPx2kQ/i7E6+AH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5v23MgAAADeAAAADwAAAAAA&#10;AAAAAAAAAAChAgAAZHJzL2Rvd25yZXYueG1sUEsFBgAAAAAEAAQA+QAAAJYDAAAAAA==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20" o:spid="_x0000_s1033" type="#_x0000_t32" style="position:absolute;left:5089;top:9920;width:1467;height:34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UZsUAAADeAAAADwAAAGRycy9kb3ducmV2LnhtbESPzWrCQBSF94LvMFyhOzMxtCFER6lC&#10;QagLjS7a3SVzTUIzd8LMqOnbdxYFl4fzx7fajKYXd3K+s6xgkaQgiGurO24UXM4f8wKED8gae8uk&#10;4Jc8bNbTyQpLbR98onsVGhFH2JeooA1hKKX0dUsGfWIH4uhdrTMYonSN1A4fcdz0MkvTXBrsOD60&#10;ONCupfqnuhkF+f7LFFgdXr+3h9N4/Lz5KneFUi+z8X0JItAYnuH/9l4ryBZvWQSIOBEF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UZsUAAADeAAAADwAAAAAAAAAA&#10;AAAAAAChAgAAZHJzL2Rvd25yZXYueG1sUEsFBgAAAAAEAAQA+QAAAJMDAAAAAA==&#10;" strokecolor="#9bbb59 [3206]" strokeweight="2pt">
                  <v:stroke endarrow="open"/>
                  <v:shadow on="t" color="black" opacity="24903f" origin=",.5" offset="0,.55556mm"/>
                </v:shape>
                <v:shape id="Прямая со стрелкой 21521" o:spid="_x0000_s1034" type="#_x0000_t32" style="position:absolute;left:16217;top:9920;width:3106;height:3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wZ8gAAADeAAAADwAAAGRycy9kb3ducmV2LnhtbESPQWvCQBSE74X+h+UJvdVNUpQSXUVa&#10;C9KDWCuot0f2mQSzb+PuVuO/dwWhx2FmvmHG08404kzO15YVpP0EBHFhdc2lgs3v1+s7CB+QNTaW&#10;ScGVPEwnz09jzLW98A+d16EUEcI+RwVVCG0upS8qMuj7tiWO3sE6gyFKV0rt8BLhppFZkgylwZrj&#10;QoUtfVRUHNd/RkEi59vrvvjetafF6W05/yzdYLZS6qXXzUYgAnXhP/xoL7SCLB1kKdzvxCsgJ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EwZ8gAAADeAAAADwAAAAAA&#10;AAAAAAAAAAChAgAAZHJzL2Rvd25yZXYueG1sUEsFBgAAAAAEAAQA+QAAAJYDAAAAAA==&#10;" strokecolor="#9bbb59 [3206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5DCEA" wp14:editId="4768E5C2">
            <wp:extent cx="5081656" cy="2885704"/>
            <wp:effectExtent l="0" t="0" r="5080" b="0"/>
            <wp:docPr id="21513" name="Рисунок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83" cy="2886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Нужно отметить, что для эффективности работы по развитию патриотических чувств необходимы следующие условия. Наличие развивающей среды, материально техническая база, наличие методических разработок, профессиональная компетентность педагога. Сочетания научности и в тоже время доступности материала, для овладения ими детьми.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 xml:space="preserve">Модель личностного развития, опосредованного совместной, деятельностью педагоги должны ориентироваться на интересы, возможности и </w:t>
      </w:r>
      <w:r w:rsidR="001772F9" w:rsidRPr="00E8180D">
        <w:rPr>
          <w:rFonts w:ascii="Times New Roman" w:hAnsi="Times New Roman" w:cs="Times New Roman"/>
          <w:sz w:val="24"/>
          <w:szCs w:val="24"/>
        </w:rPr>
        <w:t>склонности ребенка</w:t>
      </w:r>
      <w:r w:rsidRPr="00E8180D">
        <w:rPr>
          <w:rFonts w:ascii="Times New Roman" w:hAnsi="Times New Roman" w:cs="Times New Roman"/>
          <w:sz w:val="24"/>
          <w:szCs w:val="24"/>
        </w:rPr>
        <w:t xml:space="preserve"> согласно данной статье Стандарта такая оценка индивидуального развития детей, прежде всего, является профессиональным инструментом педагога,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Программы.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В статье предусмотрены задачи, для решения которых могут использоваться результаты педагогической диагностики: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1. индивидуализация образования, которая может предполагать поддержку ребенка, построение его образовательной траектории или коррекцию его развития в рамках профессиональной компетенции педагога;</w:t>
      </w:r>
    </w:p>
    <w:p w:rsidR="000354A9" w:rsidRPr="00E8180D" w:rsidRDefault="000354A9" w:rsidP="0015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sz w:val="24"/>
          <w:szCs w:val="24"/>
        </w:rPr>
        <w:t>2. оптимизация работы с группой детей.</w:t>
      </w:r>
    </w:p>
    <w:p w:rsidR="00C95B72" w:rsidRDefault="00E104E8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351E25D9" wp14:editId="609EC6E7">
            <wp:simplePos x="0" y="0"/>
            <wp:positionH relativeFrom="column">
              <wp:posOffset>100965</wp:posOffset>
            </wp:positionH>
            <wp:positionV relativeFrom="paragraph">
              <wp:posOffset>3810</wp:posOffset>
            </wp:positionV>
            <wp:extent cx="2270125" cy="3027045"/>
            <wp:effectExtent l="0" t="0" r="0" b="1905"/>
            <wp:wrapTight wrapText="bothSides">
              <wp:wrapPolygon edited="0">
                <wp:start x="725" y="0"/>
                <wp:lineTo x="0" y="272"/>
                <wp:lineTo x="0" y="21342"/>
                <wp:lineTo x="725" y="21478"/>
                <wp:lineTo x="20663" y="21478"/>
                <wp:lineTo x="21389" y="21342"/>
                <wp:lineTo x="21389" y="272"/>
                <wp:lineTo x="20663" y="0"/>
                <wp:lineTo x="725" y="0"/>
              </wp:wrapPolygon>
            </wp:wrapTight>
            <wp:docPr id="11" name="Picture 3" descr="C:\Users\User\Desktop\DSC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User\Desktop\DSC042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A9" w:rsidRPr="00E8180D">
        <w:rPr>
          <w:rFonts w:ascii="Times New Roman" w:hAnsi="Times New Roman" w:cs="Times New Roman"/>
          <w:sz w:val="24"/>
          <w:szCs w:val="24"/>
        </w:rPr>
        <w:t xml:space="preserve">Обращение к наследию воспитывает уважение к Земле, на которой живет ребенок, гордость за неё. Поэтому детям необходимо  знать уклад жизни, быт, обряды, верования, историю своих предков, их культуру. Значение истории </w:t>
      </w:r>
      <w:proofErr w:type="gramStart"/>
      <w:r w:rsidR="000354A9" w:rsidRPr="00E8180D">
        <w:rPr>
          <w:rFonts w:ascii="Times New Roman" w:hAnsi="Times New Roman" w:cs="Times New Roman"/>
          <w:sz w:val="24"/>
          <w:szCs w:val="24"/>
        </w:rPr>
        <w:t>своего  народа</w:t>
      </w:r>
      <w:proofErr w:type="gramEnd"/>
      <w:r w:rsidR="000354A9" w:rsidRPr="00E8180D">
        <w:rPr>
          <w:rFonts w:ascii="Times New Roman" w:hAnsi="Times New Roman" w:cs="Times New Roman"/>
          <w:sz w:val="24"/>
          <w:szCs w:val="24"/>
        </w:rPr>
        <w:t>,  родной культуры поможет в дальнейшем  с большим вниманием, уважением и интересом относиться к истории и культуре других народов.</w:t>
      </w:r>
    </w:p>
    <w:p w:rsidR="001772F9" w:rsidRDefault="00666375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469023D" wp14:editId="4B879FF2">
            <wp:simplePos x="0" y="0"/>
            <wp:positionH relativeFrom="column">
              <wp:posOffset>222885</wp:posOffset>
            </wp:positionH>
            <wp:positionV relativeFrom="paragraph">
              <wp:posOffset>127635</wp:posOffset>
            </wp:positionV>
            <wp:extent cx="2752725" cy="1895475"/>
            <wp:effectExtent l="0" t="0" r="9525" b="9525"/>
            <wp:wrapTight wrapText="bothSides">
              <wp:wrapPolygon edited="0">
                <wp:start x="598" y="0"/>
                <wp:lineTo x="0" y="434"/>
                <wp:lineTo x="0" y="21057"/>
                <wp:lineTo x="448" y="21491"/>
                <wp:lineTo x="598" y="21491"/>
                <wp:lineTo x="20927" y="21491"/>
                <wp:lineTo x="21077" y="21491"/>
                <wp:lineTo x="21525" y="21057"/>
                <wp:lineTo x="21525" y="434"/>
                <wp:lineTo x="20927" y="0"/>
                <wp:lineTo x="598" y="0"/>
              </wp:wrapPolygon>
            </wp:wrapTight>
            <wp:docPr id="21507" name="Picture 3" descr="H:\Новгородова Лаприса\фото2\DSC042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H:\Новгородова Лаприса\фото2\DSC0423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2F9" w:rsidRDefault="001772F9" w:rsidP="000F45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72F9" w:rsidRDefault="001772F9" w:rsidP="00666375">
      <w:pPr>
        <w:pStyle w:val="20"/>
        <w:shd w:val="clear" w:color="auto" w:fill="auto"/>
        <w:spacing w:after="0" w:line="230" w:lineRule="exact"/>
        <w:jc w:val="center"/>
        <w:rPr>
          <w:color w:val="000000"/>
          <w:sz w:val="24"/>
          <w:lang w:eastAsia="ru-RU" w:bidi="ru-RU"/>
        </w:rPr>
      </w:pPr>
      <w:r w:rsidRPr="00666375">
        <w:rPr>
          <w:color w:val="000000"/>
          <w:sz w:val="24"/>
          <w:lang w:eastAsia="ru-RU" w:bidi="ru-RU"/>
        </w:rPr>
        <w:t>Список используемой литературы:</w:t>
      </w:r>
    </w:p>
    <w:p w:rsidR="00666375" w:rsidRPr="00666375" w:rsidRDefault="00666375" w:rsidP="00666375">
      <w:pPr>
        <w:pStyle w:val="20"/>
        <w:shd w:val="clear" w:color="auto" w:fill="auto"/>
        <w:spacing w:after="0" w:line="230" w:lineRule="exact"/>
        <w:jc w:val="center"/>
        <w:rPr>
          <w:sz w:val="24"/>
        </w:rPr>
      </w:pPr>
    </w:p>
    <w:p w:rsidR="001772F9" w:rsidRPr="00666375" w:rsidRDefault="001772F9" w:rsidP="001772F9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20" w:firstLine="0"/>
        <w:rPr>
          <w:sz w:val="24"/>
        </w:rPr>
      </w:pPr>
      <w:r w:rsidRPr="00666375">
        <w:rPr>
          <w:color w:val="000000"/>
          <w:sz w:val="24"/>
          <w:lang w:eastAsia="ru-RU" w:bidi="ru-RU"/>
        </w:rPr>
        <w:t xml:space="preserve">Амосова. </w:t>
      </w:r>
      <w:r w:rsidRPr="00666375">
        <w:rPr>
          <w:color w:val="000000"/>
          <w:sz w:val="24"/>
          <w:lang w:val="en-US" w:bidi="en-US"/>
        </w:rPr>
        <w:t>B</w:t>
      </w:r>
      <w:r w:rsidRPr="00666375">
        <w:rPr>
          <w:color w:val="000000"/>
          <w:sz w:val="24"/>
          <w:lang w:bidi="en-US"/>
        </w:rPr>
        <w:t>.</w:t>
      </w:r>
      <w:r w:rsidRPr="00666375">
        <w:rPr>
          <w:color w:val="000000"/>
          <w:sz w:val="24"/>
          <w:lang w:val="en-US" w:bidi="en-US"/>
        </w:rPr>
        <w:t>C</w:t>
      </w:r>
      <w:r w:rsidRPr="00666375">
        <w:rPr>
          <w:color w:val="000000"/>
          <w:sz w:val="24"/>
          <w:lang w:bidi="en-US"/>
        </w:rPr>
        <w:t xml:space="preserve">. </w:t>
      </w:r>
      <w:r w:rsidRPr="00666375">
        <w:rPr>
          <w:color w:val="000000"/>
          <w:sz w:val="24"/>
          <w:lang w:eastAsia="ru-RU" w:bidi="ru-RU"/>
        </w:rPr>
        <w:t>Альбом якутские орнаменты</w:t>
      </w:r>
      <w:r w:rsidRPr="00666375">
        <w:rPr>
          <w:sz w:val="24"/>
        </w:rPr>
        <w:t xml:space="preserve"> </w:t>
      </w:r>
      <w:r w:rsidRPr="00666375">
        <w:rPr>
          <w:color w:val="000000"/>
          <w:sz w:val="24"/>
          <w:lang w:eastAsia="ru-RU" w:bidi="ru-RU"/>
        </w:rPr>
        <w:t xml:space="preserve">/ </w:t>
      </w:r>
      <w:r w:rsidRPr="00666375">
        <w:rPr>
          <w:color w:val="000000"/>
          <w:sz w:val="24"/>
          <w:lang w:val="en-US" w:bidi="en-US"/>
        </w:rPr>
        <w:t>B</w:t>
      </w:r>
      <w:r w:rsidRPr="00666375">
        <w:rPr>
          <w:color w:val="000000"/>
          <w:sz w:val="24"/>
          <w:lang w:bidi="en-US"/>
        </w:rPr>
        <w:t>.</w:t>
      </w:r>
      <w:r w:rsidRPr="00666375">
        <w:rPr>
          <w:color w:val="000000"/>
          <w:sz w:val="24"/>
          <w:lang w:val="en-US" w:bidi="en-US"/>
        </w:rPr>
        <w:t>C</w:t>
      </w:r>
      <w:r w:rsidRPr="00666375">
        <w:rPr>
          <w:color w:val="000000"/>
          <w:sz w:val="24"/>
          <w:lang w:bidi="en-US"/>
        </w:rPr>
        <w:t xml:space="preserve">. </w:t>
      </w:r>
      <w:r w:rsidRPr="00666375">
        <w:rPr>
          <w:color w:val="000000"/>
          <w:sz w:val="24"/>
          <w:lang w:eastAsia="ru-RU" w:bidi="ru-RU"/>
        </w:rPr>
        <w:t>Амосов — Якутск 1989/</w:t>
      </w:r>
    </w:p>
    <w:p w:rsidR="001772F9" w:rsidRPr="00666375" w:rsidRDefault="001772F9" w:rsidP="001772F9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20" w:right="220" w:firstLine="0"/>
        <w:rPr>
          <w:sz w:val="24"/>
        </w:rPr>
      </w:pPr>
      <w:proofErr w:type="spellStart"/>
      <w:proofErr w:type="gramStart"/>
      <w:r w:rsidRPr="00666375">
        <w:rPr>
          <w:color w:val="000000"/>
          <w:sz w:val="24"/>
          <w:lang w:eastAsia="ru-RU" w:bidi="ru-RU"/>
        </w:rPr>
        <w:t>Габышев</w:t>
      </w:r>
      <w:proofErr w:type="spellEnd"/>
      <w:r w:rsidRPr="00666375">
        <w:rPr>
          <w:color w:val="000000"/>
          <w:sz w:val="24"/>
          <w:lang w:eastAsia="ru-RU" w:bidi="ru-RU"/>
        </w:rPr>
        <w:t>.,</w:t>
      </w:r>
      <w:proofErr w:type="gramEnd"/>
      <w:r w:rsidRPr="00666375">
        <w:rPr>
          <w:color w:val="000000"/>
          <w:sz w:val="24"/>
          <w:lang w:eastAsia="ru-RU" w:bidi="ru-RU"/>
        </w:rPr>
        <w:t xml:space="preserve"> Л.М. Материалы научно-творческой конференции по вопросам якутского декоративно прикладного искусства</w:t>
      </w:r>
      <w:r w:rsidRPr="00666375">
        <w:rPr>
          <w:sz w:val="24"/>
        </w:rPr>
        <w:t xml:space="preserve"> </w:t>
      </w:r>
      <w:r w:rsidRPr="00666375">
        <w:rPr>
          <w:color w:val="000000"/>
          <w:sz w:val="24"/>
          <w:lang w:eastAsia="ru-RU" w:bidi="ru-RU"/>
        </w:rPr>
        <w:t xml:space="preserve">/ Л.М. </w:t>
      </w:r>
      <w:proofErr w:type="spellStart"/>
      <w:r w:rsidRPr="00666375">
        <w:rPr>
          <w:color w:val="000000"/>
          <w:sz w:val="24"/>
          <w:lang w:eastAsia="ru-RU" w:bidi="ru-RU"/>
        </w:rPr>
        <w:t>Габышев</w:t>
      </w:r>
      <w:proofErr w:type="spellEnd"/>
      <w:r w:rsidRPr="00666375">
        <w:rPr>
          <w:color w:val="000000"/>
          <w:sz w:val="24"/>
          <w:lang w:eastAsia="ru-RU" w:bidi="ru-RU"/>
        </w:rPr>
        <w:t>-Якутск 1966/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20" w:firstLine="0"/>
        <w:rPr>
          <w:sz w:val="24"/>
        </w:rPr>
      </w:pPr>
      <w:r w:rsidRPr="00666375">
        <w:rPr>
          <w:color w:val="000000"/>
          <w:sz w:val="24"/>
          <w:lang w:eastAsia="ru-RU" w:bidi="ru-RU"/>
        </w:rPr>
        <w:t xml:space="preserve"> Григорьева Г.Г. Изобразительная деятельность дошкольников.</w:t>
      </w:r>
      <w:r w:rsidRPr="00666375">
        <w:rPr>
          <w:sz w:val="24"/>
        </w:rPr>
        <w:t xml:space="preserve"> </w:t>
      </w:r>
      <w:r w:rsidRPr="00666375">
        <w:rPr>
          <w:color w:val="000000"/>
          <w:sz w:val="24"/>
          <w:lang w:eastAsia="ru-RU" w:bidi="ru-RU"/>
        </w:rPr>
        <w:t>/ Г.Г. Григорьев - М., 1998/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 xml:space="preserve">Ефремова. Д.Г., </w:t>
      </w:r>
      <w:proofErr w:type="spellStart"/>
      <w:proofErr w:type="gramStart"/>
      <w:r w:rsidRPr="00666375">
        <w:rPr>
          <w:color w:val="000000"/>
          <w:sz w:val="24"/>
          <w:lang w:eastAsia="ru-RU" w:bidi="ru-RU"/>
        </w:rPr>
        <w:t>Аржакова</w:t>
      </w:r>
      <w:proofErr w:type="spellEnd"/>
      <w:r w:rsidRPr="00666375">
        <w:rPr>
          <w:color w:val="000000"/>
          <w:sz w:val="24"/>
          <w:lang w:eastAsia="ru-RU" w:bidi="ru-RU"/>
        </w:rPr>
        <w:t>.,</w:t>
      </w:r>
      <w:proofErr w:type="gramEnd"/>
      <w:r w:rsidRPr="00666375">
        <w:rPr>
          <w:color w:val="000000"/>
          <w:sz w:val="24"/>
          <w:lang w:eastAsia="ru-RU" w:bidi="ru-RU"/>
        </w:rPr>
        <w:t xml:space="preserve"> В.К. Ознакомление дошкольников с Якутией / </w:t>
      </w:r>
      <w:proofErr w:type="spellStart"/>
      <w:r w:rsidRPr="00666375">
        <w:rPr>
          <w:color w:val="000000"/>
          <w:sz w:val="24"/>
          <w:lang w:eastAsia="ru-RU" w:bidi="ru-RU"/>
        </w:rPr>
        <w:t>Д.Г.Ефремова</w:t>
      </w:r>
      <w:proofErr w:type="spellEnd"/>
      <w:r w:rsidRPr="00666375">
        <w:rPr>
          <w:color w:val="000000"/>
          <w:sz w:val="24"/>
          <w:lang w:eastAsia="ru-RU" w:bidi="ru-RU"/>
        </w:rPr>
        <w:t xml:space="preserve">. </w:t>
      </w:r>
      <w:proofErr w:type="spellStart"/>
      <w:r w:rsidRPr="00666375">
        <w:rPr>
          <w:color w:val="000000"/>
          <w:sz w:val="24"/>
          <w:lang w:eastAsia="ru-RU" w:bidi="ru-RU"/>
        </w:rPr>
        <w:t>Д.Г.Аржакова</w:t>
      </w:r>
      <w:proofErr w:type="spellEnd"/>
      <w:r w:rsidRPr="00666375">
        <w:rPr>
          <w:color w:val="000000"/>
          <w:sz w:val="24"/>
          <w:lang w:eastAsia="ru-RU" w:bidi="ru-RU"/>
        </w:rPr>
        <w:t>. - Якутск 1998/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>.3аборовская. И.В. Якутские изделия из дерева и бересты. Материалы научно-творческой конференции по вопросам декоративно прикладного искусства / И.В. Заборовская- Якутск 1966/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proofErr w:type="spellStart"/>
      <w:r w:rsidRPr="00666375">
        <w:rPr>
          <w:color w:val="000000"/>
          <w:sz w:val="24"/>
          <w:lang w:eastAsia="ru-RU" w:bidi="ru-RU"/>
        </w:rPr>
        <w:t>Ю.Захарова</w:t>
      </w:r>
      <w:proofErr w:type="spellEnd"/>
      <w:r w:rsidRPr="00666375">
        <w:rPr>
          <w:color w:val="000000"/>
          <w:sz w:val="24"/>
          <w:lang w:eastAsia="ru-RU" w:bidi="ru-RU"/>
        </w:rPr>
        <w:t>. Н.Р. Декоративное рисование в детском саду /Н.Р. Захарова. - Якутск 1991/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>Каплан. Н.И., Барадулин. В.А. Якутские народные художественные промыслы (по материалам экспедиции в Якутию)</w:t>
      </w:r>
      <w:r w:rsidR="00666375" w:rsidRPr="00666375">
        <w:rPr>
          <w:sz w:val="24"/>
        </w:rPr>
        <w:t xml:space="preserve"> </w:t>
      </w:r>
      <w:r w:rsidRPr="00666375">
        <w:rPr>
          <w:color w:val="000000"/>
          <w:sz w:val="24"/>
          <w:lang w:eastAsia="ru-RU" w:bidi="ru-RU"/>
        </w:rPr>
        <w:t xml:space="preserve">/Н.И. Иванов. </w:t>
      </w:r>
      <w:proofErr w:type="spellStart"/>
      <w:proofErr w:type="gramStart"/>
      <w:r w:rsidRPr="00666375">
        <w:rPr>
          <w:color w:val="000000"/>
          <w:sz w:val="24"/>
          <w:lang w:eastAsia="ru-RU" w:bidi="ru-RU"/>
        </w:rPr>
        <w:t>В.А.Барадулин</w:t>
      </w:r>
      <w:proofErr w:type="spellEnd"/>
      <w:r w:rsidRPr="00666375">
        <w:rPr>
          <w:color w:val="000000"/>
          <w:sz w:val="24"/>
          <w:lang w:eastAsia="ru-RU" w:bidi="ru-RU"/>
        </w:rPr>
        <w:t>.,</w:t>
      </w:r>
      <w:proofErr w:type="gramEnd"/>
      <w:r w:rsidRPr="00666375">
        <w:rPr>
          <w:color w:val="000000"/>
          <w:sz w:val="24"/>
          <w:lang w:eastAsia="ru-RU" w:bidi="ru-RU"/>
        </w:rPr>
        <w:t xml:space="preserve"> - Якутск 2000 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>Каплан. Н.И. Радость творчества ознакомление детей с народным искусством</w:t>
      </w:r>
      <w:r w:rsidR="00666375" w:rsidRPr="00666375">
        <w:rPr>
          <w:color w:val="000000"/>
          <w:sz w:val="24"/>
          <w:lang w:eastAsia="ru-RU" w:bidi="ru-RU"/>
        </w:rPr>
        <w:t xml:space="preserve"> </w:t>
      </w:r>
      <w:r w:rsidRPr="00666375">
        <w:rPr>
          <w:color w:val="000000"/>
          <w:sz w:val="24"/>
          <w:lang w:eastAsia="ru-RU" w:bidi="ru-RU"/>
        </w:rPr>
        <w:t xml:space="preserve">/ </w:t>
      </w:r>
      <w:proofErr w:type="spellStart"/>
      <w:r w:rsidRPr="00666375">
        <w:rPr>
          <w:color w:val="000000"/>
          <w:sz w:val="24"/>
          <w:lang w:eastAsia="ru-RU" w:bidi="ru-RU"/>
        </w:rPr>
        <w:t>Н.И.Каплан</w:t>
      </w:r>
      <w:proofErr w:type="spellEnd"/>
      <w:r w:rsidRPr="00666375">
        <w:rPr>
          <w:color w:val="000000"/>
          <w:sz w:val="24"/>
          <w:lang w:eastAsia="ru-RU" w:bidi="ru-RU"/>
        </w:rPr>
        <w:t>. - М., 1980/</w:t>
      </w:r>
    </w:p>
    <w:p w:rsidR="00666375" w:rsidRPr="00666375" w:rsidRDefault="001772F9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>Кулаковский. А.Е. Материалы для изучения верования якутов. — Записки якутского краевого географического общества</w:t>
      </w:r>
      <w:r w:rsidR="00666375" w:rsidRPr="00666375">
        <w:rPr>
          <w:sz w:val="24"/>
        </w:rPr>
        <w:t xml:space="preserve"> </w:t>
      </w:r>
      <w:r w:rsidRPr="00666375">
        <w:rPr>
          <w:color w:val="000000"/>
          <w:sz w:val="24"/>
          <w:lang w:eastAsia="ru-RU" w:bidi="ru-RU"/>
        </w:rPr>
        <w:t xml:space="preserve">/ </w:t>
      </w:r>
      <w:proofErr w:type="spellStart"/>
      <w:proofErr w:type="gramStart"/>
      <w:r w:rsidRPr="00666375">
        <w:rPr>
          <w:color w:val="000000"/>
          <w:sz w:val="24"/>
          <w:lang w:eastAsia="ru-RU" w:bidi="ru-RU"/>
        </w:rPr>
        <w:t>А.Е.Кулаковский</w:t>
      </w:r>
      <w:proofErr w:type="spellEnd"/>
      <w:r w:rsidRPr="00666375">
        <w:rPr>
          <w:color w:val="000000"/>
          <w:sz w:val="24"/>
          <w:lang w:eastAsia="ru-RU" w:bidi="ru-RU"/>
        </w:rPr>
        <w:t>.,</w:t>
      </w:r>
      <w:proofErr w:type="gramEnd"/>
      <w:r w:rsidRPr="00666375">
        <w:rPr>
          <w:color w:val="000000"/>
          <w:sz w:val="24"/>
          <w:lang w:eastAsia="ru-RU" w:bidi="ru-RU"/>
        </w:rPr>
        <w:t xml:space="preserve"> - Кн. 1. Якутск 1923/</w:t>
      </w:r>
    </w:p>
    <w:p w:rsidR="00666375" w:rsidRPr="00666375" w:rsidRDefault="00666375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 xml:space="preserve">Некрасова. Н.А. Народное искусство как часть </w:t>
      </w:r>
      <w:r w:rsidRPr="00666375">
        <w:rPr>
          <w:color w:val="000000"/>
          <w:sz w:val="24"/>
          <w:lang w:eastAsia="ru-RU" w:bidi="ru-RU"/>
        </w:rPr>
        <w:t>культуры</w:t>
      </w:r>
      <w:r w:rsidRPr="00666375">
        <w:rPr>
          <w:sz w:val="24"/>
        </w:rPr>
        <w:t xml:space="preserve"> /</w:t>
      </w:r>
      <w:r w:rsidRPr="00666375">
        <w:rPr>
          <w:color w:val="000000"/>
          <w:sz w:val="24"/>
          <w:lang w:eastAsia="ru-RU" w:bidi="ru-RU"/>
        </w:rPr>
        <w:t>Н.А. Некрасова. - М. 1983/</w:t>
      </w:r>
    </w:p>
    <w:p w:rsidR="00666375" w:rsidRPr="00666375" w:rsidRDefault="00666375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sz w:val="24"/>
          <w:lang w:eastAsia="ru-RU" w:bidi="ru-RU"/>
        </w:rPr>
        <w:t>Неустроев. Б.Ф. Якутские орнаменты</w:t>
      </w:r>
      <w:r w:rsidRPr="00666375">
        <w:rPr>
          <w:sz w:val="24"/>
        </w:rPr>
        <w:t xml:space="preserve"> </w:t>
      </w:r>
      <w:r w:rsidRPr="00666375">
        <w:rPr>
          <w:color w:val="000000"/>
          <w:sz w:val="24"/>
          <w:lang w:eastAsia="ru-RU" w:bidi="ru-RU"/>
        </w:rPr>
        <w:t>/</w:t>
      </w:r>
      <w:proofErr w:type="spellStart"/>
      <w:r w:rsidRPr="00666375">
        <w:rPr>
          <w:color w:val="000000"/>
          <w:sz w:val="24"/>
          <w:lang w:eastAsia="ru-RU" w:bidi="ru-RU"/>
        </w:rPr>
        <w:t>Б.Ф.Неустроев</w:t>
      </w:r>
      <w:proofErr w:type="spellEnd"/>
      <w:r w:rsidRPr="00666375">
        <w:rPr>
          <w:color w:val="000000"/>
          <w:sz w:val="24"/>
          <w:lang w:eastAsia="ru-RU" w:bidi="ru-RU"/>
        </w:rPr>
        <w:t>. -Якутск 1994/</w:t>
      </w:r>
    </w:p>
    <w:p w:rsidR="00666375" w:rsidRDefault="00666375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>
        <w:rPr>
          <w:color w:val="000000"/>
          <w:sz w:val="24"/>
          <w:lang w:eastAsia="ru-RU" w:bidi="ru-RU"/>
        </w:rPr>
        <w:t>О</w:t>
      </w:r>
      <w:r w:rsidRPr="00666375">
        <w:rPr>
          <w:color w:val="000000"/>
          <w:sz w:val="24"/>
          <w:lang w:eastAsia="ru-RU" w:bidi="ru-RU"/>
        </w:rPr>
        <w:t>конешникова,</w:t>
      </w:r>
      <w:r w:rsidRPr="00666375">
        <w:rPr>
          <w:color w:val="000000"/>
          <w:sz w:val="24"/>
          <w:lang w:eastAsia="ru-RU" w:bidi="ru-RU"/>
        </w:rPr>
        <w:t xml:space="preserve"> А.П. Этнопсихологические особенности народов в воспита</w:t>
      </w:r>
      <w:r w:rsidRPr="00666375">
        <w:rPr>
          <w:rStyle w:val="1"/>
          <w:sz w:val="24"/>
        </w:rPr>
        <w:t>нии</w:t>
      </w:r>
      <w:r w:rsidRPr="00666375">
        <w:rPr>
          <w:color w:val="000000"/>
          <w:sz w:val="24"/>
          <w:lang w:eastAsia="ru-RU" w:bidi="ru-RU"/>
        </w:rPr>
        <w:t xml:space="preserve"> детей / А.П.</w:t>
      </w:r>
      <w:r>
        <w:rPr>
          <w:color w:val="000000"/>
          <w:sz w:val="24"/>
          <w:lang w:eastAsia="ru-RU" w:bidi="ru-RU"/>
        </w:rPr>
        <w:t xml:space="preserve"> </w:t>
      </w:r>
      <w:r w:rsidRPr="00666375">
        <w:rPr>
          <w:color w:val="000000"/>
          <w:sz w:val="24"/>
          <w:lang w:eastAsia="ru-RU" w:bidi="ru-RU"/>
        </w:rPr>
        <w:t>Оконешникова,</w:t>
      </w:r>
      <w:r w:rsidRPr="00666375">
        <w:rPr>
          <w:color w:val="000000"/>
          <w:sz w:val="24"/>
          <w:lang w:eastAsia="ru-RU" w:bidi="ru-RU"/>
        </w:rPr>
        <w:t xml:space="preserve"> - Пермь 2000/</w:t>
      </w:r>
    </w:p>
    <w:p w:rsidR="00666375" w:rsidRDefault="00666375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proofErr w:type="spellStart"/>
      <w:proofErr w:type="gramStart"/>
      <w:r w:rsidRPr="00666375">
        <w:rPr>
          <w:color w:val="000000"/>
          <w:sz w:val="24"/>
          <w:lang w:eastAsia="ru-RU" w:bidi="ru-RU"/>
        </w:rPr>
        <w:t>Соломельнникова</w:t>
      </w:r>
      <w:proofErr w:type="spellEnd"/>
      <w:r w:rsidRPr="00666375">
        <w:rPr>
          <w:color w:val="000000"/>
          <w:sz w:val="24"/>
          <w:lang w:eastAsia="ru-RU" w:bidi="ru-RU"/>
        </w:rPr>
        <w:t>.,</w:t>
      </w:r>
      <w:proofErr w:type="gramEnd"/>
      <w:r w:rsidRPr="00666375">
        <w:rPr>
          <w:color w:val="000000"/>
          <w:sz w:val="24"/>
          <w:lang w:eastAsia="ru-RU" w:bidi="ru-RU"/>
        </w:rPr>
        <w:t xml:space="preserve"> О.А. Радость творчества ознакомление детей с народным искусством / </w:t>
      </w:r>
      <w:proofErr w:type="spellStart"/>
      <w:r w:rsidRPr="00666375">
        <w:rPr>
          <w:color w:val="000000"/>
          <w:sz w:val="24"/>
          <w:lang w:eastAsia="ru-RU" w:bidi="ru-RU"/>
        </w:rPr>
        <w:t>О.А.Соломельнникова</w:t>
      </w:r>
      <w:proofErr w:type="spellEnd"/>
      <w:r w:rsidRPr="00666375">
        <w:rPr>
          <w:color w:val="000000"/>
          <w:sz w:val="24"/>
          <w:lang w:eastAsia="ru-RU" w:bidi="ru-RU"/>
        </w:rPr>
        <w:t>., - М. 2005/</w:t>
      </w:r>
    </w:p>
    <w:p w:rsidR="00666375" w:rsidRDefault="00666375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lang w:eastAsia="ru-RU" w:bidi="ru-RU"/>
        </w:rPr>
        <w:t>Уткин. К.Д. Культура народа Саха</w:t>
      </w:r>
      <w:r>
        <w:rPr>
          <w:sz w:val="24"/>
        </w:rPr>
        <w:t xml:space="preserve"> </w:t>
      </w:r>
      <w:r w:rsidRPr="00666375">
        <w:rPr>
          <w:color w:val="000000"/>
          <w:lang w:eastAsia="ru-RU" w:bidi="ru-RU"/>
        </w:rPr>
        <w:t>/ К.Д. Уткин. - Якутск 1998/</w:t>
      </w:r>
    </w:p>
    <w:p w:rsidR="00666375" w:rsidRPr="00666375" w:rsidRDefault="00666375" w:rsidP="00666375">
      <w:pPr>
        <w:pStyle w:val="21"/>
        <w:numPr>
          <w:ilvl w:val="0"/>
          <w:numId w:val="23"/>
        </w:numPr>
        <w:shd w:val="clear" w:color="auto" w:fill="auto"/>
        <w:spacing w:before="0" w:line="240" w:lineRule="auto"/>
        <w:ind w:left="709" w:hanging="689"/>
        <w:rPr>
          <w:sz w:val="24"/>
        </w:rPr>
      </w:pPr>
      <w:r w:rsidRPr="00666375">
        <w:rPr>
          <w:color w:val="000000"/>
          <w:lang w:eastAsia="ru-RU" w:bidi="ru-RU"/>
        </w:rPr>
        <w:t>Хабарова. М.В. Народное искусство Якутии</w:t>
      </w:r>
      <w:r>
        <w:rPr>
          <w:sz w:val="24"/>
        </w:rPr>
        <w:t xml:space="preserve"> </w:t>
      </w:r>
      <w:r w:rsidRPr="00666375">
        <w:rPr>
          <w:color w:val="000000"/>
          <w:lang w:eastAsia="ru-RU" w:bidi="ru-RU"/>
        </w:rPr>
        <w:t>/ М.В. Хабарова. - Ленинград 1981</w:t>
      </w:r>
    </w:p>
    <w:sectPr w:rsidR="00666375" w:rsidRPr="00666375" w:rsidSect="000A5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5275E"/>
    <w:multiLevelType w:val="hybridMultilevel"/>
    <w:tmpl w:val="0306348A"/>
    <w:lvl w:ilvl="0" w:tplc="E52C5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24A0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2017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C6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4CE0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869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124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C16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DADB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634C92"/>
    <w:multiLevelType w:val="hybridMultilevel"/>
    <w:tmpl w:val="6506F6AE"/>
    <w:lvl w:ilvl="0" w:tplc="0AFCA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A4E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7ED9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8A3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D8D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27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809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DC1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28C0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E9197F"/>
    <w:multiLevelType w:val="hybridMultilevel"/>
    <w:tmpl w:val="8996A62A"/>
    <w:lvl w:ilvl="0" w:tplc="4126C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92F1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5A1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67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6A4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6A2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8F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860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86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151D32"/>
    <w:multiLevelType w:val="hybridMultilevel"/>
    <w:tmpl w:val="A1A6F8D2"/>
    <w:lvl w:ilvl="0" w:tplc="1D1AF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82A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8CD0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F889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44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369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8D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C6B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A47B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AD3AFD"/>
    <w:multiLevelType w:val="hybridMultilevel"/>
    <w:tmpl w:val="93C45C34"/>
    <w:lvl w:ilvl="0" w:tplc="9D5E9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1CBD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40A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6C0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DAE9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AAB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A23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B466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B0E1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B1661D"/>
    <w:multiLevelType w:val="hybridMultilevel"/>
    <w:tmpl w:val="879E3FF2"/>
    <w:lvl w:ilvl="0" w:tplc="952C4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441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6AB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1EB4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D2BF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EA2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CAEA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FA08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A8C2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D26553"/>
    <w:multiLevelType w:val="multilevel"/>
    <w:tmpl w:val="DBA843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2F7104"/>
    <w:multiLevelType w:val="hybridMultilevel"/>
    <w:tmpl w:val="222443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BC1B12"/>
    <w:multiLevelType w:val="hybridMultilevel"/>
    <w:tmpl w:val="5F56D7AE"/>
    <w:lvl w:ilvl="0" w:tplc="B2527A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98B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5864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3E3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20DD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A03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0CA8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87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3843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4F2A4C"/>
    <w:multiLevelType w:val="hybridMultilevel"/>
    <w:tmpl w:val="9D7296F2"/>
    <w:lvl w:ilvl="0" w:tplc="3DDA2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1C9A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C410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621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1E9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7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EE7C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AC90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343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47EC8"/>
    <w:multiLevelType w:val="hybridMultilevel"/>
    <w:tmpl w:val="3D24E774"/>
    <w:lvl w:ilvl="0" w:tplc="E2FEB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98D3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F8B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D2D9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225F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582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9A1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5EC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8E0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8F1BE3"/>
    <w:multiLevelType w:val="hybridMultilevel"/>
    <w:tmpl w:val="1B0018DA"/>
    <w:lvl w:ilvl="0" w:tplc="CEE49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D0E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9AB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FA96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23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28C7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2A8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2C7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D2E8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75115E"/>
    <w:multiLevelType w:val="hybridMultilevel"/>
    <w:tmpl w:val="F4609DE0"/>
    <w:lvl w:ilvl="0" w:tplc="17904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564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7CC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403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81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EC1D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CA7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F6E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0AF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916661"/>
    <w:multiLevelType w:val="multilevel"/>
    <w:tmpl w:val="C31A37EA"/>
    <w:lvl w:ilvl="0">
      <w:start w:val="3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4EF3946"/>
    <w:multiLevelType w:val="hybridMultilevel"/>
    <w:tmpl w:val="4E46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64492"/>
    <w:multiLevelType w:val="hybridMultilevel"/>
    <w:tmpl w:val="A0020A3C"/>
    <w:lvl w:ilvl="0" w:tplc="FE8CD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CA4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84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66A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F24B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585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C813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4AF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067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C337C7"/>
    <w:multiLevelType w:val="multilevel"/>
    <w:tmpl w:val="2076C7AA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826263"/>
    <w:multiLevelType w:val="hybridMultilevel"/>
    <w:tmpl w:val="60EA6604"/>
    <w:lvl w:ilvl="0" w:tplc="FCD29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484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C041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94CD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7A68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9AD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449D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E8D5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22E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E11668"/>
    <w:multiLevelType w:val="hybridMultilevel"/>
    <w:tmpl w:val="7D689CC6"/>
    <w:lvl w:ilvl="0" w:tplc="C254B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6E3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C48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6E06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67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9AA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40A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66D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84EE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692BFC"/>
    <w:multiLevelType w:val="hybridMultilevel"/>
    <w:tmpl w:val="36F6F730"/>
    <w:lvl w:ilvl="0" w:tplc="86ACEA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3650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C12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AC14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07F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280E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78EA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8293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EE7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F61021"/>
    <w:multiLevelType w:val="hybridMultilevel"/>
    <w:tmpl w:val="DED0884A"/>
    <w:lvl w:ilvl="0" w:tplc="E2321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C63C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0075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4E2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D885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200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6E8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3E9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3A9A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FA42E9"/>
    <w:multiLevelType w:val="hybridMultilevel"/>
    <w:tmpl w:val="689C94EA"/>
    <w:lvl w:ilvl="0" w:tplc="5338F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BC26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067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4AC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6C1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761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CEE8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815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8A50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2F3E2E"/>
    <w:multiLevelType w:val="hybridMultilevel"/>
    <w:tmpl w:val="3B9A1256"/>
    <w:lvl w:ilvl="0" w:tplc="BC963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F8A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EC9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9207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42BB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A269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AE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CCC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C6CA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043683"/>
    <w:multiLevelType w:val="hybridMultilevel"/>
    <w:tmpl w:val="0AEC3930"/>
    <w:lvl w:ilvl="0" w:tplc="76D07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6C85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089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003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C8A8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BCAC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542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D4D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69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543138"/>
    <w:multiLevelType w:val="hybridMultilevel"/>
    <w:tmpl w:val="CE64813C"/>
    <w:lvl w:ilvl="0" w:tplc="5172E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ECD9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9E08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A5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B04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5AF1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01A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9CA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F6F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2"/>
  </w:num>
  <w:num w:numId="4">
    <w:abstractNumId w:val="2"/>
  </w:num>
  <w:num w:numId="5">
    <w:abstractNumId w:val="22"/>
  </w:num>
  <w:num w:numId="6">
    <w:abstractNumId w:val="18"/>
  </w:num>
  <w:num w:numId="7">
    <w:abstractNumId w:val="21"/>
  </w:num>
  <w:num w:numId="8">
    <w:abstractNumId w:val="1"/>
  </w:num>
  <w:num w:numId="9">
    <w:abstractNumId w:val="17"/>
  </w:num>
  <w:num w:numId="10">
    <w:abstractNumId w:val="4"/>
  </w:num>
  <w:num w:numId="11">
    <w:abstractNumId w:val="11"/>
  </w:num>
  <w:num w:numId="12">
    <w:abstractNumId w:val="23"/>
  </w:num>
  <w:num w:numId="13">
    <w:abstractNumId w:val="0"/>
  </w:num>
  <w:num w:numId="14">
    <w:abstractNumId w:val="19"/>
  </w:num>
  <w:num w:numId="15">
    <w:abstractNumId w:val="8"/>
  </w:num>
  <w:num w:numId="16">
    <w:abstractNumId w:val="3"/>
  </w:num>
  <w:num w:numId="17">
    <w:abstractNumId w:val="24"/>
  </w:num>
  <w:num w:numId="18">
    <w:abstractNumId w:val="20"/>
  </w:num>
  <w:num w:numId="19">
    <w:abstractNumId w:val="9"/>
  </w:num>
  <w:num w:numId="20">
    <w:abstractNumId w:val="5"/>
  </w:num>
  <w:num w:numId="21">
    <w:abstractNumId w:val="15"/>
  </w:num>
  <w:num w:numId="22">
    <w:abstractNumId w:val="10"/>
  </w:num>
  <w:num w:numId="23">
    <w:abstractNumId w:val="6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D0"/>
    <w:rsid w:val="000354A9"/>
    <w:rsid w:val="000F4552"/>
    <w:rsid w:val="00143B0C"/>
    <w:rsid w:val="00152104"/>
    <w:rsid w:val="001772F9"/>
    <w:rsid w:val="0034770A"/>
    <w:rsid w:val="00356F3A"/>
    <w:rsid w:val="003C1EC2"/>
    <w:rsid w:val="00473248"/>
    <w:rsid w:val="0048189F"/>
    <w:rsid w:val="004A06E5"/>
    <w:rsid w:val="005D0336"/>
    <w:rsid w:val="005D758E"/>
    <w:rsid w:val="00666375"/>
    <w:rsid w:val="00735251"/>
    <w:rsid w:val="00787BD0"/>
    <w:rsid w:val="009D35C0"/>
    <w:rsid w:val="00C95B72"/>
    <w:rsid w:val="00DB38CB"/>
    <w:rsid w:val="00DE3823"/>
    <w:rsid w:val="00E104E8"/>
    <w:rsid w:val="00E73108"/>
    <w:rsid w:val="00E8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EDFE3-F8AD-4622-90CB-06752B51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5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3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D35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1772F9"/>
    <w:rPr>
      <w:rFonts w:ascii="Times New Roman" w:eastAsia="Times New Roman" w:hAnsi="Times New Roman" w:cs="Times New Roman"/>
      <w:b/>
      <w:bCs/>
      <w:spacing w:val="-5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72F9"/>
    <w:pPr>
      <w:widowControl w:val="0"/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b/>
      <w:bCs/>
      <w:spacing w:val="-5"/>
      <w:sz w:val="23"/>
      <w:szCs w:val="23"/>
    </w:rPr>
  </w:style>
  <w:style w:type="character" w:customStyle="1" w:styleId="a7">
    <w:name w:val="Основной текст_"/>
    <w:basedOn w:val="a0"/>
    <w:link w:val="21"/>
    <w:rsid w:val="001772F9"/>
    <w:rPr>
      <w:rFonts w:ascii="Times New Roman" w:eastAsia="Times New Roman" w:hAnsi="Times New Roman" w:cs="Times New Roman"/>
      <w:spacing w:val="-5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7"/>
    <w:rsid w:val="001772F9"/>
    <w:pPr>
      <w:widowControl w:val="0"/>
      <w:shd w:val="clear" w:color="auto" w:fill="FFFFFF"/>
      <w:spacing w:before="600" w:after="0" w:line="415" w:lineRule="exact"/>
      <w:ind w:hanging="1780"/>
      <w:jc w:val="both"/>
    </w:pPr>
    <w:rPr>
      <w:rFonts w:ascii="Times New Roman" w:eastAsia="Times New Roman" w:hAnsi="Times New Roman" w:cs="Times New Roman"/>
      <w:spacing w:val="-5"/>
      <w:sz w:val="23"/>
      <w:szCs w:val="23"/>
    </w:rPr>
  </w:style>
  <w:style w:type="character" w:customStyle="1" w:styleId="0pt">
    <w:name w:val="Основной текст + Курсив;Интервал 0 pt"/>
    <w:basedOn w:val="a7"/>
    <w:rsid w:val="001772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7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7"/>
    <w:rsid w:val="006663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a8">
    <w:name w:val="Основной текст + Малые прописные"/>
    <w:basedOn w:val="a7"/>
    <w:rsid w:val="0066637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5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2310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Борисова Нина Анатольевна</cp:lastModifiedBy>
  <cp:revision>13</cp:revision>
  <dcterms:created xsi:type="dcterms:W3CDTF">2014-07-27T23:48:00Z</dcterms:created>
  <dcterms:modified xsi:type="dcterms:W3CDTF">2017-01-30T05:37:00Z</dcterms:modified>
</cp:coreProperties>
</file>