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E9B" w:rsidRPr="00326E9B" w:rsidRDefault="003A0D05" w:rsidP="005C198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Статья «Из о</w:t>
      </w:r>
      <w:r w:rsidR="00326E9B">
        <w:rPr>
          <w:rFonts w:ascii="Times New Roman" w:hAnsi="Times New Roman" w:cs="Times New Roman"/>
          <w:b/>
          <w:sz w:val="24"/>
          <w:szCs w:val="24"/>
        </w:rPr>
        <w:t>пыт</w:t>
      </w:r>
      <w:r>
        <w:rPr>
          <w:rFonts w:ascii="Times New Roman" w:hAnsi="Times New Roman" w:cs="Times New Roman"/>
          <w:b/>
          <w:sz w:val="24"/>
          <w:szCs w:val="24"/>
        </w:rPr>
        <w:t>а работы</w:t>
      </w:r>
      <w:r w:rsidR="00326E9B">
        <w:rPr>
          <w:rFonts w:ascii="Times New Roman" w:hAnsi="Times New Roman" w:cs="Times New Roman"/>
          <w:b/>
          <w:sz w:val="24"/>
          <w:szCs w:val="24"/>
        </w:rPr>
        <w:t xml:space="preserve"> по соп</w:t>
      </w:r>
      <w:r>
        <w:rPr>
          <w:rFonts w:ascii="Times New Roman" w:hAnsi="Times New Roman" w:cs="Times New Roman"/>
          <w:b/>
          <w:sz w:val="24"/>
          <w:szCs w:val="24"/>
        </w:rPr>
        <w:t>ровождению молодых специалистов»</w:t>
      </w:r>
    </w:p>
    <w:p w:rsidR="005740A7" w:rsidRPr="005C1986" w:rsidRDefault="005740A7" w:rsidP="003A0D05">
      <w:pPr>
        <w:spacing w:after="0" w:line="360" w:lineRule="auto"/>
        <w:jc w:val="both"/>
        <w:rPr>
          <w:rFonts w:ascii="Times New Roman" w:hAnsi="Times New Roman" w:cs="Times New Roman"/>
          <w:sz w:val="24"/>
          <w:szCs w:val="24"/>
        </w:rPr>
      </w:pPr>
    </w:p>
    <w:p w:rsidR="00733EF4" w:rsidRPr="005C1986" w:rsidRDefault="00733EF4" w:rsidP="0082418E">
      <w:pPr>
        <w:spacing w:after="0" w:line="360" w:lineRule="auto"/>
        <w:ind w:firstLine="426"/>
        <w:jc w:val="both"/>
        <w:rPr>
          <w:rFonts w:ascii="Times New Roman" w:hAnsi="Times New Roman" w:cs="Times New Roman"/>
          <w:color w:val="000000" w:themeColor="text1"/>
          <w:sz w:val="24"/>
          <w:szCs w:val="24"/>
        </w:rPr>
      </w:pPr>
      <w:r w:rsidRPr="005C1986">
        <w:rPr>
          <w:rFonts w:ascii="Times New Roman" w:hAnsi="Times New Roman" w:cs="Times New Roman"/>
          <w:sz w:val="24"/>
          <w:szCs w:val="24"/>
        </w:rPr>
        <w:t xml:space="preserve">Работа с молодыми специалистами – одно из приоритетных направлений в деятельности любого образовательного учреждения. </w:t>
      </w:r>
      <w:r w:rsidRPr="005C1986">
        <w:rPr>
          <w:rFonts w:ascii="Times New Roman" w:hAnsi="Times New Roman" w:cs="Times New Roman"/>
          <w:color w:val="000000" w:themeColor="text1"/>
          <w:sz w:val="24"/>
          <w:szCs w:val="24"/>
        </w:rPr>
        <w:t>Задача наставника - помочь начинающему педагогу реализовать себя, развить личностные качества, коммуникативные и управленческие умения.</w:t>
      </w:r>
    </w:p>
    <w:p w:rsidR="00733EF4" w:rsidRPr="005C1986" w:rsidRDefault="00733EF4" w:rsidP="0082418E">
      <w:pPr>
        <w:spacing w:after="0" w:line="360" w:lineRule="auto"/>
        <w:ind w:firstLine="426"/>
        <w:jc w:val="both"/>
        <w:rPr>
          <w:rFonts w:ascii="Times New Roman" w:hAnsi="Times New Roman" w:cs="Times New Roman"/>
          <w:sz w:val="24"/>
          <w:szCs w:val="24"/>
        </w:rPr>
      </w:pPr>
      <w:r w:rsidRPr="005C1986">
        <w:rPr>
          <w:rFonts w:ascii="Times New Roman" w:hAnsi="Times New Roman" w:cs="Times New Roman"/>
          <w:sz w:val="24"/>
          <w:szCs w:val="24"/>
        </w:rPr>
        <w:t>Особенностью труда начинающих педагогов является то, что они с первого дня работы имеют те же самые обязанности и несут ту же ответственность, что и учителя с многолетним стажем, а учащиеся, родители, коллеги ожидают от них столь же безупречного профессионализма. И как показывает действительность и социально-педагогические исследования, даже при достаточно высоком уровне готовности к педагогической деятельности личностная и профессиональная адаптация молодого учителя может протекать длительно и сложно, а чтобы этого не произошло, молодым учителям нужно целенаправленно помогать.</w:t>
      </w:r>
    </w:p>
    <w:p w:rsidR="00733EF4" w:rsidRPr="005C1986" w:rsidRDefault="00733EF4" w:rsidP="0082418E">
      <w:pPr>
        <w:pStyle w:val="a3"/>
        <w:spacing w:before="0" w:beforeAutospacing="0" w:after="0" w:afterAutospacing="0" w:line="360" w:lineRule="auto"/>
        <w:ind w:firstLine="426"/>
        <w:jc w:val="both"/>
      </w:pPr>
      <w:r w:rsidRPr="005C1986">
        <w:t>Опыт работы с молодыми специалистами показывает, что наибольшие сложности у начинающих учителей вызывают вопросы д</w:t>
      </w:r>
      <w:r w:rsidR="003A0D05">
        <w:t>исциплины</w:t>
      </w:r>
      <w:r w:rsidRPr="005C1986">
        <w:t xml:space="preserve"> на уроке, методические аспекты урока, оформление школьной документации, организация взаимодействия с родителями школьников, осуществление классного руководства. Проблемы возникают в связи с тем, что молодой специалист в начале своей работы имеет достаточные знания, но недостаточные умения, так как у него ещё не сформированы профессионально значимые качества. </w:t>
      </w:r>
    </w:p>
    <w:p w:rsidR="00733EF4" w:rsidRPr="005C1986" w:rsidRDefault="00733EF4" w:rsidP="0082418E">
      <w:pPr>
        <w:pStyle w:val="a3"/>
        <w:spacing w:before="0" w:beforeAutospacing="0" w:after="0" w:afterAutospacing="0" w:line="360" w:lineRule="auto"/>
        <w:ind w:firstLine="426"/>
        <w:jc w:val="both"/>
      </w:pPr>
      <w:r w:rsidRPr="005C1986">
        <w:t>Молодой учитель боится собственной несостоятельности во взаимодействии с учениками, их родителями и опытными коллегами, испытывает стресс: что-то не успеет, упустит, забудет. Тревожность может превратиться в устойчивую личностную черту, страх становится привычным состоянием. Такой учитель не способен на творчество,  на какие-либо инновации.</w:t>
      </w:r>
    </w:p>
    <w:p w:rsidR="007321C9" w:rsidRPr="005C1986" w:rsidRDefault="007321C9" w:rsidP="0082418E">
      <w:pPr>
        <w:spacing w:after="0" w:line="360" w:lineRule="auto"/>
        <w:ind w:firstLine="426"/>
        <w:jc w:val="both"/>
        <w:rPr>
          <w:rFonts w:ascii="Times New Roman" w:hAnsi="Times New Roman" w:cs="Times New Roman"/>
          <w:color w:val="000000" w:themeColor="text1"/>
          <w:sz w:val="24"/>
          <w:szCs w:val="24"/>
        </w:rPr>
      </w:pPr>
      <w:r w:rsidRPr="005C1986">
        <w:rPr>
          <w:rFonts w:ascii="Times New Roman" w:hAnsi="Times New Roman" w:cs="Times New Roman"/>
          <w:color w:val="000000" w:themeColor="text1"/>
          <w:sz w:val="24"/>
          <w:szCs w:val="24"/>
        </w:rPr>
        <w:t>Поэтому работа наставника направлена в первую очередь на развитие и саморазвитие профессиональной и индивидуальной творческой деятельности молодых учителей через оказание систематической адресной помощи с учетом их потребностей и индивидуальных качеств.</w:t>
      </w:r>
    </w:p>
    <w:p w:rsidR="00617A4E" w:rsidRPr="005C1986" w:rsidRDefault="00A11C6C" w:rsidP="00617A4E">
      <w:pPr>
        <w:pStyle w:val="a4"/>
        <w:spacing w:after="0" w:line="360" w:lineRule="auto"/>
        <w:ind w:left="0" w:firstLine="425"/>
        <w:jc w:val="both"/>
        <w:rPr>
          <w:rFonts w:ascii="Times New Roman" w:hAnsi="Times New Roman" w:cs="Times New Roman"/>
          <w:sz w:val="24"/>
          <w:szCs w:val="24"/>
        </w:rPr>
      </w:pPr>
      <w:proofErr w:type="gramStart"/>
      <w:r>
        <w:rPr>
          <w:rFonts w:ascii="Times New Roman" w:hAnsi="Times New Roman"/>
          <w:bCs/>
          <w:sz w:val="24"/>
          <w:szCs w:val="24"/>
        </w:rPr>
        <w:t>Как педагог-наставник</w:t>
      </w:r>
      <w:r w:rsidR="00733EF4" w:rsidRPr="005C1986">
        <w:rPr>
          <w:rFonts w:ascii="Times New Roman" w:hAnsi="Times New Roman"/>
          <w:bCs/>
          <w:sz w:val="24"/>
          <w:szCs w:val="24"/>
        </w:rPr>
        <w:t xml:space="preserve">, </w:t>
      </w:r>
      <w:r w:rsidR="00617A4E" w:rsidRPr="005C1986">
        <w:rPr>
          <w:rFonts w:ascii="Times New Roman" w:hAnsi="Times New Roman"/>
          <w:bCs/>
          <w:sz w:val="24"/>
          <w:szCs w:val="24"/>
        </w:rPr>
        <w:t xml:space="preserve">понимаю, что </w:t>
      </w:r>
      <w:r w:rsidR="00617A4E" w:rsidRPr="005C1986">
        <w:rPr>
          <w:rFonts w:ascii="Times New Roman" w:hAnsi="Times New Roman"/>
          <w:b/>
          <w:bCs/>
          <w:i/>
          <w:sz w:val="24"/>
          <w:szCs w:val="24"/>
        </w:rPr>
        <w:t>о</w:t>
      </w:r>
      <w:r w:rsidR="00617A4E" w:rsidRPr="005C1986">
        <w:rPr>
          <w:rFonts w:ascii="Times New Roman" w:hAnsi="Times New Roman" w:cs="Times New Roman"/>
          <w:b/>
          <w:i/>
          <w:sz w:val="24"/>
          <w:szCs w:val="24"/>
        </w:rPr>
        <w:t>сновная цель</w:t>
      </w:r>
      <w:r w:rsidR="00617A4E" w:rsidRPr="005C1986">
        <w:rPr>
          <w:rFonts w:ascii="Times New Roman" w:hAnsi="Times New Roman" w:cs="Times New Roman"/>
          <w:sz w:val="24"/>
          <w:szCs w:val="24"/>
        </w:rPr>
        <w:t xml:space="preserve"> работы наставника с молодым педагогом - это сопровождение процесса его адаптации, развитие личности, способной успешно и на высоком профессиональном уровне решать педагогические задачи, обладающей качествами, соответствующими требованиям, предъявляемым Концепцией модернизации российского образования, современной жизнью, инициативой «Наша новая школа».</w:t>
      </w:r>
      <w:proofErr w:type="gramEnd"/>
    </w:p>
    <w:p w:rsidR="00617A4E" w:rsidRPr="005C1986" w:rsidRDefault="00617A4E" w:rsidP="00617A4E">
      <w:pPr>
        <w:pStyle w:val="a4"/>
        <w:spacing w:after="0" w:line="360" w:lineRule="auto"/>
        <w:ind w:left="0" w:firstLine="425"/>
        <w:jc w:val="both"/>
        <w:rPr>
          <w:rFonts w:ascii="Times New Roman" w:hAnsi="Times New Roman" w:cs="Times New Roman"/>
          <w:sz w:val="24"/>
          <w:szCs w:val="24"/>
        </w:rPr>
      </w:pPr>
      <w:r w:rsidRPr="005C1986">
        <w:rPr>
          <w:rFonts w:ascii="Times New Roman" w:hAnsi="Times New Roman" w:cs="Times New Roman"/>
          <w:sz w:val="24"/>
          <w:szCs w:val="24"/>
        </w:rPr>
        <w:t xml:space="preserve">Мои </w:t>
      </w:r>
      <w:r w:rsidRPr="005C1986">
        <w:rPr>
          <w:rFonts w:ascii="Times New Roman" w:hAnsi="Times New Roman" w:cs="Times New Roman"/>
          <w:b/>
          <w:i/>
          <w:sz w:val="24"/>
          <w:szCs w:val="24"/>
        </w:rPr>
        <w:t>основные задачи</w:t>
      </w:r>
      <w:r w:rsidRPr="005C1986">
        <w:rPr>
          <w:rFonts w:ascii="Times New Roman" w:hAnsi="Times New Roman" w:cs="Times New Roman"/>
          <w:sz w:val="24"/>
          <w:szCs w:val="24"/>
        </w:rPr>
        <w:t xml:space="preserve"> в рамках наставничества:</w:t>
      </w:r>
    </w:p>
    <w:p w:rsidR="00617A4E" w:rsidRPr="005C1986" w:rsidRDefault="00617A4E" w:rsidP="00A11C6C">
      <w:pPr>
        <w:pStyle w:val="a4"/>
        <w:numPr>
          <w:ilvl w:val="0"/>
          <w:numId w:val="13"/>
        </w:numPr>
        <w:spacing w:after="0" w:line="360" w:lineRule="auto"/>
        <w:jc w:val="both"/>
        <w:rPr>
          <w:rFonts w:ascii="Times New Roman" w:hAnsi="Times New Roman" w:cs="Times New Roman"/>
          <w:sz w:val="24"/>
          <w:szCs w:val="24"/>
        </w:rPr>
      </w:pPr>
      <w:r w:rsidRPr="005C1986">
        <w:rPr>
          <w:rFonts w:ascii="Times New Roman" w:hAnsi="Times New Roman"/>
          <w:bCs/>
          <w:sz w:val="24"/>
          <w:szCs w:val="24"/>
        </w:rPr>
        <w:t xml:space="preserve"> </w:t>
      </w:r>
      <w:r w:rsidRPr="005C1986">
        <w:rPr>
          <w:rFonts w:ascii="Times New Roman" w:hAnsi="Times New Roman" w:cs="Times New Roman"/>
          <w:sz w:val="24"/>
          <w:szCs w:val="24"/>
        </w:rPr>
        <w:t>способствовать формированию потребности заниматься самоанализом результатов своей профессиональной деятельности;</w:t>
      </w:r>
    </w:p>
    <w:p w:rsidR="00617A4E" w:rsidRPr="005C1986" w:rsidRDefault="00617A4E" w:rsidP="00A11C6C">
      <w:pPr>
        <w:pStyle w:val="a4"/>
        <w:numPr>
          <w:ilvl w:val="0"/>
          <w:numId w:val="13"/>
        </w:numPr>
        <w:spacing w:after="0" w:line="360" w:lineRule="auto"/>
        <w:jc w:val="both"/>
        <w:rPr>
          <w:rFonts w:ascii="Times New Roman" w:hAnsi="Times New Roman" w:cs="Times New Roman"/>
          <w:sz w:val="24"/>
          <w:szCs w:val="24"/>
        </w:rPr>
      </w:pPr>
      <w:r w:rsidRPr="005C1986">
        <w:rPr>
          <w:rFonts w:ascii="Times New Roman" w:hAnsi="Times New Roman" w:cs="Times New Roman"/>
          <w:sz w:val="24"/>
          <w:szCs w:val="24"/>
        </w:rPr>
        <w:t xml:space="preserve"> показывать собственный положительный пример в поиске научных знаний, в готовности передавать их подрастающему поколению;</w:t>
      </w:r>
    </w:p>
    <w:p w:rsidR="00617A4E" w:rsidRPr="005C1986" w:rsidRDefault="00617A4E" w:rsidP="00A11C6C">
      <w:pPr>
        <w:pStyle w:val="a4"/>
        <w:numPr>
          <w:ilvl w:val="0"/>
          <w:numId w:val="13"/>
        </w:numPr>
        <w:spacing w:after="0" w:line="360" w:lineRule="auto"/>
        <w:jc w:val="both"/>
        <w:rPr>
          <w:rFonts w:ascii="Times New Roman" w:hAnsi="Times New Roman" w:cs="Times New Roman"/>
          <w:sz w:val="24"/>
          <w:szCs w:val="24"/>
        </w:rPr>
      </w:pPr>
      <w:r w:rsidRPr="005C1986">
        <w:rPr>
          <w:rFonts w:ascii="Times New Roman" w:hAnsi="Times New Roman" w:cs="Times New Roman"/>
          <w:sz w:val="24"/>
          <w:szCs w:val="24"/>
        </w:rPr>
        <w:lastRenderedPageBreak/>
        <w:t xml:space="preserve"> развивать интерес к методике построения и организации результативного учебного процесса;</w:t>
      </w:r>
    </w:p>
    <w:p w:rsidR="00617A4E" w:rsidRPr="005C1986" w:rsidRDefault="00617A4E" w:rsidP="00A11C6C">
      <w:pPr>
        <w:pStyle w:val="a4"/>
        <w:numPr>
          <w:ilvl w:val="0"/>
          <w:numId w:val="13"/>
        </w:numPr>
        <w:spacing w:after="0" w:line="360" w:lineRule="auto"/>
        <w:jc w:val="both"/>
        <w:rPr>
          <w:rFonts w:ascii="Times New Roman" w:hAnsi="Times New Roman" w:cs="Times New Roman"/>
          <w:sz w:val="24"/>
          <w:szCs w:val="24"/>
        </w:rPr>
      </w:pPr>
      <w:r w:rsidRPr="005C1986">
        <w:rPr>
          <w:rFonts w:ascii="Times New Roman" w:hAnsi="Times New Roman" w:cs="Times New Roman"/>
          <w:sz w:val="24"/>
          <w:szCs w:val="24"/>
        </w:rPr>
        <w:t xml:space="preserve"> способствовать формированию приемов педагогического контроля и самоконтроля молодого учителя;</w:t>
      </w:r>
    </w:p>
    <w:p w:rsidR="00617A4E" w:rsidRPr="005C1986" w:rsidRDefault="00617A4E" w:rsidP="00A11C6C">
      <w:pPr>
        <w:pStyle w:val="a4"/>
        <w:numPr>
          <w:ilvl w:val="0"/>
          <w:numId w:val="13"/>
        </w:numPr>
        <w:spacing w:after="0" w:line="360" w:lineRule="auto"/>
        <w:jc w:val="both"/>
        <w:rPr>
          <w:rFonts w:ascii="Times New Roman" w:hAnsi="Times New Roman" w:cs="Times New Roman"/>
          <w:sz w:val="24"/>
          <w:szCs w:val="24"/>
        </w:rPr>
      </w:pPr>
      <w:r w:rsidRPr="005C1986">
        <w:rPr>
          <w:rFonts w:ascii="Times New Roman" w:hAnsi="Times New Roman" w:cs="Times New Roman"/>
          <w:sz w:val="24"/>
          <w:szCs w:val="24"/>
        </w:rPr>
        <w:t xml:space="preserve"> ориентировать начинающего учителя на творческое использование передового педагогического опыта в своей педагогической деятельности;</w:t>
      </w:r>
    </w:p>
    <w:p w:rsidR="00617A4E" w:rsidRPr="005C1986" w:rsidRDefault="00617A4E" w:rsidP="00A11C6C">
      <w:pPr>
        <w:pStyle w:val="a4"/>
        <w:numPr>
          <w:ilvl w:val="0"/>
          <w:numId w:val="13"/>
        </w:numPr>
        <w:spacing w:after="0" w:line="360" w:lineRule="auto"/>
        <w:jc w:val="both"/>
        <w:rPr>
          <w:rFonts w:ascii="Times New Roman" w:hAnsi="Times New Roman" w:cs="Times New Roman"/>
          <w:sz w:val="24"/>
          <w:szCs w:val="24"/>
        </w:rPr>
      </w:pPr>
      <w:r w:rsidRPr="005C1986">
        <w:rPr>
          <w:rFonts w:ascii="Times New Roman" w:hAnsi="Times New Roman" w:cs="Times New Roman"/>
          <w:sz w:val="24"/>
          <w:szCs w:val="24"/>
        </w:rPr>
        <w:t xml:space="preserve"> привить молодому специалисту интереса к педагогической деятельности и закрепление учителя в образовательном учреждении;</w:t>
      </w:r>
    </w:p>
    <w:p w:rsidR="005740A7" w:rsidRPr="005C1986" w:rsidRDefault="00617A4E" w:rsidP="00A11C6C">
      <w:pPr>
        <w:pStyle w:val="a4"/>
        <w:numPr>
          <w:ilvl w:val="0"/>
          <w:numId w:val="13"/>
        </w:numPr>
        <w:spacing w:after="0" w:line="360" w:lineRule="auto"/>
        <w:jc w:val="both"/>
        <w:rPr>
          <w:rFonts w:ascii="Times New Roman" w:hAnsi="Times New Roman" w:cs="Times New Roman"/>
          <w:sz w:val="24"/>
          <w:szCs w:val="24"/>
        </w:rPr>
      </w:pPr>
      <w:r w:rsidRPr="005C1986">
        <w:rPr>
          <w:rFonts w:ascii="Times New Roman" w:hAnsi="Times New Roman" w:cs="Times New Roman"/>
          <w:sz w:val="24"/>
          <w:szCs w:val="24"/>
        </w:rPr>
        <w:t xml:space="preserve"> ускорить процесс профессионального становления учителя и развитие способности самостоятельно и качественно выполнять возложенные на него обязанности по занимаемой должности.</w:t>
      </w:r>
    </w:p>
    <w:p w:rsidR="00617A4E" w:rsidRPr="005C1986" w:rsidRDefault="00617A4E" w:rsidP="005740A7">
      <w:pPr>
        <w:pStyle w:val="a4"/>
        <w:spacing w:after="0" w:line="360" w:lineRule="auto"/>
        <w:ind w:left="0" w:firstLine="426"/>
        <w:jc w:val="both"/>
        <w:rPr>
          <w:rFonts w:ascii="Times New Roman" w:hAnsi="Times New Roman" w:cs="Times New Roman"/>
          <w:sz w:val="24"/>
          <w:szCs w:val="24"/>
        </w:rPr>
      </w:pPr>
      <w:r w:rsidRPr="005C1986">
        <w:rPr>
          <w:rFonts w:ascii="Times New Roman" w:hAnsi="Times New Roman" w:cs="Times New Roman"/>
          <w:sz w:val="24"/>
          <w:szCs w:val="24"/>
        </w:rPr>
        <w:t>Организация работы наставника с</w:t>
      </w:r>
      <w:r w:rsidR="005740A7" w:rsidRPr="005C1986">
        <w:rPr>
          <w:rFonts w:ascii="Times New Roman" w:hAnsi="Times New Roman" w:cs="Times New Roman"/>
          <w:sz w:val="24"/>
          <w:szCs w:val="24"/>
        </w:rPr>
        <w:t xml:space="preserve"> молодым педагогом осуществляется</w:t>
      </w:r>
      <w:r w:rsidRPr="005C1986">
        <w:rPr>
          <w:rFonts w:ascii="Times New Roman" w:hAnsi="Times New Roman" w:cs="Times New Roman"/>
          <w:sz w:val="24"/>
          <w:szCs w:val="24"/>
        </w:rPr>
        <w:t xml:space="preserve"> в несколько этапов:</w:t>
      </w:r>
    </w:p>
    <w:p w:rsidR="00617A4E" w:rsidRPr="005C1986" w:rsidRDefault="00617A4E" w:rsidP="005740A7">
      <w:pPr>
        <w:spacing w:after="0" w:line="360" w:lineRule="auto"/>
        <w:ind w:firstLine="426"/>
        <w:jc w:val="both"/>
        <w:rPr>
          <w:rFonts w:ascii="Times New Roman" w:hAnsi="Times New Roman" w:cs="Times New Roman"/>
          <w:sz w:val="24"/>
          <w:szCs w:val="24"/>
        </w:rPr>
      </w:pPr>
      <w:r w:rsidRPr="005C1986">
        <w:rPr>
          <w:rFonts w:ascii="Times New Roman" w:hAnsi="Times New Roman" w:cs="Times New Roman"/>
          <w:i/>
          <w:sz w:val="24"/>
          <w:szCs w:val="24"/>
        </w:rPr>
        <w:t>1-й этап – адаптационный.</w:t>
      </w:r>
      <w:r w:rsidRPr="005C1986">
        <w:rPr>
          <w:rFonts w:ascii="Times New Roman" w:hAnsi="Times New Roman" w:cs="Times New Roman"/>
          <w:sz w:val="24"/>
          <w:szCs w:val="24"/>
        </w:rPr>
        <w:t xml:space="preserve"> Наставник определяет круг обязанностей и полномочий молодого специалиста, проводит диагностику профессиональных затруднений, выявляет недостатки в его умениях и навыках, чтобы</w:t>
      </w:r>
      <w:r w:rsidR="005740A7" w:rsidRPr="005C1986">
        <w:rPr>
          <w:rFonts w:ascii="Times New Roman" w:hAnsi="Times New Roman" w:cs="Times New Roman"/>
          <w:sz w:val="24"/>
          <w:szCs w:val="24"/>
        </w:rPr>
        <w:t xml:space="preserve"> выработать программу адаптации.</w:t>
      </w:r>
    </w:p>
    <w:p w:rsidR="00617A4E" w:rsidRPr="005C1986" w:rsidRDefault="00617A4E" w:rsidP="005740A7">
      <w:pPr>
        <w:spacing w:after="0" w:line="360" w:lineRule="auto"/>
        <w:ind w:firstLine="426"/>
        <w:jc w:val="both"/>
        <w:rPr>
          <w:rFonts w:ascii="Times New Roman" w:hAnsi="Times New Roman" w:cs="Times New Roman"/>
          <w:sz w:val="24"/>
          <w:szCs w:val="24"/>
        </w:rPr>
      </w:pPr>
      <w:r w:rsidRPr="005C1986">
        <w:rPr>
          <w:rFonts w:ascii="Times New Roman" w:hAnsi="Times New Roman" w:cs="Times New Roman"/>
          <w:i/>
          <w:sz w:val="24"/>
          <w:szCs w:val="24"/>
        </w:rPr>
        <w:t>2-й этап – основной (проектировочный).</w:t>
      </w:r>
      <w:r w:rsidRPr="005C1986">
        <w:rPr>
          <w:rFonts w:ascii="Times New Roman" w:hAnsi="Times New Roman" w:cs="Times New Roman"/>
          <w:sz w:val="24"/>
          <w:szCs w:val="24"/>
        </w:rPr>
        <w:t xml:space="preserve"> Наставник разрабатывает и реализует программу адаптации, осуществляет корректировку профессиональных умений молодого учителя, помогает выстроить ему собственную программу самосовершенствования.</w:t>
      </w:r>
    </w:p>
    <w:p w:rsidR="00617A4E" w:rsidRPr="005C1986" w:rsidRDefault="00617A4E" w:rsidP="005740A7">
      <w:pPr>
        <w:spacing w:after="0" w:line="360" w:lineRule="auto"/>
        <w:ind w:firstLine="426"/>
        <w:jc w:val="both"/>
        <w:rPr>
          <w:rFonts w:ascii="Times New Roman" w:hAnsi="Times New Roman" w:cs="Times New Roman"/>
          <w:sz w:val="24"/>
          <w:szCs w:val="24"/>
        </w:rPr>
      </w:pPr>
      <w:r w:rsidRPr="005C1986">
        <w:rPr>
          <w:rFonts w:ascii="Times New Roman" w:hAnsi="Times New Roman" w:cs="Times New Roman"/>
          <w:i/>
          <w:sz w:val="24"/>
          <w:szCs w:val="24"/>
        </w:rPr>
        <w:t>3-й этап – контрольно-оценочный.</w:t>
      </w:r>
      <w:r w:rsidRPr="005C1986">
        <w:rPr>
          <w:rFonts w:ascii="Times New Roman" w:hAnsi="Times New Roman" w:cs="Times New Roman"/>
          <w:sz w:val="24"/>
          <w:szCs w:val="24"/>
        </w:rPr>
        <w:t xml:space="preserve"> Наставник проверяет уровень профессиональной компетентности молодого педагога, определяет степень его готовности к выполнению своих функциональных обязанностей.</w:t>
      </w:r>
    </w:p>
    <w:p w:rsidR="00617A4E" w:rsidRPr="005C1986" w:rsidRDefault="00617A4E" w:rsidP="005740A7">
      <w:pPr>
        <w:spacing w:after="0" w:line="360" w:lineRule="auto"/>
        <w:ind w:firstLine="426"/>
        <w:jc w:val="both"/>
        <w:rPr>
          <w:rFonts w:ascii="Times New Roman" w:hAnsi="Times New Roman" w:cs="Times New Roman"/>
          <w:b/>
          <w:i/>
          <w:sz w:val="24"/>
          <w:szCs w:val="24"/>
        </w:rPr>
      </w:pPr>
      <w:r w:rsidRPr="005C1986">
        <w:rPr>
          <w:rFonts w:ascii="Times New Roman" w:hAnsi="Times New Roman" w:cs="Times New Roman"/>
          <w:sz w:val="24"/>
          <w:szCs w:val="24"/>
        </w:rPr>
        <w:t xml:space="preserve">Анализ опыта позволяет сформулировать </w:t>
      </w:r>
      <w:r w:rsidRPr="005C1986">
        <w:rPr>
          <w:rFonts w:ascii="Times New Roman" w:hAnsi="Times New Roman" w:cs="Times New Roman"/>
          <w:b/>
          <w:i/>
          <w:sz w:val="24"/>
          <w:szCs w:val="24"/>
        </w:rPr>
        <w:t>основные принципы формирования системы наставничества:</w:t>
      </w:r>
    </w:p>
    <w:p w:rsidR="00617A4E" w:rsidRPr="005C1986" w:rsidRDefault="00617A4E" w:rsidP="005740A7">
      <w:pPr>
        <w:pStyle w:val="a4"/>
        <w:numPr>
          <w:ilvl w:val="0"/>
          <w:numId w:val="1"/>
        </w:numPr>
        <w:spacing w:after="0" w:line="360" w:lineRule="auto"/>
        <w:ind w:left="0" w:firstLine="426"/>
        <w:jc w:val="both"/>
        <w:rPr>
          <w:rFonts w:ascii="Times New Roman" w:hAnsi="Times New Roman" w:cs="Times New Roman"/>
          <w:sz w:val="24"/>
          <w:szCs w:val="24"/>
        </w:rPr>
      </w:pPr>
      <w:r w:rsidRPr="005C1986">
        <w:rPr>
          <w:rFonts w:ascii="Times New Roman" w:hAnsi="Times New Roman" w:cs="Times New Roman"/>
          <w:sz w:val="24"/>
          <w:szCs w:val="24"/>
        </w:rPr>
        <w:t>добровольность и целеустремлённость работы наставника</w:t>
      </w:r>
      <w:r w:rsidR="005740A7" w:rsidRPr="005C1986">
        <w:rPr>
          <w:rFonts w:ascii="Times New Roman" w:hAnsi="Times New Roman" w:cs="Times New Roman"/>
          <w:sz w:val="24"/>
          <w:szCs w:val="24"/>
        </w:rPr>
        <w:t>;</w:t>
      </w:r>
    </w:p>
    <w:p w:rsidR="00617A4E" w:rsidRPr="005C1986" w:rsidRDefault="00617A4E" w:rsidP="005740A7">
      <w:pPr>
        <w:pStyle w:val="a4"/>
        <w:numPr>
          <w:ilvl w:val="0"/>
          <w:numId w:val="1"/>
        </w:numPr>
        <w:spacing w:after="0" w:line="360" w:lineRule="auto"/>
        <w:ind w:left="0" w:firstLine="426"/>
        <w:jc w:val="both"/>
        <w:rPr>
          <w:rFonts w:ascii="Times New Roman" w:hAnsi="Times New Roman" w:cs="Times New Roman"/>
          <w:sz w:val="24"/>
          <w:szCs w:val="24"/>
        </w:rPr>
      </w:pPr>
      <w:r w:rsidRPr="005C1986">
        <w:rPr>
          <w:rFonts w:ascii="Times New Roman" w:hAnsi="Times New Roman" w:cs="Times New Roman"/>
          <w:sz w:val="24"/>
          <w:szCs w:val="24"/>
        </w:rPr>
        <w:t>морально-психологический контакт наставника и подшефного;</w:t>
      </w:r>
    </w:p>
    <w:p w:rsidR="00617A4E" w:rsidRPr="005C1986" w:rsidRDefault="00617A4E" w:rsidP="005740A7">
      <w:pPr>
        <w:pStyle w:val="a4"/>
        <w:numPr>
          <w:ilvl w:val="0"/>
          <w:numId w:val="1"/>
        </w:numPr>
        <w:spacing w:after="0" w:line="360" w:lineRule="auto"/>
        <w:ind w:left="0" w:firstLine="426"/>
        <w:jc w:val="both"/>
        <w:rPr>
          <w:rFonts w:ascii="Times New Roman" w:hAnsi="Times New Roman" w:cs="Times New Roman"/>
          <w:sz w:val="24"/>
          <w:szCs w:val="24"/>
        </w:rPr>
      </w:pPr>
      <w:r w:rsidRPr="005C1986">
        <w:rPr>
          <w:rFonts w:ascii="Times New Roman" w:hAnsi="Times New Roman" w:cs="Times New Roman"/>
          <w:sz w:val="24"/>
          <w:szCs w:val="24"/>
        </w:rPr>
        <w:t xml:space="preserve">личный </w:t>
      </w:r>
      <w:r w:rsidR="005740A7" w:rsidRPr="005C1986">
        <w:rPr>
          <w:rFonts w:ascii="Times New Roman" w:hAnsi="Times New Roman" w:cs="Times New Roman"/>
          <w:sz w:val="24"/>
          <w:szCs w:val="24"/>
        </w:rPr>
        <w:t xml:space="preserve">положительный </w:t>
      </w:r>
      <w:r w:rsidRPr="005C1986">
        <w:rPr>
          <w:rFonts w:ascii="Times New Roman" w:hAnsi="Times New Roman" w:cs="Times New Roman"/>
          <w:sz w:val="24"/>
          <w:szCs w:val="24"/>
        </w:rPr>
        <w:t>пример наставника;</w:t>
      </w:r>
    </w:p>
    <w:p w:rsidR="00617A4E" w:rsidRPr="005C1986" w:rsidRDefault="00617A4E" w:rsidP="005740A7">
      <w:pPr>
        <w:pStyle w:val="a4"/>
        <w:numPr>
          <w:ilvl w:val="0"/>
          <w:numId w:val="1"/>
        </w:numPr>
        <w:spacing w:after="0" w:line="360" w:lineRule="auto"/>
        <w:ind w:left="0" w:firstLine="426"/>
        <w:jc w:val="both"/>
        <w:rPr>
          <w:rFonts w:ascii="Times New Roman" w:hAnsi="Times New Roman" w:cs="Times New Roman"/>
          <w:sz w:val="24"/>
          <w:szCs w:val="24"/>
        </w:rPr>
      </w:pPr>
      <w:r w:rsidRPr="005C1986">
        <w:rPr>
          <w:rFonts w:ascii="Times New Roman" w:hAnsi="Times New Roman" w:cs="Times New Roman"/>
          <w:sz w:val="24"/>
          <w:szCs w:val="24"/>
        </w:rPr>
        <w:t>доброжелательность и взаимное уважение;</w:t>
      </w:r>
    </w:p>
    <w:p w:rsidR="00617A4E" w:rsidRPr="005C1986" w:rsidRDefault="00617A4E" w:rsidP="005740A7">
      <w:pPr>
        <w:pStyle w:val="a4"/>
        <w:numPr>
          <w:ilvl w:val="0"/>
          <w:numId w:val="1"/>
        </w:numPr>
        <w:spacing w:after="0" w:line="360" w:lineRule="auto"/>
        <w:ind w:left="0" w:firstLine="426"/>
        <w:jc w:val="both"/>
        <w:rPr>
          <w:rFonts w:ascii="Times New Roman" w:hAnsi="Times New Roman" w:cs="Times New Roman"/>
          <w:sz w:val="24"/>
          <w:szCs w:val="24"/>
        </w:rPr>
      </w:pPr>
      <w:r w:rsidRPr="005C1986">
        <w:rPr>
          <w:rFonts w:ascii="Times New Roman" w:hAnsi="Times New Roman" w:cs="Times New Roman"/>
          <w:sz w:val="24"/>
          <w:szCs w:val="24"/>
        </w:rPr>
        <w:t>уважительное отношение к мнению молодого специалиста;</w:t>
      </w:r>
    </w:p>
    <w:p w:rsidR="00617A4E" w:rsidRPr="005C1986" w:rsidRDefault="00617A4E" w:rsidP="005740A7">
      <w:pPr>
        <w:pStyle w:val="a4"/>
        <w:numPr>
          <w:ilvl w:val="0"/>
          <w:numId w:val="1"/>
        </w:numPr>
        <w:spacing w:after="0" w:line="360" w:lineRule="auto"/>
        <w:ind w:left="0" w:firstLine="426"/>
        <w:jc w:val="both"/>
        <w:rPr>
          <w:rFonts w:ascii="Times New Roman" w:hAnsi="Times New Roman" w:cs="Times New Roman"/>
          <w:sz w:val="24"/>
          <w:szCs w:val="24"/>
        </w:rPr>
      </w:pPr>
      <w:r w:rsidRPr="005C1986">
        <w:rPr>
          <w:rFonts w:ascii="Times New Roman" w:hAnsi="Times New Roman" w:cs="Times New Roman"/>
          <w:sz w:val="24"/>
          <w:szCs w:val="24"/>
        </w:rPr>
        <w:t xml:space="preserve">согласованность содержания работы наставника по профессиональному становлению подшефного с содержанием календарно-тематического плана по предмету и плана работы методического объединения учителей </w:t>
      </w:r>
      <w:r w:rsidR="005740A7" w:rsidRPr="005C1986">
        <w:rPr>
          <w:rFonts w:ascii="Times New Roman" w:hAnsi="Times New Roman" w:cs="Times New Roman"/>
          <w:sz w:val="24"/>
          <w:szCs w:val="24"/>
        </w:rPr>
        <w:t>инф</w:t>
      </w:r>
      <w:r w:rsidR="00BA191A">
        <w:rPr>
          <w:rFonts w:ascii="Times New Roman" w:hAnsi="Times New Roman" w:cs="Times New Roman"/>
          <w:sz w:val="24"/>
          <w:szCs w:val="24"/>
        </w:rPr>
        <w:t>о</w:t>
      </w:r>
      <w:r w:rsidR="005740A7" w:rsidRPr="005C1986">
        <w:rPr>
          <w:rFonts w:ascii="Times New Roman" w:hAnsi="Times New Roman" w:cs="Times New Roman"/>
          <w:sz w:val="24"/>
          <w:szCs w:val="24"/>
        </w:rPr>
        <w:t>рматики;</w:t>
      </w:r>
    </w:p>
    <w:p w:rsidR="005740A7" w:rsidRPr="005C1986" w:rsidRDefault="00617A4E" w:rsidP="005740A7">
      <w:pPr>
        <w:pStyle w:val="a4"/>
        <w:numPr>
          <w:ilvl w:val="0"/>
          <w:numId w:val="1"/>
        </w:numPr>
        <w:spacing w:after="0" w:line="360" w:lineRule="auto"/>
        <w:ind w:left="0" w:firstLine="426"/>
        <w:jc w:val="both"/>
        <w:rPr>
          <w:rFonts w:ascii="Times New Roman" w:hAnsi="Times New Roman" w:cs="Times New Roman"/>
          <w:sz w:val="24"/>
          <w:szCs w:val="24"/>
        </w:rPr>
      </w:pPr>
      <w:r w:rsidRPr="005C1986">
        <w:rPr>
          <w:rFonts w:ascii="Times New Roman" w:hAnsi="Times New Roman" w:cs="Times New Roman"/>
          <w:sz w:val="24"/>
          <w:szCs w:val="24"/>
        </w:rPr>
        <w:t>направленность плановой деятельности наставника на воспитание и профессиональное становление молодого специалиста.</w:t>
      </w:r>
    </w:p>
    <w:p w:rsidR="0010541F" w:rsidRPr="005C1986" w:rsidRDefault="005740A7" w:rsidP="0010541F">
      <w:pPr>
        <w:pStyle w:val="a4"/>
        <w:spacing w:after="0" w:line="360" w:lineRule="auto"/>
        <w:ind w:left="0" w:firstLine="360"/>
        <w:jc w:val="both"/>
        <w:rPr>
          <w:rFonts w:ascii="Times New Roman" w:hAnsi="Times New Roman" w:cs="Times New Roman"/>
          <w:spacing w:val="-8"/>
          <w:sz w:val="24"/>
          <w:szCs w:val="24"/>
        </w:rPr>
      </w:pPr>
      <w:r w:rsidRPr="005C1986">
        <w:rPr>
          <w:rFonts w:ascii="Times New Roman" w:hAnsi="Times New Roman" w:cs="Times New Roman"/>
          <w:sz w:val="24"/>
          <w:szCs w:val="24"/>
        </w:rPr>
        <w:t xml:space="preserve">Выбор </w:t>
      </w:r>
      <w:r w:rsidRPr="005C1986">
        <w:rPr>
          <w:rFonts w:ascii="Times New Roman" w:hAnsi="Times New Roman" w:cs="Times New Roman"/>
          <w:b/>
          <w:i/>
          <w:sz w:val="24"/>
          <w:szCs w:val="24"/>
        </w:rPr>
        <w:t>формы работы</w:t>
      </w:r>
      <w:r w:rsidRPr="005C1986">
        <w:rPr>
          <w:rFonts w:ascii="Times New Roman" w:hAnsi="Times New Roman" w:cs="Times New Roman"/>
          <w:sz w:val="24"/>
          <w:szCs w:val="24"/>
        </w:rPr>
        <w:t xml:space="preserve"> наставником  начинается с вводного собеседования, где  молодой специалист рассказывает о своих трудностях, проблемах, неудачах. Затем определяется совместная программа работы начинающего учителя с наставником. Чтобы взаимодействие с молодыми специалистами было конструктивным, наставнику необходимо помнить, что он не </w:t>
      </w:r>
      <w:r w:rsidRPr="005C1986">
        <w:rPr>
          <w:rFonts w:ascii="Times New Roman" w:hAnsi="Times New Roman" w:cs="Times New Roman"/>
          <w:sz w:val="24"/>
          <w:szCs w:val="24"/>
        </w:rPr>
        <w:lastRenderedPageBreak/>
        <w:t xml:space="preserve">может и не должен быть ментором, поучающим молодого и неопытного преподавателя, или только демонстрирующим свой собственный опыт. Наставничество – это постоянный диалог, межличностная коммуникация наставник должен быть терпеливым и целеустремленным. В своей работе с молодым педагогом </w:t>
      </w:r>
      <w:r w:rsidRPr="005C1986">
        <w:rPr>
          <w:rFonts w:ascii="Times New Roman" w:hAnsi="Times New Roman" w:cs="Times New Roman"/>
          <w:spacing w:val="1"/>
          <w:sz w:val="24"/>
          <w:szCs w:val="24"/>
        </w:rPr>
        <w:t xml:space="preserve">он  применяет наиболее эффективные формы </w:t>
      </w:r>
      <w:r w:rsidRPr="005C1986">
        <w:rPr>
          <w:rFonts w:ascii="Times New Roman" w:hAnsi="Times New Roman" w:cs="Times New Roman"/>
          <w:spacing w:val="2"/>
          <w:sz w:val="24"/>
          <w:szCs w:val="24"/>
        </w:rPr>
        <w:t xml:space="preserve">наставничества: деловые и ролевые игры, </w:t>
      </w:r>
      <w:r w:rsidRPr="005C1986">
        <w:rPr>
          <w:rFonts w:ascii="Times New Roman" w:hAnsi="Times New Roman" w:cs="Times New Roman"/>
          <w:spacing w:val="1"/>
          <w:sz w:val="24"/>
          <w:szCs w:val="24"/>
        </w:rPr>
        <w:t xml:space="preserve"> анализ ситуаций, развиваю</w:t>
      </w:r>
      <w:r w:rsidRPr="005C1986">
        <w:rPr>
          <w:rFonts w:ascii="Times New Roman" w:hAnsi="Times New Roman" w:cs="Times New Roman"/>
          <w:spacing w:val="1"/>
          <w:sz w:val="24"/>
          <w:szCs w:val="24"/>
        </w:rPr>
        <w:softHyphen/>
        <w:t xml:space="preserve">щие деловую коммуникацию, личное лидерство, способности </w:t>
      </w:r>
      <w:r w:rsidRPr="005C1986">
        <w:rPr>
          <w:rFonts w:ascii="Times New Roman" w:hAnsi="Times New Roman" w:cs="Times New Roman"/>
          <w:sz w:val="24"/>
          <w:szCs w:val="24"/>
        </w:rPr>
        <w:t xml:space="preserve">принимать решения, умение </w:t>
      </w:r>
      <w:r w:rsidR="0010541F" w:rsidRPr="005C1986">
        <w:rPr>
          <w:rFonts w:ascii="Times New Roman" w:hAnsi="Times New Roman" w:cs="Times New Roman"/>
          <w:sz w:val="24"/>
          <w:szCs w:val="24"/>
        </w:rPr>
        <w:t>аргументировано</w:t>
      </w:r>
      <w:r w:rsidRPr="005C1986">
        <w:rPr>
          <w:rFonts w:ascii="Times New Roman" w:hAnsi="Times New Roman" w:cs="Times New Roman"/>
          <w:sz w:val="24"/>
          <w:szCs w:val="24"/>
        </w:rPr>
        <w:t xml:space="preserve"> формулировать </w:t>
      </w:r>
      <w:r w:rsidRPr="005C1986">
        <w:rPr>
          <w:rFonts w:ascii="Times New Roman" w:hAnsi="Times New Roman" w:cs="Times New Roman"/>
          <w:spacing w:val="-8"/>
          <w:sz w:val="24"/>
          <w:szCs w:val="24"/>
        </w:rPr>
        <w:t>мысли.</w:t>
      </w:r>
    </w:p>
    <w:p w:rsidR="0010541F" w:rsidRPr="005C1986" w:rsidRDefault="00676C8A" w:rsidP="0010541F">
      <w:pPr>
        <w:pStyle w:val="a4"/>
        <w:spacing w:after="0" w:line="360" w:lineRule="auto"/>
        <w:ind w:left="0" w:firstLine="360"/>
        <w:jc w:val="both"/>
        <w:rPr>
          <w:rFonts w:ascii="Times New Roman" w:hAnsi="Times New Roman" w:cs="Times New Roman"/>
          <w:spacing w:val="-8"/>
          <w:sz w:val="24"/>
          <w:szCs w:val="24"/>
        </w:rPr>
      </w:pPr>
      <w:r w:rsidRPr="005C1986">
        <w:rPr>
          <w:rFonts w:ascii="Times New Roman" w:hAnsi="Times New Roman" w:cs="Times New Roman"/>
          <w:spacing w:val="-8"/>
          <w:sz w:val="24"/>
          <w:szCs w:val="24"/>
        </w:rPr>
        <w:t xml:space="preserve">В своей работе с молодыми специалистами использую следующие </w:t>
      </w:r>
      <w:r w:rsidRPr="005C1986">
        <w:rPr>
          <w:rFonts w:ascii="Times New Roman" w:hAnsi="Times New Roman" w:cs="Times New Roman"/>
          <w:b/>
          <w:i/>
          <w:spacing w:val="-8"/>
          <w:sz w:val="24"/>
          <w:szCs w:val="24"/>
        </w:rPr>
        <w:t>средства и методы</w:t>
      </w:r>
      <w:r w:rsidR="0010541F" w:rsidRPr="005C1986">
        <w:rPr>
          <w:rFonts w:ascii="Times New Roman" w:hAnsi="Times New Roman" w:cs="Times New Roman"/>
          <w:spacing w:val="-8"/>
          <w:sz w:val="24"/>
          <w:szCs w:val="24"/>
        </w:rPr>
        <w:t>:</w:t>
      </w:r>
    </w:p>
    <w:tbl>
      <w:tblPr>
        <w:tblStyle w:val="a5"/>
        <w:tblW w:w="0" w:type="auto"/>
        <w:tblLook w:val="04A0"/>
      </w:tblPr>
      <w:tblGrid>
        <w:gridCol w:w="6629"/>
        <w:gridCol w:w="3367"/>
      </w:tblGrid>
      <w:tr w:rsidR="00933BC4" w:rsidRPr="005C1986" w:rsidTr="00933BC4">
        <w:tc>
          <w:tcPr>
            <w:tcW w:w="6629" w:type="dxa"/>
          </w:tcPr>
          <w:p w:rsidR="00933BC4" w:rsidRPr="005C1986" w:rsidRDefault="00933BC4" w:rsidP="00933BC4">
            <w:pPr>
              <w:jc w:val="center"/>
              <w:rPr>
                <w:rFonts w:ascii="Times New Roman" w:hAnsi="Times New Roman" w:cs="Times New Roman"/>
                <w:b/>
                <w:spacing w:val="-8"/>
                <w:sz w:val="24"/>
                <w:szCs w:val="24"/>
              </w:rPr>
            </w:pPr>
            <w:r w:rsidRPr="005C1986">
              <w:rPr>
                <w:rFonts w:ascii="Times New Roman" w:hAnsi="Times New Roman" w:cs="Times New Roman"/>
                <w:b/>
                <w:spacing w:val="-8"/>
                <w:sz w:val="24"/>
                <w:szCs w:val="24"/>
              </w:rPr>
              <w:t>Средства</w:t>
            </w:r>
          </w:p>
        </w:tc>
        <w:tc>
          <w:tcPr>
            <w:tcW w:w="3367" w:type="dxa"/>
          </w:tcPr>
          <w:p w:rsidR="00933BC4" w:rsidRPr="005C1986" w:rsidRDefault="00933BC4" w:rsidP="00933BC4">
            <w:pPr>
              <w:jc w:val="center"/>
              <w:rPr>
                <w:rFonts w:ascii="Times New Roman" w:hAnsi="Times New Roman" w:cs="Times New Roman"/>
                <w:b/>
                <w:spacing w:val="-8"/>
                <w:sz w:val="24"/>
                <w:szCs w:val="24"/>
              </w:rPr>
            </w:pPr>
            <w:r w:rsidRPr="005C1986">
              <w:rPr>
                <w:rFonts w:ascii="Times New Roman" w:hAnsi="Times New Roman" w:cs="Times New Roman"/>
                <w:b/>
                <w:spacing w:val="-8"/>
                <w:sz w:val="24"/>
                <w:szCs w:val="24"/>
              </w:rPr>
              <w:t>Методы</w:t>
            </w:r>
          </w:p>
        </w:tc>
      </w:tr>
      <w:tr w:rsidR="00933BC4" w:rsidRPr="005C1986" w:rsidTr="00933BC4">
        <w:tc>
          <w:tcPr>
            <w:tcW w:w="6629" w:type="dxa"/>
          </w:tcPr>
          <w:p w:rsidR="00933BC4" w:rsidRPr="005C1986" w:rsidRDefault="00933BC4" w:rsidP="00933BC4">
            <w:pPr>
              <w:jc w:val="both"/>
              <w:rPr>
                <w:rFonts w:ascii="Times New Roman" w:hAnsi="Times New Roman" w:cs="Times New Roman"/>
                <w:spacing w:val="-8"/>
                <w:sz w:val="24"/>
                <w:szCs w:val="24"/>
              </w:rPr>
            </w:pPr>
            <w:r w:rsidRPr="005C1986">
              <w:rPr>
                <w:rFonts w:ascii="Times New Roman" w:hAnsi="Times New Roman" w:cs="Times New Roman"/>
                <w:spacing w:val="-8"/>
                <w:sz w:val="24"/>
                <w:szCs w:val="24"/>
              </w:rPr>
              <w:t>Д</w:t>
            </w:r>
            <w:r w:rsidRPr="005C1986">
              <w:rPr>
                <w:rFonts w:ascii="Times New Roman" w:hAnsi="Times New Roman" w:cs="Times New Roman"/>
                <w:sz w:val="24"/>
                <w:szCs w:val="24"/>
              </w:rPr>
              <w:t>иагностика, посещение уроков молодого учителя, организация их самоанализа; стимулирование всех форм самостоятельности, активности в учебно-воспитательном процессе; формирование навыков самоорганизации, позитивное принятие выбранной профессии.</w:t>
            </w:r>
          </w:p>
        </w:tc>
        <w:tc>
          <w:tcPr>
            <w:tcW w:w="3367" w:type="dxa"/>
          </w:tcPr>
          <w:p w:rsidR="00933BC4" w:rsidRPr="005C1986" w:rsidRDefault="00933BC4" w:rsidP="00933BC4">
            <w:pPr>
              <w:jc w:val="both"/>
              <w:rPr>
                <w:rFonts w:ascii="Times New Roman" w:hAnsi="Times New Roman" w:cs="Times New Roman"/>
                <w:spacing w:val="-8"/>
                <w:sz w:val="24"/>
                <w:szCs w:val="24"/>
              </w:rPr>
            </w:pPr>
            <w:proofErr w:type="gramStart"/>
            <w:r w:rsidRPr="005C1986">
              <w:rPr>
                <w:rFonts w:ascii="Times New Roman" w:hAnsi="Times New Roman" w:cs="Times New Roman"/>
                <w:sz w:val="24"/>
                <w:szCs w:val="24"/>
              </w:rPr>
              <w:t>репродуктивные</w:t>
            </w:r>
            <w:proofErr w:type="gramEnd"/>
            <w:r w:rsidRPr="005C1986">
              <w:rPr>
                <w:rFonts w:ascii="Times New Roman" w:hAnsi="Times New Roman" w:cs="Times New Roman"/>
                <w:sz w:val="24"/>
                <w:szCs w:val="24"/>
              </w:rPr>
              <w:t>, наблюдение, анкетирование, беседа.</w:t>
            </w:r>
          </w:p>
        </w:tc>
      </w:tr>
      <w:tr w:rsidR="00933BC4" w:rsidRPr="005C1986" w:rsidTr="00933BC4">
        <w:tc>
          <w:tcPr>
            <w:tcW w:w="6629" w:type="dxa"/>
          </w:tcPr>
          <w:p w:rsidR="00933BC4" w:rsidRPr="005C1986" w:rsidRDefault="00933BC4" w:rsidP="00933BC4">
            <w:pPr>
              <w:tabs>
                <w:tab w:val="left" w:pos="567"/>
                <w:tab w:val="left" w:pos="10835"/>
                <w:tab w:val="left" w:pos="11366"/>
              </w:tabs>
              <w:jc w:val="both"/>
              <w:rPr>
                <w:rFonts w:ascii="Times New Roman" w:hAnsi="Times New Roman" w:cs="Times New Roman"/>
                <w:sz w:val="24"/>
                <w:szCs w:val="24"/>
              </w:rPr>
            </w:pPr>
            <w:r w:rsidRPr="005C1986">
              <w:rPr>
                <w:rFonts w:ascii="Times New Roman" w:hAnsi="Times New Roman" w:cs="Times New Roman"/>
                <w:sz w:val="24"/>
                <w:szCs w:val="24"/>
              </w:rPr>
              <w:t>Работа по теме самообразования, планирование методической работы, выявление индивидуального стиля деятельности, создание «Портфолио».</w:t>
            </w:r>
          </w:p>
        </w:tc>
        <w:tc>
          <w:tcPr>
            <w:tcW w:w="3367" w:type="dxa"/>
          </w:tcPr>
          <w:p w:rsidR="00933BC4" w:rsidRPr="005C1986" w:rsidRDefault="00933BC4" w:rsidP="00933BC4">
            <w:pPr>
              <w:jc w:val="both"/>
              <w:rPr>
                <w:rFonts w:ascii="Times New Roman" w:hAnsi="Times New Roman" w:cs="Times New Roman"/>
                <w:spacing w:val="-8"/>
                <w:sz w:val="24"/>
                <w:szCs w:val="24"/>
              </w:rPr>
            </w:pPr>
            <w:proofErr w:type="gramStart"/>
            <w:r w:rsidRPr="005C1986">
              <w:rPr>
                <w:rFonts w:ascii="Times New Roman" w:hAnsi="Times New Roman" w:cs="Times New Roman"/>
                <w:sz w:val="24"/>
                <w:szCs w:val="24"/>
              </w:rPr>
              <w:t>информационные</w:t>
            </w:r>
            <w:proofErr w:type="gramEnd"/>
            <w:r w:rsidRPr="005C1986">
              <w:rPr>
                <w:rFonts w:ascii="Times New Roman" w:hAnsi="Times New Roman" w:cs="Times New Roman"/>
                <w:sz w:val="24"/>
                <w:szCs w:val="24"/>
              </w:rPr>
              <w:t>, творческие: проблемные, инверсионные; наблюдение, беседа, анкетирование.</w:t>
            </w:r>
          </w:p>
        </w:tc>
      </w:tr>
      <w:tr w:rsidR="00933BC4" w:rsidRPr="005C1986" w:rsidTr="00933BC4">
        <w:tc>
          <w:tcPr>
            <w:tcW w:w="6629" w:type="dxa"/>
          </w:tcPr>
          <w:p w:rsidR="00933BC4" w:rsidRPr="005C1986" w:rsidRDefault="00933BC4" w:rsidP="00933BC4">
            <w:pPr>
              <w:tabs>
                <w:tab w:val="left" w:pos="0"/>
                <w:tab w:val="left" w:pos="709"/>
                <w:tab w:val="left" w:pos="10835"/>
                <w:tab w:val="left" w:pos="11366"/>
              </w:tabs>
              <w:jc w:val="both"/>
              <w:rPr>
                <w:rFonts w:ascii="Times New Roman" w:hAnsi="Times New Roman" w:cs="Times New Roman"/>
                <w:sz w:val="24"/>
                <w:szCs w:val="24"/>
              </w:rPr>
            </w:pPr>
            <w:r w:rsidRPr="005C1986">
              <w:rPr>
                <w:rFonts w:ascii="Times New Roman" w:hAnsi="Times New Roman" w:cs="Times New Roman"/>
                <w:sz w:val="24"/>
                <w:szCs w:val="24"/>
              </w:rPr>
              <w:t>Педагогическая рефлексия, участие в профессиональных дискуссиях, посещение и открытых уроков, развитие творческого потенциала молодых учителей, мотивация участия в инновационной деятельности.</w:t>
            </w:r>
          </w:p>
        </w:tc>
        <w:tc>
          <w:tcPr>
            <w:tcW w:w="3367" w:type="dxa"/>
          </w:tcPr>
          <w:p w:rsidR="00933BC4" w:rsidRPr="005C1986" w:rsidRDefault="00933BC4" w:rsidP="00933BC4">
            <w:pPr>
              <w:jc w:val="both"/>
              <w:rPr>
                <w:rFonts w:ascii="Times New Roman" w:hAnsi="Times New Roman" w:cs="Times New Roman"/>
                <w:spacing w:val="-8"/>
                <w:sz w:val="24"/>
                <w:szCs w:val="24"/>
              </w:rPr>
            </w:pPr>
            <w:r w:rsidRPr="005C1986">
              <w:rPr>
                <w:rFonts w:ascii="Times New Roman" w:hAnsi="Times New Roman" w:cs="Times New Roman"/>
                <w:sz w:val="24"/>
                <w:szCs w:val="24"/>
              </w:rPr>
              <w:t>комплексные (педагогические мастерские, мастер-классы, проблемно-деловые, рефлексивно-деловые игры).</w:t>
            </w:r>
          </w:p>
        </w:tc>
      </w:tr>
    </w:tbl>
    <w:p w:rsidR="00933BC4" w:rsidRPr="005C1986" w:rsidRDefault="00933BC4" w:rsidP="00933BC4">
      <w:pPr>
        <w:spacing w:after="0" w:line="360" w:lineRule="auto"/>
        <w:jc w:val="both"/>
        <w:rPr>
          <w:rFonts w:ascii="Times New Roman" w:hAnsi="Times New Roman" w:cs="Times New Roman"/>
          <w:spacing w:val="-8"/>
          <w:sz w:val="24"/>
          <w:szCs w:val="24"/>
        </w:rPr>
      </w:pPr>
    </w:p>
    <w:p w:rsidR="0010541F" w:rsidRPr="005C1986" w:rsidRDefault="0010541F" w:rsidP="00933BC4">
      <w:pPr>
        <w:spacing w:after="0" w:line="360" w:lineRule="auto"/>
        <w:ind w:firstLine="360"/>
        <w:jc w:val="both"/>
        <w:rPr>
          <w:rFonts w:ascii="Times New Roman" w:hAnsi="Times New Roman" w:cs="Times New Roman"/>
          <w:bCs/>
          <w:iCs/>
          <w:color w:val="000000"/>
          <w:sz w:val="24"/>
          <w:szCs w:val="24"/>
        </w:rPr>
      </w:pPr>
      <w:r w:rsidRPr="005C1986">
        <w:rPr>
          <w:rFonts w:ascii="Times New Roman" w:hAnsi="Times New Roman" w:cs="Times New Roman"/>
          <w:bCs/>
          <w:iCs/>
          <w:color w:val="000000"/>
          <w:sz w:val="24"/>
          <w:szCs w:val="24"/>
        </w:rPr>
        <w:t xml:space="preserve">Для осуществления </w:t>
      </w:r>
      <w:r w:rsidRPr="005C1986">
        <w:rPr>
          <w:rFonts w:ascii="Times New Roman" w:hAnsi="Times New Roman" w:cs="Times New Roman"/>
          <w:b/>
          <w:bCs/>
          <w:i/>
          <w:iCs/>
          <w:color w:val="000000"/>
          <w:sz w:val="24"/>
          <w:szCs w:val="24"/>
        </w:rPr>
        <w:t>системности</w:t>
      </w:r>
      <w:r w:rsidRPr="005C1986">
        <w:rPr>
          <w:rFonts w:ascii="Times New Roman" w:hAnsi="Times New Roman" w:cs="Times New Roman"/>
          <w:bCs/>
          <w:iCs/>
          <w:color w:val="000000"/>
          <w:sz w:val="24"/>
          <w:szCs w:val="24"/>
        </w:rPr>
        <w:t xml:space="preserve"> в работе с молодым специалистом используются следующие направления деятельности:</w:t>
      </w:r>
    </w:p>
    <w:p w:rsidR="00933BC4" w:rsidRPr="00A11C6C" w:rsidRDefault="00933BC4" w:rsidP="00A11C6C">
      <w:pPr>
        <w:pStyle w:val="a4"/>
        <w:numPr>
          <w:ilvl w:val="0"/>
          <w:numId w:val="9"/>
        </w:numPr>
        <w:tabs>
          <w:tab w:val="left" w:pos="709"/>
        </w:tabs>
        <w:spacing w:after="0" w:line="360" w:lineRule="auto"/>
        <w:jc w:val="both"/>
        <w:rPr>
          <w:rFonts w:ascii="Times New Roman" w:hAnsi="Times New Roman" w:cs="Times New Roman"/>
          <w:bCs/>
          <w:iCs/>
          <w:color w:val="000000"/>
          <w:sz w:val="24"/>
          <w:szCs w:val="24"/>
        </w:rPr>
      </w:pPr>
      <w:r w:rsidRPr="00A11C6C">
        <w:rPr>
          <w:rFonts w:ascii="Times New Roman" w:hAnsi="Times New Roman" w:cs="Times New Roman"/>
          <w:bCs/>
          <w:iCs/>
          <w:color w:val="000000"/>
          <w:sz w:val="24"/>
          <w:szCs w:val="24"/>
        </w:rPr>
        <w:t xml:space="preserve"> </w:t>
      </w:r>
      <w:r w:rsidR="0010541F" w:rsidRPr="00A11C6C">
        <w:rPr>
          <w:rFonts w:ascii="Times New Roman" w:hAnsi="Times New Roman" w:cs="Times New Roman"/>
          <w:bCs/>
          <w:iCs/>
          <w:color w:val="000000"/>
          <w:sz w:val="24"/>
          <w:szCs w:val="24"/>
        </w:rPr>
        <w:t>глубокое изучение и освоение молодым специалистом школьной программы, требований к современному уроку; научной и методической литературы по предмету;</w:t>
      </w:r>
    </w:p>
    <w:p w:rsidR="00933BC4" w:rsidRPr="00A11C6C" w:rsidRDefault="00933BC4" w:rsidP="00A11C6C">
      <w:pPr>
        <w:pStyle w:val="a4"/>
        <w:numPr>
          <w:ilvl w:val="0"/>
          <w:numId w:val="9"/>
        </w:numPr>
        <w:tabs>
          <w:tab w:val="left" w:pos="709"/>
        </w:tabs>
        <w:spacing w:after="0" w:line="360" w:lineRule="auto"/>
        <w:jc w:val="both"/>
        <w:rPr>
          <w:rFonts w:ascii="Times New Roman" w:hAnsi="Times New Roman" w:cs="Times New Roman"/>
          <w:bCs/>
          <w:iCs/>
          <w:color w:val="000000"/>
          <w:sz w:val="24"/>
          <w:szCs w:val="24"/>
        </w:rPr>
      </w:pPr>
      <w:r w:rsidRPr="00A11C6C">
        <w:rPr>
          <w:rFonts w:ascii="Times New Roman" w:hAnsi="Times New Roman" w:cs="Times New Roman"/>
          <w:bCs/>
          <w:iCs/>
          <w:color w:val="000000"/>
          <w:sz w:val="24"/>
          <w:szCs w:val="24"/>
        </w:rPr>
        <w:t xml:space="preserve"> </w:t>
      </w:r>
      <w:r w:rsidR="0010541F" w:rsidRPr="00A11C6C">
        <w:rPr>
          <w:rFonts w:ascii="Times New Roman" w:hAnsi="Times New Roman" w:cs="Times New Roman"/>
          <w:bCs/>
          <w:iCs/>
          <w:color w:val="000000"/>
          <w:sz w:val="24"/>
          <w:szCs w:val="24"/>
        </w:rPr>
        <w:t>овладение молодым педагогом  комплексным подходом к воспитательной работе, ознакомление, овладение методикой воспитывающего обучения; овладение современных требований к внеурочной работе по предмету;</w:t>
      </w:r>
    </w:p>
    <w:p w:rsidR="0010541F" w:rsidRPr="00A11C6C" w:rsidRDefault="00933BC4" w:rsidP="00A11C6C">
      <w:pPr>
        <w:pStyle w:val="a4"/>
        <w:numPr>
          <w:ilvl w:val="0"/>
          <w:numId w:val="9"/>
        </w:numPr>
        <w:tabs>
          <w:tab w:val="left" w:pos="709"/>
        </w:tabs>
        <w:spacing w:after="0" w:line="360" w:lineRule="auto"/>
        <w:jc w:val="both"/>
        <w:rPr>
          <w:rFonts w:ascii="Times New Roman" w:hAnsi="Times New Roman" w:cs="Times New Roman"/>
          <w:bCs/>
          <w:iCs/>
          <w:color w:val="000000"/>
          <w:sz w:val="24"/>
          <w:szCs w:val="24"/>
        </w:rPr>
      </w:pPr>
      <w:r w:rsidRPr="00A11C6C">
        <w:rPr>
          <w:rFonts w:ascii="Times New Roman" w:hAnsi="Times New Roman" w:cs="Times New Roman"/>
          <w:bCs/>
          <w:iCs/>
          <w:color w:val="000000"/>
          <w:sz w:val="24"/>
          <w:szCs w:val="24"/>
        </w:rPr>
        <w:t xml:space="preserve"> </w:t>
      </w:r>
      <w:r w:rsidR="0010541F" w:rsidRPr="00A11C6C">
        <w:rPr>
          <w:rFonts w:ascii="Times New Roman" w:hAnsi="Times New Roman" w:cs="Times New Roman"/>
          <w:bCs/>
          <w:iCs/>
          <w:color w:val="000000"/>
          <w:sz w:val="24"/>
          <w:szCs w:val="24"/>
        </w:rPr>
        <w:t>изучение и внедрение в практику преподавания передового педагогического опыта и основных достижений педагогической науки, а также организацию творческой деятельности молодого специалиста.</w:t>
      </w:r>
    </w:p>
    <w:p w:rsidR="0010541F" w:rsidRPr="005C1986" w:rsidRDefault="00933BC4" w:rsidP="00933BC4">
      <w:pPr>
        <w:spacing w:after="0" w:line="360" w:lineRule="auto"/>
        <w:ind w:firstLine="360"/>
        <w:jc w:val="both"/>
        <w:rPr>
          <w:rFonts w:ascii="Times New Roman" w:hAnsi="Times New Roman" w:cs="Times New Roman"/>
          <w:bCs/>
          <w:iCs/>
          <w:color w:val="000000"/>
          <w:sz w:val="24"/>
          <w:szCs w:val="24"/>
        </w:rPr>
      </w:pPr>
      <w:r w:rsidRPr="005C1986">
        <w:rPr>
          <w:rFonts w:ascii="Times New Roman" w:hAnsi="Times New Roman" w:cs="Times New Roman"/>
          <w:bCs/>
          <w:iCs/>
          <w:color w:val="000000"/>
          <w:sz w:val="24"/>
          <w:szCs w:val="24"/>
        </w:rPr>
        <w:t>В процессе осуществления руководства</w:t>
      </w:r>
      <w:r w:rsidR="0010541F" w:rsidRPr="005C1986">
        <w:rPr>
          <w:rFonts w:ascii="Times New Roman" w:hAnsi="Times New Roman" w:cs="Times New Roman"/>
          <w:bCs/>
          <w:iCs/>
          <w:color w:val="000000"/>
          <w:sz w:val="24"/>
          <w:szCs w:val="24"/>
        </w:rPr>
        <w:t xml:space="preserve"> молодым специалистом, мною выполняются следующие функции:</w:t>
      </w:r>
    </w:p>
    <w:p w:rsidR="0010541F" w:rsidRPr="00A11C6C" w:rsidRDefault="008D53E8" w:rsidP="00A11C6C">
      <w:pPr>
        <w:pStyle w:val="a4"/>
        <w:numPr>
          <w:ilvl w:val="0"/>
          <w:numId w:val="10"/>
        </w:numPr>
        <w:spacing w:after="0" w:line="360" w:lineRule="auto"/>
        <w:jc w:val="both"/>
        <w:rPr>
          <w:rFonts w:ascii="Times New Roman" w:hAnsi="Times New Roman" w:cs="Times New Roman"/>
          <w:bCs/>
          <w:iCs/>
          <w:color w:val="000000"/>
          <w:sz w:val="24"/>
          <w:szCs w:val="24"/>
        </w:rPr>
      </w:pPr>
      <w:r w:rsidRPr="00A11C6C">
        <w:rPr>
          <w:rFonts w:ascii="Times New Roman" w:hAnsi="Times New Roman" w:cs="Times New Roman"/>
          <w:bCs/>
          <w:iCs/>
          <w:color w:val="000000"/>
          <w:sz w:val="24"/>
          <w:szCs w:val="24"/>
        </w:rPr>
        <w:t xml:space="preserve"> </w:t>
      </w:r>
      <w:r w:rsidR="0010541F" w:rsidRPr="00A11C6C">
        <w:rPr>
          <w:rFonts w:ascii="Times New Roman" w:hAnsi="Times New Roman" w:cs="Times New Roman"/>
          <w:bCs/>
          <w:iCs/>
          <w:color w:val="000000"/>
          <w:sz w:val="24"/>
          <w:szCs w:val="24"/>
        </w:rPr>
        <w:t>определяю методику обучения молодого специалиста, вместе с ним разрабатываю план его профессионального становления;</w:t>
      </w:r>
    </w:p>
    <w:p w:rsidR="0010541F" w:rsidRPr="00A11C6C" w:rsidRDefault="008D53E8" w:rsidP="00A11C6C">
      <w:pPr>
        <w:pStyle w:val="a4"/>
        <w:numPr>
          <w:ilvl w:val="0"/>
          <w:numId w:val="10"/>
        </w:numPr>
        <w:spacing w:after="0" w:line="360" w:lineRule="auto"/>
        <w:jc w:val="both"/>
        <w:rPr>
          <w:rFonts w:ascii="Times New Roman" w:hAnsi="Times New Roman" w:cs="Times New Roman"/>
          <w:bCs/>
          <w:iCs/>
          <w:color w:val="000000"/>
          <w:sz w:val="24"/>
          <w:szCs w:val="24"/>
        </w:rPr>
      </w:pPr>
      <w:r w:rsidRPr="00A11C6C">
        <w:rPr>
          <w:rFonts w:ascii="Times New Roman" w:hAnsi="Times New Roman" w:cs="Times New Roman"/>
          <w:bCs/>
          <w:iCs/>
          <w:color w:val="000000"/>
          <w:sz w:val="24"/>
          <w:szCs w:val="24"/>
        </w:rPr>
        <w:t xml:space="preserve"> </w:t>
      </w:r>
      <w:r w:rsidR="0010541F" w:rsidRPr="00A11C6C">
        <w:rPr>
          <w:rFonts w:ascii="Times New Roman" w:hAnsi="Times New Roman" w:cs="Times New Roman"/>
          <w:bCs/>
          <w:iCs/>
          <w:color w:val="000000"/>
          <w:sz w:val="24"/>
          <w:szCs w:val="24"/>
        </w:rPr>
        <w:t>проверяю усилия подшефного, даю нужные советы и рекомендую необходимую литературу;</w:t>
      </w:r>
    </w:p>
    <w:p w:rsidR="0010541F" w:rsidRPr="00A11C6C" w:rsidRDefault="008D53E8" w:rsidP="00A11C6C">
      <w:pPr>
        <w:pStyle w:val="a4"/>
        <w:numPr>
          <w:ilvl w:val="0"/>
          <w:numId w:val="10"/>
        </w:numPr>
        <w:spacing w:after="0" w:line="360" w:lineRule="auto"/>
        <w:jc w:val="both"/>
        <w:rPr>
          <w:rFonts w:ascii="Times New Roman" w:hAnsi="Times New Roman" w:cs="Times New Roman"/>
          <w:bCs/>
          <w:iCs/>
          <w:color w:val="000000"/>
          <w:sz w:val="24"/>
          <w:szCs w:val="24"/>
        </w:rPr>
      </w:pPr>
      <w:r w:rsidRPr="00A11C6C">
        <w:rPr>
          <w:rFonts w:ascii="Times New Roman" w:hAnsi="Times New Roman" w:cs="Times New Roman"/>
          <w:bCs/>
          <w:iCs/>
          <w:color w:val="000000"/>
          <w:sz w:val="24"/>
          <w:szCs w:val="24"/>
        </w:rPr>
        <w:t xml:space="preserve"> </w:t>
      </w:r>
      <w:r w:rsidR="0010541F" w:rsidRPr="00A11C6C">
        <w:rPr>
          <w:rFonts w:ascii="Times New Roman" w:hAnsi="Times New Roman" w:cs="Times New Roman"/>
          <w:bCs/>
          <w:iCs/>
          <w:color w:val="000000"/>
          <w:sz w:val="24"/>
          <w:szCs w:val="24"/>
        </w:rPr>
        <w:t>привлекаю молодого специалиста к разработке планов-занятий и различного рода учебно-методической документации;</w:t>
      </w:r>
    </w:p>
    <w:p w:rsidR="0010541F" w:rsidRPr="00A11C6C" w:rsidRDefault="008D53E8" w:rsidP="00A11C6C">
      <w:pPr>
        <w:pStyle w:val="a4"/>
        <w:numPr>
          <w:ilvl w:val="0"/>
          <w:numId w:val="10"/>
        </w:numPr>
        <w:spacing w:after="0" w:line="360" w:lineRule="auto"/>
        <w:jc w:val="both"/>
        <w:rPr>
          <w:rFonts w:ascii="Times New Roman" w:hAnsi="Times New Roman" w:cs="Times New Roman"/>
          <w:bCs/>
          <w:iCs/>
          <w:color w:val="000000"/>
          <w:sz w:val="24"/>
          <w:szCs w:val="24"/>
        </w:rPr>
      </w:pPr>
      <w:r w:rsidRPr="00A11C6C">
        <w:rPr>
          <w:rFonts w:ascii="Times New Roman" w:hAnsi="Times New Roman" w:cs="Times New Roman"/>
          <w:bCs/>
          <w:iCs/>
          <w:color w:val="000000"/>
          <w:sz w:val="24"/>
          <w:szCs w:val="24"/>
        </w:rPr>
        <w:t xml:space="preserve"> </w:t>
      </w:r>
      <w:r w:rsidR="0010541F" w:rsidRPr="00A11C6C">
        <w:rPr>
          <w:rFonts w:ascii="Times New Roman" w:hAnsi="Times New Roman" w:cs="Times New Roman"/>
          <w:bCs/>
          <w:iCs/>
          <w:color w:val="000000"/>
          <w:sz w:val="24"/>
          <w:szCs w:val="24"/>
        </w:rPr>
        <w:t>учу составлению календарно-тематических планов и других учебно-методических документов по предмету;</w:t>
      </w:r>
    </w:p>
    <w:p w:rsidR="008D53E8" w:rsidRPr="00A11C6C" w:rsidRDefault="008D53E8" w:rsidP="00A11C6C">
      <w:pPr>
        <w:pStyle w:val="a4"/>
        <w:numPr>
          <w:ilvl w:val="0"/>
          <w:numId w:val="10"/>
        </w:numPr>
        <w:spacing w:after="0" w:line="360" w:lineRule="auto"/>
        <w:jc w:val="both"/>
        <w:rPr>
          <w:rFonts w:ascii="Times New Roman" w:hAnsi="Times New Roman" w:cs="Times New Roman"/>
          <w:bCs/>
          <w:iCs/>
          <w:color w:val="000000"/>
          <w:sz w:val="24"/>
          <w:szCs w:val="24"/>
        </w:rPr>
      </w:pPr>
      <w:r w:rsidRPr="00A11C6C">
        <w:rPr>
          <w:rFonts w:ascii="Times New Roman" w:hAnsi="Times New Roman" w:cs="Times New Roman"/>
          <w:bCs/>
          <w:iCs/>
          <w:color w:val="000000"/>
          <w:sz w:val="24"/>
          <w:szCs w:val="24"/>
        </w:rPr>
        <w:lastRenderedPageBreak/>
        <w:t xml:space="preserve"> </w:t>
      </w:r>
      <w:r w:rsidR="0010541F" w:rsidRPr="00A11C6C">
        <w:rPr>
          <w:rFonts w:ascii="Times New Roman" w:hAnsi="Times New Roman" w:cs="Times New Roman"/>
          <w:bCs/>
          <w:iCs/>
          <w:color w:val="000000"/>
          <w:sz w:val="24"/>
          <w:szCs w:val="24"/>
        </w:rPr>
        <w:t>знакомлю с нормативными документами по организации УВП, с гигиеническими требованиями к условиям обучения школьников</w:t>
      </w:r>
      <w:r w:rsidRPr="00A11C6C">
        <w:rPr>
          <w:rFonts w:ascii="Times New Roman" w:hAnsi="Times New Roman" w:cs="Times New Roman"/>
          <w:bCs/>
          <w:iCs/>
          <w:color w:val="000000"/>
          <w:sz w:val="24"/>
          <w:szCs w:val="24"/>
        </w:rPr>
        <w:t>, с правилами безопасности в кабинете информатики</w:t>
      </w:r>
      <w:r w:rsidR="0010541F" w:rsidRPr="00A11C6C">
        <w:rPr>
          <w:rFonts w:ascii="Times New Roman" w:hAnsi="Times New Roman" w:cs="Times New Roman"/>
          <w:bCs/>
          <w:iCs/>
          <w:color w:val="000000"/>
          <w:sz w:val="24"/>
          <w:szCs w:val="24"/>
        </w:rPr>
        <w:t>;</w:t>
      </w:r>
    </w:p>
    <w:p w:rsidR="0010541F" w:rsidRPr="00A11C6C" w:rsidRDefault="008D53E8" w:rsidP="00A11C6C">
      <w:pPr>
        <w:pStyle w:val="a4"/>
        <w:numPr>
          <w:ilvl w:val="0"/>
          <w:numId w:val="10"/>
        </w:numPr>
        <w:spacing w:after="0" w:line="360" w:lineRule="auto"/>
        <w:jc w:val="both"/>
        <w:rPr>
          <w:rFonts w:ascii="Times New Roman" w:hAnsi="Times New Roman" w:cs="Times New Roman"/>
          <w:bCs/>
          <w:iCs/>
          <w:color w:val="000000"/>
          <w:sz w:val="24"/>
          <w:szCs w:val="24"/>
        </w:rPr>
      </w:pPr>
      <w:r w:rsidRPr="00A11C6C">
        <w:rPr>
          <w:rFonts w:ascii="Times New Roman" w:hAnsi="Times New Roman" w:cs="Times New Roman"/>
          <w:bCs/>
          <w:iCs/>
          <w:color w:val="000000"/>
          <w:sz w:val="24"/>
          <w:szCs w:val="24"/>
        </w:rPr>
        <w:t xml:space="preserve"> </w:t>
      </w:r>
      <w:r w:rsidR="0010541F" w:rsidRPr="00A11C6C">
        <w:rPr>
          <w:rFonts w:ascii="Times New Roman" w:hAnsi="Times New Roman" w:cs="Times New Roman"/>
          <w:bCs/>
          <w:iCs/>
          <w:color w:val="000000"/>
          <w:sz w:val="24"/>
          <w:szCs w:val="24"/>
        </w:rPr>
        <w:t>посещаю уроки, занятия, внеклассные мероприятия по предмету у своего подшефного и провожу их анализ;</w:t>
      </w:r>
    </w:p>
    <w:p w:rsidR="0010541F" w:rsidRPr="00A11C6C" w:rsidRDefault="008D53E8" w:rsidP="00A11C6C">
      <w:pPr>
        <w:pStyle w:val="a4"/>
        <w:numPr>
          <w:ilvl w:val="0"/>
          <w:numId w:val="10"/>
        </w:numPr>
        <w:spacing w:after="0" w:line="360" w:lineRule="auto"/>
        <w:jc w:val="both"/>
        <w:rPr>
          <w:rFonts w:ascii="Times New Roman" w:hAnsi="Times New Roman" w:cs="Times New Roman"/>
          <w:bCs/>
          <w:iCs/>
          <w:color w:val="000000"/>
          <w:sz w:val="24"/>
          <w:szCs w:val="24"/>
        </w:rPr>
      </w:pPr>
      <w:r w:rsidRPr="00A11C6C">
        <w:rPr>
          <w:rFonts w:ascii="Times New Roman" w:hAnsi="Times New Roman" w:cs="Times New Roman"/>
          <w:bCs/>
          <w:iCs/>
          <w:color w:val="000000"/>
          <w:sz w:val="24"/>
          <w:szCs w:val="24"/>
        </w:rPr>
        <w:t xml:space="preserve"> </w:t>
      </w:r>
      <w:r w:rsidR="0010541F" w:rsidRPr="00A11C6C">
        <w:rPr>
          <w:rFonts w:ascii="Times New Roman" w:hAnsi="Times New Roman" w:cs="Times New Roman"/>
          <w:bCs/>
          <w:iCs/>
          <w:color w:val="000000"/>
          <w:sz w:val="24"/>
          <w:szCs w:val="24"/>
        </w:rPr>
        <w:t>выношу на обс</w:t>
      </w:r>
      <w:r w:rsidRPr="00A11C6C">
        <w:rPr>
          <w:rFonts w:ascii="Times New Roman" w:hAnsi="Times New Roman" w:cs="Times New Roman"/>
          <w:bCs/>
          <w:iCs/>
          <w:color w:val="000000"/>
          <w:sz w:val="24"/>
          <w:szCs w:val="24"/>
        </w:rPr>
        <w:t>уждение на заседаниях</w:t>
      </w:r>
      <w:r w:rsidR="0010541F" w:rsidRPr="00A11C6C">
        <w:rPr>
          <w:rFonts w:ascii="Times New Roman" w:hAnsi="Times New Roman" w:cs="Times New Roman"/>
          <w:bCs/>
          <w:iCs/>
          <w:color w:val="000000"/>
          <w:sz w:val="24"/>
          <w:szCs w:val="24"/>
        </w:rPr>
        <w:t xml:space="preserve"> МО </w:t>
      </w:r>
      <w:r w:rsidRPr="00A11C6C">
        <w:rPr>
          <w:rFonts w:ascii="Times New Roman" w:hAnsi="Times New Roman" w:cs="Times New Roman"/>
          <w:bCs/>
          <w:iCs/>
          <w:color w:val="000000"/>
          <w:sz w:val="24"/>
          <w:szCs w:val="24"/>
        </w:rPr>
        <w:t xml:space="preserve">и «Школы молодого учителя» </w:t>
      </w:r>
      <w:r w:rsidR="0010541F" w:rsidRPr="00A11C6C">
        <w:rPr>
          <w:rFonts w:ascii="Times New Roman" w:hAnsi="Times New Roman" w:cs="Times New Roman"/>
          <w:bCs/>
          <w:iCs/>
          <w:color w:val="000000"/>
          <w:sz w:val="24"/>
          <w:szCs w:val="24"/>
        </w:rPr>
        <w:t>педагогическую деятельность молодого специалиста и план мероприятий по её дальнейшему совершенствованию.</w:t>
      </w:r>
    </w:p>
    <w:p w:rsidR="0010541F" w:rsidRPr="005C1986" w:rsidRDefault="0010541F" w:rsidP="00933BC4">
      <w:pPr>
        <w:pStyle w:val="a4"/>
        <w:spacing w:after="0" w:line="360" w:lineRule="auto"/>
        <w:ind w:left="0" w:firstLine="360"/>
        <w:jc w:val="both"/>
        <w:rPr>
          <w:rFonts w:ascii="Times New Roman" w:hAnsi="Times New Roman" w:cs="Times New Roman"/>
          <w:bCs/>
          <w:iCs/>
          <w:color w:val="000000"/>
          <w:sz w:val="24"/>
          <w:szCs w:val="24"/>
        </w:rPr>
      </w:pPr>
      <w:r w:rsidRPr="005C1986">
        <w:rPr>
          <w:rFonts w:ascii="Times New Roman" w:hAnsi="Times New Roman" w:cs="Times New Roman"/>
          <w:bCs/>
          <w:iCs/>
          <w:color w:val="000000"/>
          <w:sz w:val="24"/>
          <w:szCs w:val="24"/>
        </w:rPr>
        <w:t>Для оказания повседневной помощи молодому специалисту в приобретении профессионально-педагогических знаний, умений и навыков, организации воспитательной работы, контроля выполнения индивидуального плана составляется План работы наставника с молодым специалистом</w:t>
      </w:r>
      <w:r w:rsidR="008D53E8" w:rsidRPr="005C1986">
        <w:rPr>
          <w:rFonts w:ascii="Times New Roman" w:hAnsi="Times New Roman" w:cs="Times New Roman"/>
          <w:bCs/>
          <w:iCs/>
          <w:color w:val="000000"/>
          <w:sz w:val="24"/>
          <w:szCs w:val="24"/>
        </w:rPr>
        <w:t>, который состоит из трех частей – подготовительной, общей, индивидуальной.</w:t>
      </w:r>
    </w:p>
    <w:p w:rsidR="00244C86" w:rsidRPr="005C1986" w:rsidRDefault="00244C86" w:rsidP="00244C86">
      <w:pPr>
        <w:pStyle w:val="a4"/>
        <w:spacing w:after="0" w:line="360" w:lineRule="auto"/>
        <w:ind w:left="0" w:firstLine="360"/>
        <w:jc w:val="both"/>
        <w:rPr>
          <w:rFonts w:ascii="Times New Roman" w:hAnsi="Times New Roman" w:cs="Times New Roman"/>
          <w:sz w:val="24"/>
          <w:szCs w:val="24"/>
        </w:rPr>
      </w:pPr>
      <w:r w:rsidRPr="005C1986">
        <w:rPr>
          <w:rFonts w:ascii="Times New Roman" w:hAnsi="Times New Roman" w:cs="Times New Roman"/>
          <w:sz w:val="24"/>
          <w:szCs w:val="24"/>
        </w:rPr>
        <w:t xml:space="preserve">Подготовительная часть предусматривает подготовку информационных материалов для молодого специалиста и личное собеседование. </w:t>
      </w:r>
    </w:p>
    <w:p w:rsidR="009364C5" w:rsidRPr="005C1986" w:rsidRDefault="00244C86" w:rsidP="00244C86">
      <w:pPr>
        <w:pStyle w:val="a4"/>
        <w:spacing w:after="0" w:line="360" w:lineRule="auto"/>
        <w:ind w:left="0" w:firstLine="360"/>
        <w:jc w:val="both"/>
        <w:rPr>
          <w:rFonts w:ascii="Times New Roman" w:eastAsia="Times-Roman" w:hAnsi="Times New Roman" w:cs="Times New Roman"/>
          <w:sz w:val="24"/>
          <w:szCs w:val="24"/>
        </w:rPr>
      </w:pPr>
      <w:r w:rsidRPr="005C1986">
        <w:rPr>
          <w:rFonts w:ascii="Times New Roman" w:eastAsia="Times-Italic" w:hAnsi="Times New Roman" w:cs="Times New Roman"/>
          <w:iCs/>
          <w:sz w:val="24"/>
          <w:szCs w:val="24"/>
        </w:rPr>
        <w:t xml:space="preserve">Общая часть </w:t>
      </w:r>
      <w:r w:rsidRPr="005C1986">
        <w:rPr>
          <w:rFonts w:ascii="Times New Roman" w:eastAsia="Times-Roman" w:hAnsi="Times New Roman" w:cs="Times New Roman"/>
          <w:sz w:val="24"/>
          <w:szCs w:val="24"/>
        </w:rPr>
        <w:t>предполагает формирование у молодого специалиста начального представления о лицее, его основных направлениях деятельности, организационных особенностях, особенностях взаимоотношений с работниками (порядок приема и увольнения, заработная плата, льготы), условий труда. Основные мероприятия общей части</w:t>
      </w:r>
      <w:r w:rsidR="009364C5" w:rsidRPr="005C1986">
        <w:rPr>
          <w:rFonts w:ascii="Times New Roman" w:eastAsia="Times-Roman" w:hAnsi="Times New Roman" w:cs="Times New Roman"/>
          <w:sz w:val="24"/>
          <w:szCs w:val="24"/>
        </w:rPr>
        <w:t>, такие как:</w:t>
      </w:r>
    </w:p>
    <w:p w:rsidR="009364C5" w:rsidRPr="00A11C6C" w:rsidRDefault="009364C5" w:rsidP="00A11C6C">
      <w:pPr>
        <w:pStyle w:val="a4"/>
        <w:numPr>
          <w:ilvl w:val="0"/>
          <w:numId w:val="11"/>
        </w:numPr>
        <w:autoSpaceDE w:val="0"/>
        <w:autoSpaceDN w:val="0"/>
        <w:adjustRightInd w:val="0"/>
        <w:spacing w:after="0" w:line="360" w:lineRule="auto"/>
        <w:jc w:val="both"/>
        <w:rPr>
          <w:rFonts w:ascii="Times New Roman" w:eastAsia="Times-Roman" w:hAnsi="Times New Roman" w:cs="Times New Roman"/>
          <w:sz w:val="24"/>
          <w:szCs w:val="24"/>
        </w:rPr>
      </w:pPr>
      <w:r w:rsidRPr="00A11C6C">
        <w:rPr>
          <w:rFonts w:ascii="Times New Roman" w:eastAsia="Times-Roman" w:hAnsi="Times New Roman" w:cs="Times New Roman"/>
          <w:sz w:val="24"/>
          <w:szCs w:val="24"/>
        </w:rPr>
        <w:t>ознакомление с организационной структурой лицея, его сотрудниками;</w:t>
      </w:r>
    </w:p>
    <w:p w:rsidR="009364C5" w:rsidRPr="00A11C6C" w:rsidRDefault="00A11C6C" w:rsidP="00A11C6C">
      <w:pPr>
        <w:pStyle w:val="a4"/>
        <w:numPr>
          <w:ilvl w:val="0"/>
          <w:numId w:val="11"/>
        </w:numPr>
        <w:autoSpaceDE w:val="0"/>
        <w:autoSpaceDN w:val="0"/>
        <w:adjustRightInd w:val="0"/>
        <w:spacing w:after="0" w:line="360" w:lineRule="auto"/>
        <w:jc w:val="both"/>
        <w:rPr>
          <w:rFonts w:ascii="Times New Roman" w:eastAsia="Times-Roman" w:hAnsi="Times New Roman" w:cs="Times New Roman"/>
          <w:sz w:val="24"/>
          <w:szCs w:val="24"/>
        </w:rPr>
      </w:pPr>
      <w:r>
        <w:rPr>
          <w:rFonts w:ascii="Times New Roman" w:eastAsia="Times-Roman" w:hAnsi="Times New Roman" w:cs="Times New Roman"/>
          <w:sz w:val="24"/>
          <w:szCs w:val="24"/>
        </w:rPr>
        <w:t xml:space="preserve"> обсуждение</w:t>
      </w:r>
      <w:r w:rsidR="009364C5" w:rsidRPr="00A11C6C">
        <w:rPr>
          <w:rFonts w:ascii="Times New Roman" w:eastAsia="Times-Roman" w:hAnsi="Times New Roman" w:cs="Times New Roman"/>
          <w:sz w:val="24"/>
          <w:szCs w:val="24"/>
        </w:rPr>
        <w:t xml:space="preserve"> стиля управления, особенности культуры, традиции, нормы и т.п., принятые в лицее;</w:t>
      </w:r>
    </w:p>
    <w:p w:rsidR="009364C5" w:rsidRPr="00A11C6C" w:rsidRDefault="009364C5" w:rsidP="00A11C6C">
      <w:pPr>
        <w:pStyle w:val="a4"/>
        <w:numPr>
          <w:ilvl w:val="0"/>
          <w:numId w:val="11"/>
        </w:numPr>
        <w:autoSpaceDE w:val="0"/>
        <w:autoSpaceDN w:val="0"/>
        <w:adjustRightInd w:val="0"/>
        <w:spacing w:after="0" w:line="360" w:lineRule="auto"/>
        <w:jc w:val="both"/>
        <w:rPr>
          <w:rFonts w:ascii="Times New Roman" w:eastAsia="Times-Roman" w:hAnsi="Times New Roman" w:cs="Times New Roman"/>
          <w:sz w:val="24"/>
          <w:szCs w:val="24"/>
        </w:rPr>
      </w:pPr>
      <w:r w:rsidRPr="00A11C6C">
        <w:rPr>
          <w:rFonts w:ascii="Times New Roman" w:eastAsia="Times-Roman" w:hAnsi="Times New Roman" w:cs="Times New Roman"/>
          <w:sz w:val="24"/>
          <w:szCs w:val="24"/>
        </w:rPr>
        <w:t>ознакомление с требованиями к внешнему виду, с правилами внутреннего распорядка, с требованиями пропускной системы, с должностной инструкцией и т.п.;</w:t>
      </w:r>
    </w:p>
    <w:p w:rsidR="009364C5" w:rsidRPr="00A11C6C" w:rsidRDefault="009364C5" w:rsidP="00A11C6C">
      <w:pPr>
        <w:pStyle w:val="a4"/>
        <w:numPr>
          <w:ilvl w:val="0"/>
          <w:numId w:val="11"/>
        </w:numPr>
        <w:autoSpaceDE w:val="0"/>
        <w:autoSpaceDN w:val="0"/>
        <w:adjustRightInd w:val="0"/>
        <w:spacing w:after="0" w:line="360" w:lineRule="auto"/>
        <w:jc w:val="both"/>
        <w:rPr>
          <w:rFonts w:ascii="Times New Roman" w:eastAsia="Times-Roman" w:hAnsi="Times New Roman" w:cs="Times New Roman"/>
          <w:sz w:val="24"/>
          <w:szCs w:val="24"/>
        </w:rPr>
      </w:pPr>
      <w:r w:rsidRPr="00A11C6C">
        <w:rPr>
          <w:rFonts w:ascii="Times New Roman" w:eastAsia="Times-Roman" w:hAnsi="Times New Roman" w:cs="Times New Roman"/>
          <w:sz w:val="24"/>
          <w:szCs w:val="24"/>
        </w:rPr>
        <w:t xml:space="preserve"> ознакомление с требованиями и стандартами образования, с системой школьной отчетности: форма, периодичность, содержание,</w:t>
      </w:r>
    </w:p>
    <w:p w:rsidR="009364C5" w:rsidRPr="00A11C6C" w:rsidRDefault="009364C5" w:rsidP="00A11C6C">
      <w:pPr>
        <w:pStyle w:val="a4"/>
        <w:numPr>
          <w:ilvl w:val="0"/>
          <w:numId w:val="11"/>
        </w:numPr>
        <w:autoSpaceDE w:val="0"/>
        <w:autoSpaceDN w:val="0"/>
        <w:adjustRightInd w:val="0"/>
        <w:spacing w:after="0" w:line="360" w:lineRule="auto"/>
        <w:jc w:val="both"/>
        <w:rPr>
          <w:rFonts w:ascii="Times New Roman" w:eastAsia="Times-Roman" w:hAnsi="Times New Roman" w:cs="Times New Roman"/>
          <w:sz w:val="24"/>
          <w:szCs w:val="24"/>
        </w:rPr>
      </w:pPr>
      <w:r w:rsidRPr="00A11C6C">
        <w:rPr>
          <w:rFonts w:ascii="Times New Roman" w:eastAsia="Times-Roman" w:hAnsi="Times New Roman" w:cs="Times New Roman"/>
          <w:sz w:val="24"/>
          <w:szCs w:val="24"/>
        </w:rPr>
        <w:t xml:space="preserve">в основном реализуются на занятиях «Школы молодого учителя».  </w:t>
      </w:r>
    </w:p>
    <w:p w:rsidR="005C1986" w:rsidRPr="005C1986" w:rsidRDefault="009364C5" w:rsidP="005C1986">
      <w:pPr>
        <w:autoSpaceDE w:val="0"/>
        <w:autoSpaceDN w:val="0"/>
        <w:adjustRightInd w:val="0"/>
        <w:spacing w:after="0" w:line="360" w:lineRule="auto"/>
        <w:ind w:firstLine="426"/>
        <w:jc w:val="both"/>
        <w:rPr>
          <w:rFonts w:ascii="Times New Roman" w:eastAsia="Times-Roman" w:hAnsi="Times New Roman" w:cs="Times New Roman"/>
          <w:sz w:val="24"/>
          <w:szCs w:val="24"/>
        </w:rPr>
      </w:pPr>
      <w:r w:rsidRPr="005C1986">
        <w:rPr>
          <w:rFonts w:ascii="Times New Roman" w:eastAsia="Times-Roman" w:hAnsi="Times New Roman" w:cs="Times New Roman"/>
          <w:sz w:val="24"/>
          <w:szCs w:val="24"/>
        </w:rPr>
        <w:t xml:space="preserve">Наставник осуществляет знакомство с кабинетом (рабочий стол, оснащение, места хранения дидактических и других рабочих материалов, методической литературы), объясняет особенности использования ТСО, персонального компьютера и возможностей локальной сети компьютерного класса и лицея, </w:t>
      </w:r>
      <w:r w:rsidR="005C1986" w:rsidRPr="005C1986">
        <w:rPr>
          <w:rFonts w:ascii="Times New Roman" w:eastAsia="Times-Roman" w:hAnsi="Times New Roman" w:cs="Times New Roman"/>
          <w:sz w:val="24"/>
          <w:szCs w:val="24"/>
        </w:rPr>
        <w:t>кон</w:t>
      </w:r>
      <w:r w:rsidRPr="005C1986">
        <w:rPr>
          <w:rFonts w:ascii="Times New Roman" w:eastAsia="Times-Roman" w:hAnsi="Times New Roman" w:cs="Times New Roman"/>
          <w:sz w:val="24"/>
          <w:szCs w:val="24"/>
        </w:rPr>
        <w:t>сультирует по ис</w:t>
      </w:r>
      <w:r w:rsidR="005C1986" w:rsidRPr="005C1986">
        <w:rPr>
          <w:rFonts w:ascii="Times New Roman" w:eastAsia="Times-Roman" w:hAnsi="Times New Roman" w:cs="Times New Roman"/>
          <w:sz w:val="24"/>
          <w:szCs w:val="24"/>
        </w:rPr>
        <w:t>пользованию конкретных программных</w:t>
      </w:r>
      <w:r w:rsidRPr="005C1986">
        <w:rPr>
          <w:rFonts w:ascii="Times New Roman" w:eastAsia="Times-Roman" w:hAnsi="Times New Roman" w:cs="Times New Roman"/>
          <w:sz w:val="24"/>
          <w:szCs w:val="24"/>
        </w:rPr>
        <w:t xml:space="preserve"> </w:t>
      </w:r>
      <w:r w:rsidR="005C1986" w:rsidRPr="005C1986">
        <w:rPr>
          <w:rFonts w:ascii="Times New Roman" w:eastAsia="Times-Roman" w:hAnsi="Times New Roman" w:cs="Times New Roman"/>
          <w:sz w:val="24"/>
          <w:szCs w:val="24"/>
        </w:rPr>
        <w:t>продуктов, по использованию периферийных устройств компьютера.</w:t>
      </w:r>
    </w:p>
    <w:p w:rsidR="005C1986" w:rsidRPr="005C1986" w:rsidRDefault="00244C86" w:rsidP="005C1986">
      <w:pPr>
        <w:autoSpaceDE w:val="0"/>
        <w:autoSpaceDN w:val="0"/>
        <w:adjustRightInd w:val="0"/>
        <w:spacing w:after="0" w:line="360" w:lineRule="auto"/>
        <w:ind w:firstLine="426"/>
        <w:jc w:val="both"/>
        <w:rPr>
          <w:rFonts w:ascii="Times New Roman" w:eastAsia="Times-Roman" w:hAnsi="Times New Roman" w:cs="Times New Roman"/>
          <w:sz w:val="24"/>
          <w:szCs w:val="24"/>
        </w:rPr>
      </w:pPr>
      <w:r w:rsidRPr="005C1986">
        <w:rPr>
          <w:rFonts w:ascii="Times New Roman" w:eastAsia="Times-Italic" w:hAnsi="Times New Roman" w:cs="Times New Roman"/>
          <w:iCs/>
          <w:sz w:val="24"/>
          <w:szCs w:val="24"/>
        </w:rPr>
        <w:t xml:space="preserve">Индивидуальная часть </w:t>
      </w:r>
      <w:r w:rsidRPr="005C1986">
        <w:rPr>
          <w:rFonts w:ascii="Times New Roman" w:eastAsia="Times-Roman" w:hAnsi="Times New Roman" w:cs="Times New Roman"/>
          <w:sz w:val="24"/>
          <w:szCs w:val="24"/>
        </w:rPr>
        <w:t>плана работы наставника рассчитана на</w:t>
      </w:r>
      <w:r w:rsidR="005C1986" w:rsidRPr="005C1986">
        <w:rPr>
          <w:rFonts w:ascii="Times New Roman" w:eastAsia="Times-Roman" w:hAnsi="Times New Roman" w:cs="Times New Roman"/>
          <w:sz w:val="24"/>
          <w:szCs w:val="24"/>
        </w:rPr>
        <w:t xml:space="preserve"> </w:t>
      </w:r>
      <w:r w:rsidRPr="005C1986">
        <w:rPr>
          <w:rFonts w:ascii="Times New Roman" w:eastAsia="Times-Roman" w:hAnsi="Times New Roman" w:cs="Times New Roman"/>
          <w:sz w:val="24"/>
          <w:szCs w:val="24"/>
        </w:rPr>
        <w:t xml:space="preserve">весь срок наставничества. </w:t>
      </w:r>
    </w:p>
    <w:p w:rsidR="005C1986" w:rsidRPr="005C1986" w:rsidRDefault="00244C86" w:rsidP="005C1986">
      <w:pPr>
        <w:autoSpaceDE w:val="0"/>
        <w:autoSpaceDN w:val="0"/>
        <w:adjustRightInd w:val="0"/>
        <w:spacing w:after="0" w:line="360" w:lineRule="auto"/>
        <w:ind w:firstLine="426"/>
        <w:jc w:val="both"/>
        <w:rPr>
          <w:rFonts w:ascii="Times New Roman" w:eastAsia="Times-Roman" w:hAnsi="Times New Roman" w:cs="Times New Roman"/>
          <w:sz w:val="24"/>
          <w:szCs w:val="24"/>
        </w:rPr>
      </w:pPr>
      <w:r w:rsidRPr="005C1986">
        <w:rPr>
          <w:rFonts w:ascii="Times New Roman" w:eastAsia="Times-Roman" w:hAnsi="Times New Roman" w:cs="Times New Roman"/>
          <w:sz w:val="24"/>
          <w:szCs w:val="24"/>
        </w:rPr>
        <w:t xml:space="preserve">Основная цель работы при реализации мероприятий данного раздела - проанализировать компетентность молодого специалиста в области основ педагогики, психологии и методики обучения, предусмотреть и спланировать совокупность мероприятий и работ по приобретению им необходимых навыков проведения учебных занятий с учащимися по </w:t>
      </w:r>
      <w:r w:rsidRPr="005C1986">
        <w:rPr>
          <w:rFonts w:ascii="Times New Roman" w:eastAsia="Times-Roman" w:hAnsi="Times New Roman" w:cs="Times New Roman"/>
          <w:sz w:val="24"/>
          <w:szCs w:val="24"/>
        </w:rPr>
        <w:lastRenderedPageBreak/>
        <w:t>определенному предмету, оказать помощь в разработке Плана профессионального становления молодого специалиста.</w:t>
      </w:r>
    </w:p>
    <w:p w:rsidR="005C1986" w:rsidRPr="005C1986" w:rsidRDefault="00244C86" w:rsidP="005C1986">
      <w:pPr>
        <w:autoSpaceDE w:val="0"/>
        <w:autoSpaceDN w:val="0"/>
        <w:adjustRightInd w:val="0"/>
        <w:spacing w:after="0" w:line="360" w:lineRule="auto"/>
        <w:ind w:firstLine="426"/>
        <w:jc w:val="both"/>
        <w:rPr>
          <w:rFonts w:ascii="Times New Roman" w:eastAsia="Times-Roman" w:hAnsi="Times New Roman" w:cs="Times New Roman"/>
          <w:sz w:val="24"/>
          <w:szCs w:val="24"/>
        </w:rPr>
      </w:pPr>
      <w:r w:rsidRPr="005C1986">
        <w:rPr>
          <w:rFonts w:ascii="Times New Roman" w:eastAsia="Times-Roman" w:hAnsi="Times New Roman" w:cs="Times New Roman"/>
          <w:sz w:val="24"/>
          <w:szCs w:val="24"/>
        </w:rPr>
        <w:t xml:space="preserve">Важный момент - планирование посещения уроков молодого специалиста. Посещение уроков должно быть систематическим и осуществляться в течение достаточно длительного времени. </w:t>
      </w:r>
    </w:p>
    <w:p w:rsidR="005C1986" w:rsidRPr="005C1986" w:rsidRDefault="005C1986" w:rsidP="005C1986">
      <w:pPr>
        <w:autoSpaceDE w:val="0"/>
        <w:autoSpaceDN w:val="0"/>
        <w:adjustRightInd w:val="0"/>
        <w:spacing w:after="0" w:line="360" w:lineRule="auto"/>
        <w:ind w:firstLine="426"/>
        <w:jc w:val="both"/>
        <w:rPr>
          <w:rFonts w:ascii="Times New Roman" w:eastAsia="Times-Roman" w:hAnsi="Times New Roman" w:cs="Times New Roman"/>
          <w:sz w:val="24"/>
          <w:szCs w:val="24"/>
        </w:rPr>
      </w:pPr>
      <w:r w:rsidRPr="005C1986">
        <w:rPr>
          <w:rFonts w:ascii="Times New Roman" w:eastAsia="Times-Roman" w:hAnsi="Times New Roman" w:cs="Times New Roman"/>
          <w:sz w:val="24"/>
          <w:szCs w:val="24"/>
        </w:rPr>
        <w:t>Практика показывает, что очень часто д</w:t>
      </w:r>
      <w:r w:rsidR="00244C86" w:rsidRPr="005C1986">
        <w:rPr>
          <w:rFonts w:ascii="Times New Roman" w:eastAsia="Times-Roman" w:hAnsi="Times New Roman" w:cs="Times New Roman"/>
          <w:sz w:val="24"/>
          <w:szCs w:val="24"/>
        </w:rPr>
        <w:t>ля молодого учителя существенна проблема дисциплины. Поэтому в плане предусмотрены беседы и посещения уроков у учителей - мастеров своего дела, чтобы раскрыть основные правила и приемы, позволяющие поддерживать дисциплину на уроке. В этом вопросе очень важно показать молодому учителю, что в основе работы лежит знание психологических возрастных особенностей школьников, овладение методикой изучения реальных возможностей каждого школьника.</w:t>
      </w:r>
    </w:p>
    <w:p w:rsidR="00326E9B" w:rsidRDefault="00244C86" w:rsidP="00326E9B">
      <w:pPr>
        <w:autoSpaceDE w:val="0"/>
        <w:autoSpaceDN w:val="0"/>
        <w:adjustRightInd w:val="0"/>
        <w:spacing w:after="0" w:line="360" w:lineRule="auto"/>
        <w:ind w:firstLine="426"/>
        <w:jc w:val="both"/>
        <w:rPr>
          <w:rFonts w:ascii="Times New Roman" w:eastAsia="Times-Roman" w:hAnsi="Times New Roman" w:cs="Times New Roman"/>
          <w:sz w:val="24"/>
          <w:szCs w:val="24"/>
        </w:rPr>
      </w:pPr>
      <w:r w:rsidRPr="005C1986">
        <w:rPr>
          <w:rFonts w:ascii="Times New Roman" w:eastAsia="Times-Roman" w:hAnsi="Times New Roman" w:cs="Times New Roman"/>
          <w:sz w:val="24"/>
          <w:szCs w:val="24"/>
        </w:rPr>
        <w:t xml:space="preserve">В ходе совместной работы по плану </w:t>
      </w:r>
      <w:r w:rsidR="005C1986" w:rsidRPr="005C1986">
        <w:rPr>
          <w:rFonts w:ascii="Times New Roman" w:eastAsia="Times-Roman" w:hAnsi="Times New Roman" w:cs="Times New Roman"/>
          <w:sz w:val="24"/>
          <w:szCs w:val="24"/>
        </w:rPr>
        <w:t>наставник оказывает</w:t>
      </w:r>
      <w:r w:rsidRPr="005C1986">
        <w:rPr>
          <w:rFonts w:ascii="Times New Roman" w:eastAsia="Times-Roman" w:hAnsi="Times New Roman" w:cs="Times New Roman"/>
          <w:sz w:val="24"/>
          <w:szCs w:val="24"/>
        </w:rPr>
        <w:t xml:space="preserve"> </w:t>
      </w:r>
      <w:r w:rsidR="005C1986" w:rsidRPr="005C1986">
        <w:rPr>
          <w:rFonts w:ascii="Times New Roman" w:eastAsia="Times-Roman" w:hAnsi="Times New Roman" w:cs="Times New Roman"/>
          <w:sz w:val="24"/>
          <w:szCs w:val="24"/>
        </w:rPr>
        <w:t>необходимую поддержку</w:t>
      </w:r>
      <w:r w:rsidRPr="005C1986">
        <w:rPr>
          <w:rFonts w:ascii="Times New Roman" w:eastAsia="Times-Roman" w:hAnsi="Times New Roman" w:cs="Times New Roman"/>
          <w:sz w:val="24"/>
          <w:szCs w:val="24"/>
        </w:rPr>
        <w:t xml:space="preserve">, помощь в </w:t>
      </w:r>
      <w:r w:rsidR="005C1986" w:rsidRPr="005C1986">
        <w:rPr>
          <w:rFonts w:ascii="Times New Roman" w:eastAsia="Times-Roman" w:hAnsi="Times New Roman" w:cs="Times New Roman"/>
          <w:sz w:val="24"/>
          <w:szCs w:val="24"/>
        </w:rPr>
        <w:t>построении</w:t>
      </w:r>
      <w:r w:rsidRPr="005C1986">
        <w:rPr>
          <w:rFonts w:ascii="Times New Roman" w:eastAsia="Times-Roman" w:hAnsi="Times New Roman" w:cs="Times New Roman"/>
          <w:sz w:val="24"/>
          <w:szCs w:val="24"/>
        </w:rPr>
        <w:t xml:space="preserve"> деловых взаимоотношений с коллективом и руководителями </w:t>
      </w:r>
      <w:r w:rsidR="005C1986" w:rsidRPr="005C1986">
        <w:rPr>
          <w:rFonts w:ascii="Times New Roman" w:eastAsia="Times-Roman" w:hAnsi="Times New Roman" w:cs="Times New Roman"/>
          <w:sz w:val="24"/>
          <w:szCs w:val="24"/>
        </w:rPr>
        <w:t>лицея.</w:t>
      </w:r>
    </w:p>
    <w:p w:rsidR="00326E9B" w:rsidRDefault="005C1986" w:rsidP="00326E9B">
      <w:pPr>
        <w:autoSpaceDE w:val="0"/>
        <w:autoSpaceDN w:val="0"/>
        <w:adjustRightInd w:val="0"/>
        <w:spacing w:after="0" w:line="360" w:lineRule="auto"/>
        <w:ind w:firstLine="426"/>
        <w:jc w:val="both"/>
        <w:rPr>
          <w:rFonts w:ascii="Times New Roman" w:eastAsia="Times-Roman" w:hAnsi="Times New Roman" w:cs="Times New Roman"/>
          <w:sz w:val="24"/>
          <w:szCs w:val="24"/>
        </w:rPr>
      </w:pPr>
      <w:r w:rsidRPr="005C1986">
        <w:rPr>
          <w:rFonts w:ascii="Times New Roman" w:eastAsia="Helvetica-Bold" w:hAnsi="Times New Roman" w:cs="Times New Roman"/>
          <w:bCs/>
          <w:sz w:val="24"/>
          <w:szCs w:val="24"/>
        </w:rPr>
        <w:t xml:space="preserve">Важно сопровождать и оценивать работу нового сотрудника. Для этого </w:t>
      </w:r>
      <w:r w:rsidR="00326E9B">
        <w:rPr>
          <w:rFonts w:ascii="Times New Roman" w:eastAsia="Helvetica-Bold" w:hAnsi="Times New Roman" w:cs="Times New Roman"/>
          <w:bCs/>
          <w:sz w:val="24"/>
          <w:szCs w:val="24"/>
        </w:rPr>
        <w:t>в конце каждой четверти</w:t>
      </w:r>
      <w:r w:rsidRPr="005C1986">
        <w:rPr>
          <w:rFonts w:ascii="Times New Roman" w:eastAsia="Helvetica-Bold" w:hAnsi="Times New Roman" w:cs="Times New Roman"/>
          <w:bCs/>
          <w:sz w:val="24"/>
          <w:szCs w:val="24"/>
        </w:rPr>
        <w:t xml:space="preserve"> я оцениваю работу молодого специалиста</w:t>
      </w:r>
      <w:r w:rsidR="00326E9B">
        <w:rPr>
          <w:rFonts w:ascii="Times New Roman" w:eastAsia="Helvetica-Bold" w:hAnsi="Times New Roman" w:cs="Times New Roman"/>
          <w:bCs/>
          <w:sz w:val="24"/>
          <w:szCs w:val="24"/>
        </w:rPr>
        <w:t xml:space="preserve">. </w:t>
      </w:r>
      <w:r w:rsidRPr="005C1986">
        <w:rPr>
          <w:rFonts w:ascii="Times New Roman" w:eastAsia="Helvetica-Bold" w:hAnsi="Times New Roman" w:cs="Times New Roman"/>
          <w:bCs/>
          <w:sz w:val="24"/>
          <w:szCs w:val="24"/>
        </w:rPr>
        <w:t xml:space="preserve">Итоги работы </w:t>
      </w:r>
      <w:proofErr w:type="gramStart"/>
      <w:r w:rsidRPr="005C1986">
        <w:rPr>
          <w:rFonts w:ascii="Times New Roman" w:eastAsia="Helvetica-Bold" w:hAnsi="Times New Roman" w:cs="Times New Roman"/>
          <w:bCs/>
          <w:sz w:val="24"/>
          <w:szCs w:val="24"/>
        </w:rPr>
        <w:t>с</w:t>
      </w:r>
      <w:proofErr w:type="gramEnd"/>
      <w:r w:rsidRPr="005C1986">
        <w:rPr>
          <w:rFonts w:ascii="Times New Roman" w:eastAsia="Helvetica-Bold" w:hAnsi="Times New Roman" w:cs="Times New Roman"/>
          <w:bCs/>
          <w:sz w:val="24"/>
          <w:szCs w:val="24"/>
        </w:rPr>
        <w:t xml:space="preserve"> </w:t>
      </w:r>
      <w:proofErr w:type="gramStart"/>
      <w:r w:rsidRPr="005C1986">
        <w:rPr>
          <w:rFonts w:ascii="Times New Roman" w:eastAsia="Helvetica-Bold" w:hAnsi="Times New Roman" w:cs="Times New Roman"/>
          <w:bCs/>
          <w:sz w:val="24"/>
          <w:szCs w:val="24"/>
        </w:rPr>
        <w:t>молодым</w:t>
      </w:r>
      <w:proofErr w:type="gramEnd"/>
      <w:r w:rsidRPr="005C1986">
        <w:rPr>
          <w:rFonts w:ascii="Times New Roman" w:eastAsia="Helvetica-Bold" w:hAnsi="Times New Roman" w:cs="Times New Roman"/>
          <w:bCs/>
          <w:sz w:val="24"/>
          <w:szCs w:val="24"/>
        </w:rPr>
        <w:t xml:space="preserve"> специалисто</w:t>
      </w:r>
      <w:r w:rsidR="00326E9B">
        <w:rPr>
          <w:rFonts w:ascii="Times New Roman" w:eastAsia="Helvetica-Bold" w:hAnsi="Times New Roman" w:cs="Times New Roman"/>
          <w:bCs/>
          <w:sz w:val="24"/>
          <w:szCs w:val="24"/>
        </w:rPr>
        <w:t xml:space="preserve">м фиксируется ежегодно в отчёте, в </w:t>
      </w:r>
      <w:r w:rsidRPr="005C1986">
        <w:rPr>
          <w:rFonts w:ascii="Times New Roman" w:eastAsia="Helvetica-Bold" w:hAnsi="Times New Roman" w:cs="Times New Roman"/>
          <w:bCs/>
          <w:sz w:val="24"/>
          <w:szCs w:val="24"/>
        </w:rPr>
        <w:t>наставник даёт краткую характеристику итогов выполнения</w:t>
      </w:r>
      <w:r w:rsidR="00326E9B">
        <w:rPr>
          <w:rFonts w:ascii="Times New Roman" w:eastAsia="Helvetica-Bold" w:hAnsi="Times New Roman" w:cs="Times New Roman"/>
          <w:bCs/>
          <w:sz w:val="24"/>
          <w:szCs w:val="24"/>
        </w:rPr>
        <w:t xml:space="preserve"> плановой работы</w:t>
      </w:r>
      <w:r w:rsidRPr="005C1986">
        <w:rPr>
          <w:rFonts w:ascii="Times New Roman" w:eastAsia="Helvetica-Bold" w:hAnsi="Times New Roman" w:cs="Times New Roman"/>
          <w:bCs/>
          <w:sz w:val="24"/>
          <w:szCs w:val="24"/>
        </w:rPr>
        <w:t xml:space="preserve"> и реализации профессиональных компетентностей молодого специалиста.</w:t>
      </w:r>
    </w:p>
    <w:p w:rsidR="00326E9B" w:rsidRDefault="005C1986" w:rsidP="00326E9B">
      <w:pPr>
        <w:autoSpaceDE w:val="0"/>
        <w:autoSpaceDN w:val="0"/>
        <w:adjustRightInd w:val="0"/>
        <w:spacing w:after="0" w:line="360" w:lineRule="auto"/>
        <w:ind w:firstLine="426"/>
        <w:jc w:val="both"/>
        <w:rPr>
          <w:rFonts w:ascii="Times New Roman" w:eastAsia="Times-Roman" w:hAnsi="Times New Roman" w:cs="Times New Roman"/>
          <w:sz w:val="24"/>
          <w:szCs w:val="24"/>
        </w:rPr>
      </w:pPr>
      <w:r w:rsidRPr="005C1986">
        <w:rPr>
          <w:rFonts w:ascii="Times New Roman" w:eastAsia="Helvetica-Bold" w:hAnsi="Times New Roman" w:cs="Times New Roman"/>
          <w:bCs/>
          <w:sz w:val="24"/>
          <w:szCs w:val="24"/>
        </w:rPr>
        <w:t>На основе отчёта проходит обсуждение с молодым специалистом об особенностях его профессиональной деятельности</w:t>
      </w:r>
      <w:r w:rsidR="00326E9B">
        <w:rPr>
          <w:rFonts w:ascii="Times New Roman" w:eastAsia="Helvetica-Bold" w:hAnsi="Times New Roman" w:cs="Times New Roman"/>
          <w:bCs/>
          <w:sz w:val="24"/>
          <w:szCs w:val="24"/>
        </w:rPr>
        <w:t>,</w:t>
      </w:r>
      <w:r w:rsidRPr="005C1986">
        <w:rPr>
          <w:rFonts w:ascii="Times New Roman" w:eastAsia="Helvetica-Bold" w:hAnsi="Times New Roman" w:cs="Times New Roman"/>
          <w:bCs/>
          <w:sz w:val="24"/>
          <w:szCs w:val="24"/>
        </w:rPr>
        <w:t xml:space="preserve"> и даются рекомендации по её дальнейшему совершенствованию, способствуя тем самым адаптации специалиста к профессиональным и организационным аспектам работы.</w:t>
      </w:r>
    </w:p>
    <w:p w:rsidR="00326E9B" w:rsidRDefault="005C1986" w:rsidP="00326E9B">
      <w:pPr>
        <w:autoSpaceDE w:val="0"/>
        <w:autoSpaceDN w:val="0"/>
        <w:adjustRightInd w:val="0"/>
        <w:spacing w:after="0" w:line="360" w:lineRule="auto"/>
        <w:ind w:firstLine="426"/>
        <w:jc w:val="both"/>
        <w:rPr>
          <w:rFonts w:ascii="Times New Roman" w:eastAsia="Times-Roman" w:hAnsi="Times New Roman" w:cs="Times New Roman"/>
          <w:sz w:val="24"/>
          <w:szCs w:val="24"/>
        </w:rPr>
      </w:pPr>
      <w:r w:rsidRPr="005C1986">
        <w:rPr>
          <w:rFonts w:ascii="Times New Roman" w:eastAsia="Times-Roman" w:hAnsi="Times New Roman" w:cs="Times New Roman"/>
          <w:sz w:val="24"/>
          <w:szCs w:val="24"/>
        </w:rPr>
        <w:t>Процесс адаптации молодого специалиста к педагогической деятельности можно считать законченным, если:</w:t>
      </w:r>
    </w:p>
    <w:p w:rsidR="00326E9B" w:rsidRPr="00A11C6C" w:rsidRDefault="00326E9B" w:rsidP="00A11C6C">
      <w:pPr>
        <w:pStyle w:val="a4"/>
        <w:numPr>
          <w:ilvl w:val="0"/>
          <w:numId w:val="12"/>
        </w:numPr>
        <w:autoSpaceDE w:val="0"/>
        <w:autoSpaceDN w:val="0"/>
        <w:adjustRightInd w:val="0"/>
        <w:spacing w:after="0" w:line="360" w:lineRule="auto"/>
        <w:jc w:val="both"/>
        <w:rPr>
          <w:rFonts w:ascii="Times New Roman" w:eastAsia="Times-Roman" w:hAnsi="Times New Roman" w:cs="Times New Roman"/>
          <w:sz w:val="24"/>
          <w:szCs w:val="24"/>
        </w:rPr>
      </w:pPr>
      <w:r w:rsidRPr="00A11C6C">
        <w:rPr>
          <w:rFonts w:ascii="Times New Roman" w:eastAsia="Times-Roman" w:hAnsi="Times New Roman" w:cs="Times New Roman"/>
          <w:sz w:val="24"/>
          <w:szCs w:val="24"/>
        </w:rPr>
        <w:t xml:space="preserve"> </w:t>
      </w:r>
      <w:r w:rsidR="005C1986" w:rsidRPr="00A11C6C">
        <w:rPr>
          <w:rFonts w:ascii="Times New Roman" w:eastAsia="Times-Roman" w:hAnsi="Times New Roman" w:cs="Times New Roman"/>
          <w:sz w:val="24"/>
          <w:szCs w:val="24"/>
        </w:rPr>
        <w:t>учитель овладел необходимыми теоретическими знаниями и практическими навыками организации своей учебной деятельности;</w:t>
      </w:r>
    </w:p>
    <w:p w:rsidR="00326E9B" w:rsidRPr="00A11C6C" w:rsidRDefault="00326E9B" w:rsidP="00A11C6C">
      <w:pPr>
        <w:pStyle w:val="a4"/>
        <w:numPr>
          <w:ilvl w:val="0"/>
          <w:numId w:val="12"/>
        </w:numPr>
        <w:autoSpaceDE w:val="0"/>
        <w:autoSpaceDN w:val="0"/>
        <w:adjustRightInd w:val="0"/>
        <w:spacing w:after="0" w:line="360" w:lineRule="auto"/>
        <w:jc w:val="both"/>
        <w:rPr>
          <w:rFonts w:ascii="Times New Roman" w:eastAsia="Times-Roman" w:hAnsi="Times New Roman" w:cs="Times New Roman"/>
          <w:sz w:val="24"/>
          <w:szCs w:val="24"/>
        </w:rPr>
      </w:pPr>
      <w:r w:rsidRPr="00A11C6C">
        <w:rPr>
          <w:rFonts w:ascii="Times New Roman" w:eastAsia="Times-Roman" w:hAnsi="Times New Roman" w:cs="Times New Roman"/>
          <w:sz w:val="24"/>
          <w:szCs w:val="24"/>
        </w:rPr>
        <w:t xml:space="preserve"> </w:t>
      </w:r>
      <w:r w:rsidR="005C1986" w:rsidRPr="00A11C6C">
        <w:rPr>
          <w:rFonts w:ascii="Times New Roman" w:eastAsia="Times-Roman" w:hAnsi="Times New Roman" w:cs="Times New Roman"/>
          <w:sz w:val="24"/>
          <w:szCs w:val="24"/>
        </w:rPr>
        <w:t>проведение занятий стало привычным, работа не вызывает чувства страха, неуверенности;</w:t>
      </w:r>
    </w:p>
    <w:p w:rsidR="00326E9B" w:rsidRPr="00A11C6C" w:rsidRDefault="00326E9B" w:rsidP="00A11C6C">
      <w:pPr>
        <w:pStyle w:val="a4"/>
        <w:numPr>
          <w:ilvl w:val="0"/>
          <w:numId w:val="12"/>
        </w:numPr>
        <w:autoSpaceDE w:val="0"/>
        <w:autoSpaceDN w:val="0"/>
        <w:adjustRightInd w:val="0"/>
        <w:spacing w:after="0" w:line="360" w:lineRule="auto"/>
        <w:jc w:val="both"/>
        <w:rPr>
          <w:rFonts w:ascii="Times New Roman" w:eastAsia="Times-Roman" w:hAnsi="Times New Roman" w:cs="Times New Roman"/>
          <w:sz w:val="24"/>
          <w:szCs w:val="24"/>
        </w:rPr>
      </w:pPr>
      <w:r w:rsidRPr="00A11C6C">
        <w:rPr>
          <w:rFonts w:ascii="Times New Roman" w:eastAsia="Times-Roman" w:hAnsi="Times New Roman" w:cs="Times New Roman"/>
          <w:sz w:val="24"/>
          <w:szCs w:val="24"/>
        </w:rPr>
        <w:t xml:space="preserve"> </w:t>
      </w:r>
      <w:r w:rsidR="005C1986" w:rsidRPr="00A11C6C">
        <w:rPr>
          <w:rFonts w:ascii="Times New Roman" w:eastAsia="Times-Roman" w:hAnsi="Times New Roman" w:cs="Times New Roman"/>
          <w:sz w:val="24"/>
          <w:szCs w:val="24"/>
        </w:rPr>
        <w:t>показатели качества стабильные.</w:t>
      </w:r>
    </w:p>
    <w:p w:rsidR="00326E9B" w:rsidRDefault="00326E9B" w:rsidP="00326E9B">
      <w:pPr>
        <w:autoSpaceDE w:val="0"/>
        <w:autoSpaceDN w:val="0"/>
        <w:adjustRightInd w:val="0"/>
        <w:spacing w:after="0" w:line="360" w:lineRule="auto"/>
        <w:ind w:firstLine="426"/>
        <w:jc w:val="both"/>
        <w:rPr>
          <w:rFonts w:ascii="Times New Roman" w:eastAsia="Times-Roman" w:hAnsi="Times New Roman" w:cs="Times New Roman"/>
          <w:sz w:val="24"/>
          <w:szCs w:val="24"/>
        </w:rPr>
      </w:pPr>
      <w:r w:rsidRPr="00A1713E">
        <w:rPr>
          <w:rFonts w:ascii="Times New Roman" w:eastAsia="Times-Roman" w:hAnsi="Times New Roman" w:cs="Times New Roman"/>
          <w:sz w:val="24"/>
          <w:szCs w:val="24"/>
        </w:rPr>
        <w:t xml:space="preserve">При завершении периода становления составляется заключение, в котором определяется эффективность адаптации молодого специалиста к педагогической деятельности. </w:t>
      </w:r>
    </w:p>
    <w:p w:rsidR="004F7AE3" w:rsidRPr="00A1713E" w:rsidRDefault="004F7AE3" w:rsidP="00326E9B">
      <w:pPr>
        <w:autoSpaceDE w:val="0"/>
        <w:autoSpaceDN w:val="0"/>
        <w:adjustRightInd w:val="0"/>
        <w:spacing w:after="0" w:line="360" w:lineRule="auto"/>
        <w:ind w:firstLine="426"/>
        <w:jc w:val="both"/>
        <w:rPr>
          <w:rFonts w:ascii="Times New Roman" w:eastAsia="Times-Roman" w:hAnsi="Times New Roman" w:cs="Times New Roman"/>
          <w:sz w:val="24"/>
          <w:szCs w:val="24"/>
        </w:rPr>
      </w:pPr>
      <w:r w:rsidRPr="00A1713E">
        <w:rPr>
          <w:rFonts w:ascii="Times New Roman" w:hAnsi="Times New Roman" w:cs="Times New Roman"/>
          <w:sz w:val="24"/>
          <w:szCs w:val="24"/>
        </w:rPr>
        <w:t>Преимущества</w:t>
      </w:r>
      <w:r w:rsidRPr="00A1713E">
        <w:rPr>
          <w:rFonts w:ascii="Times New Roman" w:hAnsi="Times New Roman" w:cs="Times New Roman"/>
          <w:color w:val="000000"/>
          <w:sz w:val="24"/>
          <w:szCs w:val="24"/>
        </w:rPr>
        <w:t xml:space="preserve"> организации помощи в форме наставничества очевидны: педагогическое наставничество имеет более широкую направленность, </w:t>
      </w:r>
      <w:r>
        <w:rPr>
          <w:rFonts w:ascii="Times New Roman" w:hAnsi="Times New Roman" w:cs="Times New Roman"/>
          <w:color w:val="000000"/>
          <w:sz w:val="24"/>
          <w:szCs w:val="24"/>
        </w:rPr>
        <w:t>является более практико-ориентированным</w:t>
      </w:r>
      <w:r w:rsidRPr="00A1713E">
        <w:rPr>
          <w:rFonts w:ascii="Times New Roman" w:hAnsi="Times New Roman" w:cs="Times New Roman"/>
          <w:color w:val="000000"/>
          <w:sz w:val="24"/>
          <w:szCs w:val="24"/>
        </w:rPr>
        <w:t>, обладает большей гибкостью, отличается многообразием форм и методов работы с молодыми специалистами в условиях реальной трудовой деятельности. Кроме того, в этом процессе осуществляется тесный межличностный контакт наставника и воспитанника, анализ сильных и слабых профессиональных позиций конкретного молодого учителя, а</w:t>
      </w:r>
      <w:r>
        <w:rPr>
          <w:rFonts w:ascii="Times New Roman" w:hAnsi="Times New Roman" w:cs="Times New Roman"/>
          <w:color w:val="000000"/>
          <w:sz w:val="24"/>
          <w:szCs w:val="24"/>
        </w:rPr>
        <w:t>,</w:t>
      </w:r>
      <w:r w:rsidRPr="00A1713E">
        <w:rPr>
          <w:rFonts w:ascii="Times New Roman" w:hAnsi="Times New Roman" w:cs="Times New Roman"/>
          <w:color w:val="000000"/>
          <w:sz w:val="24"/>
          <w:szCs w:val="24"/>
        </w:rPr>
        <w:t xml:space="preserve"> следовательно, и более строгий </w:t>
      </w:r>
      <w:proofErr w:type="gramStart"/>
      <w:r w:rsidRPr="00A1713E">
        <w:rPr>
          <w:rFonts w:ascii="Times New Roman" w:hAnsi="Times New Roman" w:cs="Times New Roman"/>
          <w:color w:val="000000"/>
          <w:sz w:val="24"/>
          <w:szCs w:val="24"/>
        </w:rPr>
        <w:t>контроль за</w:t>
      </w:r>
      <w:proofErr w:type="gramEnd"/>
      <w:r w:rsidRPr="00A1713E">
        <w:rPr>
          <w:rFonts w:ascii="Times New Roman" w:hAnsi="Times New Roman" w:cs="Times New Roman"/>
          <w:color w:val="000000"/>
          <w:sz w:val="24"/>
          <w:szCs w:val="24"/>
        </w:rPr>
        <w:t xml:space="preserve"> его практической деятельностью.</w:t>
      </w:r>
    </w:p>
    <w:p w:rsidR="00326E9B" w:rsidRDefault="00326E9B" w:rsidP="00326E9B">
      <w:pPr>
        <w:autoSpaceDE w:val="0"/>
        <w:autoSpaceDN w:val="0"/>
        <w:adjustRightInd w:val="0"/>
        <w:spacing w:after="0" w:line="360" w:lineRule="auto"/>
        <w:jc w:val="both"/>
        <w:rPr>
          <w:rFonts w:ascii="Times New Roman" w:eastAsia="Times-Roman" w:hAnsi="Times New Roman" w:cs="Times New Roman"/>
          <w:sz w:val="24"/>
          <w:szCs w:val="24"/>
        </w:rPr>
      </w:pPr>
    </w:p>
    <w:p w:rsidR="00326E9B" w:rsidRPr="00326E9B" w:rsidRDefault="00326E9B" w:rsidP="00326E9B">
      <w:pPr>
        <w:jc w:val="center"/>
        <w:rPr>
          <w:rFonts w:ascii="Times New Roman" w:hAnsi="Times New Roman"/>
          <w:b/>
          <w:sz w:val="24"/>
          <w:szCs w:val="24"/>
        </w:rPr>
      </w:pPr>
      <w:r w:rsidRPr="00326E9B">
        <w:rPr>
          <w:rFonts w:ascii="Times New Roman" w:hAnsi="Times New Roman"/>
          <w:b/>
          <w:sz w:val="24"/>
          <w:szCs w:val="24"/>
        </w:rPr>
        <w:lastRenderedPageBreak/>
        <w:t>Список  литературы.</w:t>
      </w:r>
    </w:p>
    <w:p w:rsidR="00326E9B" w:rsidRPr="00704716" w:rsidRDefault="00326E9B" w:rsidP="00326E9B">
      <w:pPr>
        <w:jc w:val="both"/>
        <w:rPr>
          <w:rFonts w:ascii="Times New Roman" w:hAnsi="Times New Roman"/>
          <w:sz w:val="24"/>
          <w:szCs w:val="24"/>
        </w:rPr>
      </w:pPr>
      <w:r w:rsidRPr="00704716">
        <w:rPr>
          <w:rFonts w:ascii="Times New Roman" w:hAnsi="Times New Roman"/>
          <w:sz w:val="24"/>
          <w:szCs w:val="24"/>
        </w:rPr>
        <w:t xml:space="preserve">1. Артемьева Л.М., </w:t>
      </w:r>
      <w:proofErr w:type="spellStart"/>
      <w:r w:rsidRPr="00704716">
        <w:rPr>
          <w:rFonts w:ascii="Times New Roman" w:hAnsi="Times New Roman"/>
          <w:sz w:val="24"/>
          <w:szCs w:val="24"/>
        </w:rPr>
        <w:t>Оплетаева</w:t>
      </w:r>
      <w:proofErr w:type="spellEnd"/>
      <w:r w:rsidRPr="00704716">
        <w:rPr>
          <w:rFonts w:ascii="Times New Roman" w:hAnsi="Times New Roman"/>
          <w:sz w:val="24"/>
          <w:szCs w:val="24"/>
        </w:rPr>
        <w:t xml:space="preserve"> Л.М. Организация методической работы с молодыми специалистами. – Управление с</w:t>
      </w:r>
      <w:r w:rsidR="00A11C6C">
        <w:rPr>
          <w:rFonts w:ascii="Times New Roman" w:hAnsi="Times New Roman"/>
          <w:sz w:val="24"/>
          <w:szCs w:val="24"/>
        </w:rPr>
        <w:t>овременной школой. Завуч. – 2012</w:t>
      </w:r>
      <w:r w:rsidRPr="00704716">
        <w:rPr>
          <w:rFonts w:ascii="Times New Roman" w:hAnsi="Times New Roman"/>
          <w:sz w:val="24"/>
          <w:szCs w:val="24"/>
        </w:rPr>
        <w:t xml:space="preserve">. - №3. </w:t>
      </w:r>
    </w:p>
    <w:p w:rsidR="00326E9B" w:rsidRPr="00704716" w:rsidRDefault="00326E9B" w:rsidP="00326E9B">
      <w:pPr>
        <w:jc w:val="both"/>
        <w:rPr>
          <w:rFonts w:ascii="Times New Roman" w:hAnsi="Times New Roman"/>
          <w:sz w:val="24"/>
          <w:szCs w:val="24"/>
        </w:rPr>
      </w:pPr>
      <w:r w:rsidRPr="00704716">
        <w:rPr>
          <w:rFonts w:ascii="Times New Roman" w:hAnsi="Times New Roman"/>
          <w:sz w:val="24"/>
          <w:szCs w:val="24"/>
        </w:rPr>
        <w:t xml:space="preserve">2.  Андреева Е.В., </w:t>
      </w:r>
      <w:proofErr w:type="spellStart"/>
      <w:r w:rsidRPr="00704716">
        <w:rPr>
          <w:rFonts w:ascii="Times New Roman" w:hAnsi="Times New Roman"/>
          <w:sz w:val="24"/>
          <w:szCs w:val="24"/>
        </w:rPr>
        <w:t>Новокшанова</w:t>
      </w:r>
      <w:proofErr w:type="spellEnd"/>
      <w:r w:rsidRPr="00704716">
        <w:rPr>
          <w:rFonts w:ascii="Times New Roman" w:hAnsi="Times New Roman"/>
          <w:sz w:val="24"/>
          <w:szCs w:val="24"/>
        </w:rPr>
        <w:t xml:space="preserve"> Н.В. Программа поддержки начинающего учителя. – Управление современной школой.</w:t>
      </w:r>
      <w:r w:rsidR="00A11C6C">
        <w:rPr>
          <w:rFonts w:ascii="Times New Roman" w:hAnsi="Times New Roman"/>
          <w:sz w:val="24"/>
          <w:szCs w:val="24"/>
        </w:rPr>
        <w:t xml:space="preserve"> Завуч. – 2013</w:t>
      </w:r>
      <w:r w:rsidRPr="00704716">
        <w:rPr>
          <w:rFonts w:ascii="Times New Roman" w:hAnsi="Times New Roman"/>
          <w:sz w:val="24"/>
          <w:szCs w:val="24"/>
        </w:rPr>
        <w:t xml:space="preserve"> - №2.</w:t>
      </w:r>
    </w:p>
    <w:p w:rsidR="00326E9B" w:rsidRDefault="00326E9B" w:rsidP="00326E9B">
      <w:pPr>
        <w:jc w:val="both"/>
        <w:rPr>
          <w:rFonts w:ascii="Times New Roman" w:hAnsi="Times New Roman"/>
          <w:sz w:val="24"/>
          <w:szCs w:val="24"/>
        </w:rPr>
      </w:pPr>
      <w:r w:rsidRPr="00704716">
        <w:rPr>
          <w:rFonts w:ascii="Times New Roman" w:hAnsi="Times New Roman"/>
          <w:sz w:val="24"/>
          <w:szCs w:val="24"/>
        </w:rPr>
        <w:t xml:space="preserve">3. </w:t>
      </w:r>
      <w:proofErr w:type="spellStart"/>
      <w:r w:rsidRPr="00704716">
        <w:rPr>
          <w:rFonts w:ascii="Times New Roman" w:hAnsi="Times New Roman"/>
          <w:sz w:val="24"/>
          <w:szCs w:val="24"/>
        </w:rPr>
        <w:t>Беляшкина</w:t>
      </w:r>
      <w:proofErr w:type="spellEnd"/>
      <w:r w:rsidRPr="00704716">
        <w:rPr>
          <w:rFonts w:ascii="Times New Roman" w:hAnsi="Times New Roman"/>
          <w:sz w:val="24"/>
          <w:szCs w:val="24"/>
        </w:rPr>
        <w:t xml:space="preserve"> Т.И. Профессиональное становление молодого учителя в процессе </w:t>
      </w:r>
      <w:proofErr w:type="spellStart"/>
      <w:r w:rsidRPr="00704716">
        <w:rPr>
          <w:rFonts w:ascii="Times New Roman" w:hAnsi="Times New Roman"/>
          <w:sz w:val="24"/>
          <w:szCs w:val="24"/>
        </w:rPr>
        <w:t>внутришкольного</w:t>
      </w:r>
      <w:proofErr w:type="spellEnd"/>
      <w:r w:rsidRPr="00704716">
        <w:rPr>
          <w:rFonts w:ascii="Times New Roman" w:hAnsi="Times New Roman"/>
          <w:sz w:val="24"/>
          <w:szCs w:val="24"/>
        </w:rPr>
        <w:t xml:space="preserve"> повышения квалификации. – Справочник заместителя директора школы. – 2011.- №11.</w:t>
      </w:r>
    </w:p>
    <w:p w:rsidR="00326E9B" w:rsidRPr="005C1986" w:rsidRDefault="00326E9B" w:rsidP="00326E9B">
      <w:pPr>
        <w:autoSpaceDE w:val="0"/>
        <w:autoSpaceDN w:val="0"/>
        <w:adjustRightInd w:val="0"/>
        <w:spacing w:after="0" w:line="360" w:lineRule="auto"/>
        <w:jc w:val="both"/>
        <w:rPr>
          <w:rFonts w:ascii="Times New Roman" w:eastAsia="Times-Roman" w:hAnsi="Times New Roman" w:cs="Times New Roman"/>
          <w:sz w:val="24"/>
          <w:szCs w:val="24"/>
        </w:rPr>
      </w:pPr>
    </w:p>
    <w:sectPr w:rsidR="00326E9B" w:rsidRPr="005C1986" w:rsidSect="00326E9B">
      <w:pgSz w:w="11906" w:h="16838"/>
      <w:pgMar w:top="567" w:right="850"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Italic">
    <w:altName w:val="MS Mincho"/>
    <w:panose1 w:val="00000000000000000000"/>
    <w:charset w:val="80"/>
    <w:family w:val="roman"/>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Helvetica-Bold">
    <w:altName w:val="MS Gothic"/>
    <w:panose1 w:val="00000000000000000000"/>
    <w:charset w:val="80"/>
    <w:family w:val="swiss"/>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70D9"/>
    <w:multiLevelType w:val="hybridMultilevel"/>
    <w:tmpl w:val="14461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8D4C9B"/>
    <w:multiLevelType w:val="hybridMultilevel"/>
    <w:tmpl w:val="DA92B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5E2348"/>
    <w:multiLevelType w:val="hybridMultilevel"/>
    <w:tmpl w:val="957E87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A4A39F3"/>
    <w:multiLevelType w:val="hybridMultilevel"/>
    <w:tmpl w:val="B9A0C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5C79F7"/>
    <w:multiLevelType w:val="hybridMultilevel"/>
    <w:tmpl w:val="BB9CF1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B593BAB"/>
    <w:multiLevelType w:val="hybridMultilevel"/>
    <w:tmpl w:val="3656FB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301E24DB"/>
    <w:multiLevelType w:val="hybridMultilevel"/>
    <w:tmpl w:val="28E2D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DD77CC"/>
    <w:multiLevelType w:val="hybridMultilevel"/>
    <w:tmpl w:val="54DCE3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2A01F5"/>
    <w:multiLevelType w:val="hybridMultilevel"/>
    <w:tmpl w:val="651EA9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27D1166"/>
    <w:multiLevelType w:val="hybridMultilevel"/>
    <w:tmpl w:val="3A74D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DC551D"/>
    <w:multiLevelType w:val="hybridMultilevel"/>
    <w:tmpl w:val="906ABA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62E0F87"/>
    <w:multiLevelType w:val="hybridMultilevel"/>
    <w:tmpl w:val="C75CBC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FD6D3B"/>
    <w:multiLevelType w:val="hybridMultilevel"/>
    <w:tmpl w:val="90E63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5"/>
  </w:num>
  <w:num w:numId="7">
    <w:abstractNumId w:val="6"/>
  </w:num>
  <w:num w:numId="8">
    <w:abstractNumId w:val="9"/>
  </w:num>
  <w:num w:numId="9">
    <w:abstractNumId w:val="3"/>
  </w:num>
  <w:num w:numId="10">
    <w:abstractNumId w:val="7"/>
  </w:num>
  <w:num w:numId="11">
    <w:abstractNumId w:val="11"/>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3EF4"/>
    <w:rsid w:val="00041176"/>
    <w:rsid w:val="000B0BAC"/>
    <w:rsid w:val="0010541F"/>
    <w:rsid w:val="00244C86"/>
    <w:rsid w:val="00326E9B"/>
    <w:rsid w:val="003A0D05"/>
    <w:rsid w:val="003B5BD1"/>
    <w:rsid w:val="00451C65"/>
    <w:rsid w:val="004D08FB"/>
    <w:rsid w:val="004F7AE3"/>
    <w:rsid w:val="005740A7"/>
    <w:rsid w:val="0058302A"/>
    <w:rsid w:val="005C1986"/>
    <w:rsid w:val="00617A4E"/>
    <w:rsid w:val="00676C8A"/>
    <w:rsid w:val="007321C9"/>
    <w:rsid w:val="00733EF4"/>
    <w:rsid w:val="0078561F"/>
    <w:rsid w:val="0082418E"/>
    <w:rsid w:val="008D53E8"/>
    <w:rsid w:val="00933BC4"/>
    <w:rsid w:val="009364C5"/>
    <w:rsid w:val="009611EE"/>
    <w:rsid w:val="009C38E5"/>
    <w:rsid w:val="009D4C27"/>
    <w:rsid w:val="00A11C6C"/>
    <w:rsid w:val="00BA191A"/>
    <w:rsid w:val="00BC6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EF4"/>
  </w:style>
  <w:style w:type="paragraph" w:styleId="3">
    <w:name w:val="heading 3"/>
    <w:basedOn w:val="a"/>
    <w:next w:val="a"/>
    <w:link w:val="30"/>
    <w:uiPriority w:val="9"/>
    <w:semiHidden/>
    <w:unhideWhenUsed/>
    <w:qFormat/>
    <w:rsid w:val="0010541F"/>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Char, Знак, Знак Char Char Char,Знак Char, Знак Знак,Знак Знак,Обычный (веб) Знак, Знак Знак1,Знак Char Char Char,Обычный (веб) Знак1,Обычный (веб)1"/>
    <w:basedOn w:val="a"/>
    <w:link w:val="2"/>
    <w:rsid w:val="0073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бычный (веб) Знак2"/>
    <w:aliases w:val="Обычный (Web) Знак, Знак Char Знак, Знак Знак2, Знак Char Char Char Знак,Знак Char Знак, Знак Знак Знак,Знак Знак Знак,Обычный (веб) Знак Знак, Знак Знак1 Знак,Знак Char Char Char Знак,Обычный (веб) Знак1 Знак,Обычный (веб)1 Знак"/>
    <w:link w:val="a3"/>
    <w:locked/>
    <w:rsid w:val="00733EF4"/>
    <w:rPr>
      <w:rFonts w:ascii="Times New Roman" w:eastAsia="Times New Roman" w:hAnsi="Times New Roman" w:cs="Times New Roman"/>
      <w:sz w:val="24"/>
      <w:szCs w:val="24"/>
      <w:lang w:eastAsia="ru-RU"/>
    </w:rPr>
  </w:style>
  <w:style w:type="paragraph" w:styleId="a4">
    <w:name w:val="List Paragraph"/>
    <w:basedOn w:val="a"/>
    <w:qFormat/>
    <w:rsid w:val="00617A4E"/>
    <w:pPr>
      <w:ind w:left="720"/>
      <w:contextualSpacing/>
    </w:pPr>
  </w:style>
  <w:style w:type="character" w:customStyle="1" w:styleId="30">
    <w:name w:val="Заголовок 3 Знак"/>
    <w:basedOn w:val="a0"/>
    <w:link w:val="3"/>
    <w:uiPriority w:val="9"/>
    <w:semiHidden/>
    <w:rsid w:val="0010541F"/>
    <w:rPr>
      <w:rFonts w:asciiTheme="majorHAnsi" w:eastAsiaTheme="majorEastAsia" w:hAnsiTheme="majorHAnsi" w:cstheme="majorBidi"/>
      <w:b/>
      <w:bCs/>
      <w:color w:val="4F81BD" w:themeColor="accent1"/>
      <w:sz w:val="24"/>
      <w:szCs w:val="24"/>
      <w:lang w:eastAsia="ru-RU"/>
    </w:rPr>
  </w:style>
  <w:style w:type="table" w:styleId="a5">
    <w:name w:val="Table Grid"/>
    <w:basedOn w:val="a1"/>
    <w:uiPriority w:val="59"/>
    <w:rsid w:val="00933B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6148388">
      <w:bodyDiv w:val="1"/>
      <w:marLeft w:val="0"/>
      <w:marRight w:val="0"/>
      <w:marTop w:val="0"/>
      <w:marBottom w:val="0"/>
      <w:divBdr>
        <w:top w:val="none" w:sz="0" w:space="0" w:color="auto"/>
        <w:left w:val="none" w:sz="0" w:space="0" w:color="auto"/>
        <w:bottom w:val="none" w:sz="0" w:space="0" w:color="auto"/>
        <w:right w:val="none" w:sz="0" w:space="0" w:color="auto"/>
      </w:divBdr>
    </w:div>
    <w:div w:id="146462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1972</Words>
  <Characters>11247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9</cp:revision>
  <dcterms:created xsi:type="dcterms:W3CDTF">2016-07-29T05:09:00Z</dcterms:created>
  <dcterms:modified xsi:type="dcterms:W3CDTF">2017-02-08T11:17:00Z</dcterms:modified>
</cp:coreProperties>
</file>