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6E" w:rsidRDefault="0087686E">
      <w:pPr>
        <w:rPr>
          <w:noProof/>
          <w:lang w:eastAsia="ru-RU"/>
        </w:rPr>
      </w:pPr>
      <w:r>
        <w:rPr>
          <w:noProof/>
          <w:lang w:eastAsia="ru-RU"/>
        </w:rPr>
        <w:t>Макет « Скотный двор»</w:t>
      </w:r>
    </w:p>
    <w:p w:rsidR="0087686E" w:rsidRDefault="0087686E">
      <w:pPr>
        <w:rPr>
          <w:noProof/>
          <w:lang w:eastAsia="ru-RU"/>
        </w:rPr>
      </w:pPr>
      <w:r>
        <w:rPr>
          <w:noProof/>
          <w:lang w:eastAsia="ru-RU"/>
        </w:rPr>
        <w:t>Цель : знакомить детей с домашними животными и местом их проживания.</w:t>
      </w:r>
      <w:bookmarkStart w:id="0" w:name="_GoBack"/>
      <w:bookmarkEnd w:id="0"/>
    </w:p>
    <w:p w:rsidR="005221FD" w:rsidRDefault="0087686E">
      <w:r w:rsidRPr="0087686E">
        <w:rPr>
          <w:noProof/>
          <w:lang w:eastAsia="ru-RU"/>
        </w:rPr>
        <w:drawing>
          <wp:inline distT="0" distB="0" distL="0" distR="0">
            <wp:extent cx="5939709" cy="4174667"/>
            <wp:effectExtent l="6033" t="0" r="0" b="0"/>
            <wp:docPr id="1" name="Рисунок 1" descr="H:\DCIM\104_PANA\P104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4_PANA\P10409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1533" cy="417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6E"/>
    <w:rsid w:val="005221FD"/>
    <w:rsid w:val="0087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D17B"/>
  <w15:chartTrackingRefBased/>
  <w15:docId w15:val="{25AE3F2D-EAF6-414A-9A21-2BD1BFEB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</dc:creator>
  <cp:keywords/>
  <dc:description/>
  <cp:lastModifiedBy>Юлия И</cp:lastModifiedBy>
  <cp:revision>1</cp:revision>
  <dcterms:created xsi:type="dcterms:W3CDTF">2017-03-04T05:09:00Z</dcterms:created>
  <dcterms:modified xsi:type="dcterms:W3CDTF">2017-03-04T05:13:00Z</dcterms:modified>
</cp:coreProperties>
</file>