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C2" w:rsidRDefault="00A44FC2" w:rsidP="007229F6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A44FC2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Урок литературы в 7 классе с применением </w:t>
      </w:r>
      <w:proofErr w:type="spellStart"/>
      <w:proofErr w:type="gramStart"/>
      <w:r w:rsidRPr="00A44FC2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кейс-технологии</w:t>
      </w:r>
      <w:proofErr w:type="spellEnd"/>
      <w:proofErr w:type="gramEnd"/>
      <w:r w:rsidRPr="00A44FC2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.</w:t>
      </w:r>
    </w:p>
    <w:p w:rsidR="00F64EE2" w:rsidRDefault="00A44FC2" w:rsidP="00A44FC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Обоснование выбора </w:t>
      </w:r>
      <w:proofErr w:type="spellStart"/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кейс-технологии</w:t>
      </w:r>
      <w:proofErr w:type="spellEnd"/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 метод предполагает   пакет  заданий, в котором может содержаться вся необходимая для анализа информация (иногда даже информации дается больше, чем нужно, чтобы учащиеся умели отделять </w:t>
      </w:r>
      <w:proofErr w:type="gramStart"/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нужную</w:t>
      </w:r>
      <w:proofErr w:type="gramEnd"/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ненужной, главное от второстепенного). </w:t>
      </w:r>
    </w:p>
    <w:p w:rsidR="00A44FC2" w:rsidRPr="00A44FC2" w:rsidRDefault="00F64EE2" w:rsidP="00A44FC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  </w:t>
      </w:r>
      <w:r w:rsidRPr="00F64EE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Суть метода состоит в том, что учащиеся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, получая</w:t>
      </w:r>
      <w:r w:rsidRPr="00F64EE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пакет (кейс) заданий  выявляют </w:t>
      </w:r>
      <w:r w:rsidRPr="00F64EE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проблему и 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определяют пути ее решения, либо вырабатывают </w:t>
      </w:r>
      <w:r w:rsidRPr="00F64EE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варианты выхода из положения, когда проблема обозначена.</w:t>
      </w:r>
      <w:r w:rsidRPr="00F64EE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64EE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Кейсы отличаются  от обычных образовательных задач (задачи имеют, как правило, одно решение и один правильный путь, приводящий к этому решению, кейсы имеют несколько решений и множество альтернативных путей, приводящих к нему).</w:t>
      </w:r>
      <w:r w:rsidRPr="00F64EE2">
        <w:rPr>
          <w:rFonts w:ascii="Calibri Light" w:eastAsia="+mn-ea" w:hAnsi="Calibri Light" w:cs="Arial"/>
          <w:b/>
          <w:bCs/>
          <w:i/>
          <w:iCs/>
          <w:color w:val="FFFFFF"/>
          <w:sz w:val="48"/>
          <w:szCs w:val="48"/>
          <w:lang w:eastAsia="ru-RU"/>
        </w:rPr>
        <w:t xml:space="preserve"> </w:t>
      </w:r>
      <w:r w:rsidRPr="00F64EE2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>Акцент переносится на выработку знаний, а не на овладение готовым знанием. Учащиеся получают возможность соотносить теорию с реальной жизнью, в которой будущим выпускникам школ пригодится умение делать выводы, отстаивать свою позицию.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</w:rPr>
        <w:t xml:space="preserve"> </w:t>
      </w:r>
      <w:r w:rsidR="00A44FC2"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Данная технология обучения позволяет    максимально задействовать коммуникативные и творческие способности учеников, что актуально в свете ФГОС.</w:t>
      </w:r>
    </w:p>
    <w:p w:rsidR="00A44FC2" w:rsidRPr="00A44FC2" w:rsidRDefault="00A44FC2" w:rsidP="00A44FC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</w:p>
    <w:p w:rsidR="00A44FC2" w:rsidRPr="00A44FC2" w:rsidRDefault="00A44FC2" w:rsidP="00A44FC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</w:pPr>
      <w:r w:rsidRPr="00A44FC2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Тема:  Л</w:t>
      </w:r>
      <w:r w:rsidRPr="00A44FC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 xml:space="preserve">юбовью держится и движется жизнь </w:t>
      </w:r>
      <w:r w:rsidRPr="00A44FC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br/>
        <w:t>(по стихотворениям И. С. Тургенева в прозе).</w:t>
      </w:r>
    </w:p>
    <w:p w:rsidR="00A44FC2" w:rsidRPr="00A44FC2" w:rsidRDefault="00A44FC2" w:rsidP="00A44FC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</w:pPr>
    </w:p>
    <w:p w:rsidR="00A44FC2" w:rsidRPr="00A44FC2" w:rsidRDefault="00A44FC2" w:rsidP="00A44FC2">
      <w:pPr>
        <w:spacing w:after="202" w:line="404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</w:pPr>
      <w:r w:rsidRPr="00A44FC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Цели урока:</w:t>
      </w:r>
    </w:p>
    <w:p w:rsidR="00A44FC2" w:rsidRPr="00A44FC2" w:rsidRDefault="00A44FC2" w:rsidP="00A44F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Выяснить значение понятия «стихотворения в прозе».</w:t>
      </w:r>
    </w:p>
    <w:p w:rsidR="00A44FC2" w:rsidRPr="00A44FC2" w:rsidRDefault="00A44FC2" w:rsidP="00A44F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Выяснить  идейно-художественные особенности “Стихотворений в прозе” И.С.Тургенева;</w:t>
      </w:r>
    </w:p>
    <w:p w:rsidR="00A44FC2" w:rsidRPr="00A44FC2" w:rsidRDefault="00A44FC2" w:rsidP="00A44F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анализ произведения малого жанра выяснить, что включает в себя понятие «любовь» по мнению автора стихотворений;</w:t>
      </w:r>
    </w:p>
    <w:p w:rsidR="00A44FC2" w:rsidRPr="00A44FC2" w:rsidRDefault="00A44FC2" w:rsidP="00A44F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чувства прекрасного;</w:t>
      </w:r>
    </w:p>
    <w:p w:rsidR="00A44FC2" w:rsidRPr="00A44FC2" w:rsidRDefault="00A44FC2" w:rsidP="00A44F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эмоциональную сферу, образное мышление.</w:t>
      </w:r>
    </w:p>
    <w:p w:rsidR="00A44FC2" w:rsidRPr="00A44FC2" w:rsidRDefault="00A44FC2" w:rsidP="00A44FC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4FC2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Оборудование:</w:t>
      </w:r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портрет Тургенева И.С., тексты, справочные материалы, </w:t>
      </w:r>
      <w:proofErr w:type="spellStart"/>
      <w:proofErr w:type="gramStart"/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кейс-задания</w:t>
      </w:r>
      <w:proofErr w:type="spellEnd"/>
      <w:proofErr w:type="gramEnd"/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44FC2" w:rsidRPr="00A44FC2" w:rsidRDefault="00A44FC2" w:rsidP="00A44FC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</w:pPr>
    </w:p>
    <w:p w:rsidR="00A44FC2" w:rsidRDefault="00A44FC2" w:rsidP="00A44FC2">
      <w:pPr>
        <w:shd w:val="clear" w:color="auto" w:fill="FFFFFF"/>
        <w:spacing w:after="202" w:line="404" w:lineRule="atLeast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A44FC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  <w:lang w:eastAsia="ru-RU"/>
        </w:rPr>
        <w:t>Эпиграф:</w:t>
      </w:r>
      <w:r w:rsidRPr="00A44F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“Любовь сильнее смерти и страха смерти. </w:t>
      </w:r>
    </w:p>
    <w:p w:rsidR="00A44FC2" w:rsidRPr="00A44FC2" w:rsidRDefault="00A44FC2" w:rsidP="00A44FC2">
      <w:pPr>
        <w:shd w:val="clear" w:color="auto" w:fill="FFFFFF"/>
        <w:spacing w:after="202" w:line="404" w:lineRule="atLeast"/>
        <w:jc w:val="right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      </w:t>
      </w:r>
      <w:r w:rsidRPr="00A44F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Только ею, только любовью держится и движется жизнь”.</w:t>
      </w:r>
    </w:p>
    <w:p w:rsidR="00A44FC2" w:rsidRPr="00A44FC2" w:rsidRDefault="00A44FC2" w:rsidP="00A44FC2">
      <w:pPr>
        <w:shd w:val="clear" w:color="auto" w:fill="FFFFFF"/>
        <w:spacing w:after="202" w:line="404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4FC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И.С.Тургенев.</w:t>
      </w:r>
    </w:p>
    <w:p w:rsidR="00A44FC2" w:rsidRPr="00A44FC2" w:rsidRDefault="00A44FC2" w:rsidP="00A44FC2">
      <w:pPr>
        <w:shd w:val="clear" w:color="auto" w:fill="FFFFFF"/>
        <w:spacing w:after="0" w:line="657" w:lineRule="atLeast"/>
        <w:jc w:val="center"/>
        <w:outlineLvl w:val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Ход</w:t>
      </w:r>
      <w:r w:rsidRPr="00A44FC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урока.</w:t>
      </w:r>
    </w:p>
    <w:p w:rsidR="00A44FC2" w:rsidRPr="00A44FC2" w:rsidRDefault="00A44FC2" w:rsidP="00A44FC2">
      <w:pPr>
        <w:shd w:val="clear" w:color="auto" w:fill="FFFFFF"/>
        <w:spacing w:after="0" w:line="657" w:lineRule="atLeast"/>
        <w:outlineLvl w:val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A44FC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1. Работа с эпиграфом и выход на тему.</w:t>
      </w:r>
    </w:p>
    <w:p w:rsidR="00A44FC2" w:rsidRPr="00A44FC2" w:rsidRDefault="00A44FC2" w:rsidP="00A44FC2">
      <w:pPr>
        <w:shd w:val="clear" w:color="auto" w:fill="FFFFFF"/>
        <w:spacing w:after="0"/>
        <w:outlineLvl w:val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A44FC2" w:rsidRPr="007229F6" w:rsidRDefault="00A44FC2" w:rsidP="00A44FC2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FC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2. Слово учителя:</w:t>
      </w:r>
      <w:r w:rsidRPr="00A44FC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A44FC2" w:rsidRPr="007229F6" w:rsidRDefault="00A44FC2" w:rsidP="00A44FC2">
      <w:pP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И.С.Тургенев написал великое множество произведений. И все они – о любви. Не между мужчиной и женщиной, а о всепоглощающей человеческой любви. Сегодня на уроке мы 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постараемся выяснить, что есть </w:t>
      </w:r>
      <w:r w:rsidRPr="00722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любовь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722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ключевое слово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понимании И. С. Тургенева, прочитав и проанализировав его стихотворения в прозе.</w:t>
      </w:r>
    </w:p>
    <w:p w:rsidR="00A44FC2" w:rsidRPr="007229F6" w:rsidRDefault="00A44FC2" w:rsidP="00A44FC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FC2" w:rsidRPr="007229F6" w:rsidRDefault="00A44FC2" w:rsidP="00A44FC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работы в группах с получением кейсов – заданий</w:t>
      </w:r>
      <w:r w:rsid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229F6" w:rsidRPr="007229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</w:t>
      </w:r>
      <w:proofErr w:type="gramStart"/>
      <w:r w:rsidR="00C324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proofErr w:type="gramEnd"/>
      <w:r w:rsidR="00C324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,2</w:t>
      </w:r>
      <w:r w:rsid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FC2" w:rsidRPr="007229F6" w:rsidRDefault="00A44FC2" w:rsidP="00A44FC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4FC2" w:rsidRPr="007229F6" w:rsidRDefault="00A44FC2" w:rsidP="00A44FC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9F6">
        <w:rPr>
          <w:rFonts w:ascii="Times New Roman" w:hAnsi="Times New Roman" w:cs="Times New Roman"/>
          <w:sz w:val="24"/>
          <w:szCs w:val="24"/>
          <w:shd w:val="clear" w:color="auto" w:fill="FFFFFF"/>
        </w:rPr>
        <w:t>4. Презентация результатов работы групп (выразительное чтение, анализ, выделение ключевого слова).</w:t>
      </w:r>
    </w:p>
    <w:p w:rsidR="00A44FC2" w:rsidRPr="007229F6" w:rsidRDefault="00A44FC2" w:rsidP="00A44FC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4FC2" w:rsidRDefault="00A44FC2" w:rsidP="00A44FC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9F6">
        <w:rPr>
          <w:rFonts w:ascii="Times New Roman" w:hAnsi="Times New Roman" w:cs="Times New Roman"/>
          <w:sz w:val="24"/>
          <w:szCs w:val="24"/>
          <w:shd w:val="clear" w:color="auto" w:fill="FFFFFF"/>
        </w:rPr>
        <w:t>5. Кейс проблем стихотворений в прозе И.С. Тургенева – на доске (от групп/от учителя).</w:t>
      </w:r>
    </w:p>
    <w:p w:rsidR="007229F6" w:rsidRPr="007229F6" w:rsidRDefault="007229F6" w:rsidP="007229F6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бы ни были разнообразны мысли, образы этих стихотворений, все они объединяются в одном – в любви, которая по –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разному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проявляется.</w:t>
      </w:r>
    </w:p>
    <w:p w:rsidR="007229F6" w:rsidRPr="007229F6" w:rsidRDefault="007229F6" w:rsidP="00A44FC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4FC2" w:rsidRPr="007229F6" w:rsidRDefault="007229F6" w:rsidP="00A44FC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9F6">
        <w:rPr>
          <w:rFonts w:ascii="Times New Roman" w:hAnsi="Times New Roman" w:cs="Times New Roman"/>
          <w:sz w:val="24"/>
          <w:szCs w:val="24"/>
          <w:shd w:val="clear" w:color="auto" w:fill="FFFFFF"/>
        </w:rPr>
        <w:drawing>
          <wp:inline distT="0" distB="0" distL="0" distR="0">
            <wp:extent cx="5598555" cy="3422073"/>
            <wp:effectExtent l="19050" t="0" r="2145" b="0"/>
            <wp:docPr id="2" name="Рисунок 2" descr="http://festival.1september.ru/articles/41280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412806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347" cy="342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FC2" w:rsidRPr="007229F6" w:rsidRDefault="00A44FC2" w:rsidP="00A44FC2">
      <w:pPr>
        <w:shd w:val="clear" w:color="auto" w:fill="FFFFFF"/>
        <w:spacing w:after="202" w:line="404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9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Заключительное слово учителя: </w:t>
      </w:r>
    </w:p>
    <w:p w:rsidR="00A44FC2" w:rsidRPr="007229F6" w:rsidRDefault="00A44FC2" w:rsidP="00A44FC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Тургенев писал: “Добрый мой читатель, не пробегай этих стихотворений подряд: тебе, вероятно, скучно станет и книга выпадет у тебя из рук. Но читай их враздробь: сегодня одно, завтра – другое: и какое-нибудь из них, может быть, заронит тебе что-нибудь в душу”.</w:t>
      </w:r>
    </w:p>
    <w:p w:rsidR="00A44FC2" w:rsidRPr="007229F6" w:rsidRDefault="00A44FC2" w:rsidP="00A44FC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говорили о любви. Любовь – это наша душа. Давайте стремиться к тому, чтобы в нашей жизни было как можно больше любви – самоотверженной, взаимной, жизнеутверждающей,  и как можно меньше - эгоистичной.</w:t>
      </w:r>
    </w:p>
    <w:p w:rsidR="007229F6" w:rsidRDefault="007229F6" w:rsidP="00A44FC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64EE2" w:rsidRDefault="00F64EE2" w:rsidP="00A44FC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229F6" w:rsidRDefault="007229F6" w:rsidP="00A44FC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64EE2" w:rsidRDefault="00F64EE2" w:rsidP="007229F6">
      <w:pPr>
        <w:shd w:val="clear" w:color="auto" w:fill="FFFFFF"/>
        <w:spacing w:after="202" w:line="404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64EE2" w:rsidRDefault="00F64EE2" w:rsidP="007229F6">
      <w:pPr>
        <w:shd w:val="clear" w:color="auto" w:fill="FFFFFF"/>
        <w:spacing w:after="202" w:line="404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44FC2" w:rsidRPr="007229F6" w:rsidRDefault="00A44FC2" w:rsidP="007229F6">
      <w:pPr>
        <w:shd w:val="clear" w:color="auto" w:fill="FFFFFF"/>
        <w:spacing w:after="202" w:line="404" w:lineRule="atLeast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</w:t>
      </w:r>
      <w:r w:rsidR="00C324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</w:t>
      </w:r>
      <w:r w:rsidRPr="007229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задания для кейсов.  </w:t>
      </w:r>
    </w:p>
    <w:p w:rsidR="00F64EE2" w:rsidRPr="00F64EE2" w:rsidRDefault="00F64EE2" w:rsidP="00A44FC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1 группы:</w:t>
      </w:r>
    </w:p>
    <w:p w:rsidR="00A44FC2" w:rsidRPr="007229F6" w:rsidRDefault="00A44FC2" w:rsidP="00A44FC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22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proofErr w:type="spellEnd"/>
      <w:r w:rsidRPr="00722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Памятка </w:t>
      </w:r>
    </w:p>
    <w:p w:rsidR="00A44FC2" w:rsidRPr="007229F6" w:rsidRDefault="00A44FC2" w:rsidP="00A44FC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Правила работы в творческих группах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FC2" w:rsidRPr="007229F6" w:rsidRDefault="00A44FC2" w:rsidP="00A44F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Распределить роли чтеца, комментатора.</w:t>
      </w:r>
    </w:p>
    <w:p w:rsidR="00A44FC2" w:rsidRPr="007229F6" w:rsidRDefault="00A44FC2" w:rsidP="00A44F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выразительно стихотворение.</w:t>
      </w:r>
    </w:p>
    <w:p w:rsidR="00A44FC2" w:rsidRPr="007229F6" w:rsidRDefault="00A44FC2" w:rsidP="00A44F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стихотворение по плану.</w:t>
      </w:r>
    </w:p>
    <w:p w:rsidR="00A44FC2" w:rsidRPr="007229F6" w:rsidRDefault="00A44FC2" w:rsidP="00A44F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Обобщение, заполнение круга.</w:t>
      </w:r>
    </w:p>
    <w:p w:rsidR="00A44FC2" w:rsidRPr="007229F6" w:rsidRDefault="00A44FC2" w:rsidP="00A44FC2">
      <w:pPr>
        <w:pStyle w:val="1"/>
        <w:spacing w:before="480" w:beforeAutospacing="0" w:after="480" w:afterAutospacing="0" w:line="360" w:lineRule="atLeast"/>
        <w:jc w:val="center"/>
        <w:rPr>
          <w:b w:val="0"/>
          <w:bCs w:val="0"/>
          <w:sz w:val="24"/>
          <w:szCs w:val="24"/>
        </w:rPr>
      </w:pPr>
      <w:r w:rsidRPr="007229F6">
        <w:rPr>
          <w:sz w:val="24"/>
          <w:szCs w:val="24"/>
        </w:rPr>
        <w:t xml:space="preserve">2. </w:t>
      </w:r>
      <w:r w:rsidRPr="007229F6">
        <w:rPr>
          <w:b w:val="0"/>
          <w:bCs w:val="0"/>
          <w:sz w:val="24"/>
          <w:szCs w:val="24"/>
        </w:rPr>
        <w:t>ГОЛУБИ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стоял на вершине пологого холма; передо мною — то золотым, то посеребренным морем — раскинулась и пестрела спелая рожь.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бегало зыби по этому морю; не струился душный воздух: назревала гроза великая.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меня солнце еще светило — горячо и тускло; но там, за рожью, не слишком далеко, темно-синяя туча лежала грузной громадой на целой половине небосклона.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притаилось... всё изнывало под зловещим блеском последних солнечных лучей. Не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слыхать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видать ни одной птицы; попрятались даже воробьи. Только где-то вблизи упорно шептал и хлопал одинокий крупный лист лопуха.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сильно пахнет полынь на межах! Я глядел на синюю громаду... и смутно было на душе.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скорей же, скорей! — думалось мне, — сверкни, золотая змейка, дрогни, гром! двинься, покатись, пролейся, злая туча, прекрати тоскливое томленье!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туча не двигалась. Она по-прежнему давила безмолвную землю... и только словно пухла да темнела.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по одноцветной ее синеве замелькало что-то ровно и плавно; ни дать ни взять белый платочек или снежный комок. То летел со стороны деревни белый голубь.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Летел, летел — всё прямо, прямо... и потонул за лесом.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Прошло несколько мгновений — та же стояла жестокая тишь... Но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глядь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! Уже </w:t>
      </w:r>
      <w:r w:rsidRPr="007229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 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платка мелькают, </w:t>
      </w:r>
      <w:r w:rsidRPr="007229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 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комочка несутся назад: то летят домой ровным полетом </w:t>
      </w:r>
      <w:r w:rsidRPr="007229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два 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белых голубя.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вот, наконец, сорвалась буря — и пошла потеха!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едва домой добежал. Визжит ветер, мечется как бешеный, мчатся рыжие, низкие, словно в клочья разорванные облака, всё закрутилось, смешалось, захлестал, закачался отвесными столбами рьяный ливень, молнии слепят огнистой зеленью, стреляет как из пушки отрывистый гром, запахло серой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под навесом крыши, на самом </w:t>
      </w:r>
      <w:proofErr w:type="spellStart"/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кра́юшке</w:t>
      </w:r>
      <w:proofErr w:type="spellEnd"/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слухового окна, рядышком сидят два белых голубя — и тот, кто слетал за товарищем, и тот, кого он привел и, может быть, спас.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Нахохлились оба — и чувствует каждый своим крылом крыло соседа...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им! И мне хорошо, глядя на них... Хоть я и один... один, как всегда.</w:t>
      </w:r>
    </w:p>
    <w:p w:rsidR="007229F6" w:rsidRDefault="00A44FC2" w:rsidP="0072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Май, 1879</w:t>
      </w:r>
      <w:r w:rsidR="007229F6"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9F6" w:rsidRPr="007229F6" w:rsidRDefault="007229F6" w:rsidP="007229F6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22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7229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анализа стихотворения в прозе.</w:t>
      </w:r>
    </w:p>
    <w:p w:rsidR="007229F6" w:rsidRPr="007229F6" w:rsidRDefault="007229F6" w:rsidP="00722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Название.</w:t>
      </w:r>
    </w:p>
    <w:p w:rsidR="007229F6" w:rsidRPr="007229F6" w:rsidRDefault="007229F6" w:rsidP="00722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(о чем/ о ком говорится в тексте)</w:t>
      </w:r>
    </w:p>
    <w:p w:rsidR="007229F6" w:rsidRPr="007229F6" w:rsidRDefault="007229F6" w:rsidP="00722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(сложный вопрос, требующий разрешения; над каким вопросом размышляет автор.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Проблема: кого/чего?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проблема добра и зла)</w:t>
      </w:r>
      <w:proofErr w:type="gramEnd"/>
    </w:p>
    <w:p w:rsidR="007229F6" w:rsidRPr="007229F6" w:rsidRDefault="007229F6" w:rsidP="00722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Основная мысль (то, к чему те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изывает, чему учит, ради чего написан, что хотел сказать автор этим текстом).</w:t>
      </w:r>
    </w:p>
    <w:p w:rsidR="007229F6" w:rsidRPr="007229F6" w:rsidRDefault="007229F6" w:rsidP="00722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отношения  к проблеме.</w:t>
      </w:r>
    </w:p>
    <w:p w:rsidR="007229F6" w:rsidRPr="007229F6" w:rsidRDefault="007229F6" w:rsidP="007229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средства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справочный материал)</w:t>
      </w:r>
    </w:p>
    <w:p w:rsidR="00F64EE2" w:rsidRDefault="00F64EE2" w:rsidP="007229F6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64E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2 группы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7229F6" w:rsidRPr="00F64EE2" w:rsidRDefault="00F64EE2" w:rsidP="007229F6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E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1. </w:t>
      </w:r>
      <w:r w:rsidR="007229F6" w:rsidRPr="00F64E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Правила работы в творческих группах</w:t>
      </w:r>
      <w:r w:rsidR="007229F6" w:rsidRPr="00F64E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229F6" w:rsidRPr="007229F6" w:rsidRDefault="007229F6" w:rsidP="007229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Распределить роли чтеца, комментатора.</w:t>
      </w:r>
    </w:p>
    <w:p w:rsidR="007229F6" w:rsidRPr="007229F6" w:rsidRDefault="007229F6" w:rsidP="007229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выразительно стихотворение.</w:t>
      </w:r>
    </w:p>
    <w:p w:rsidR="007229F6" w:rsidRPr="007229F6" w:rsidRDefault="007229F6" w:rsidP="007229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стихотворение по плану.</w:t>
      </w:r>
    </w:p>
    <w:p w:rsidR="007229F6" w:rsidRPr="007229F6" w:rsidRDefault="007229F6" w:rsidP="007229F6">
      <w:pPr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ind w:left="632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Обобщение, заполнение круга.</w:t>
      </w:r>
    </w:p>
    <w:p w:rsidR="00A44FC2" w:rsidRPr="007229F6" w:rsidRDefault="00A44FC2" w:rsidP="00A44FC2">
      <w:pPr>
        <w:spacing w:before="480" w:after="48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2. ДВА БОГАЧА</w:t>
      </w:r>
    </w:p>
    <w:p w:rsidR="00A44FC2" w:rsidRPr="007229F6" w:rsidRDefault="00A44FC2" w:rsidP="007229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при мне превозносят </w:t>
      </w:r>
      <w:hyperlink r:id="rId6" w:anchor="c1" w:history="1">
        <w:r w:rsidRPr="007229F6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богача Ротшильда</w:t>
        </w:r>
      </w:hyperlink>
      <w:r w:rsidRPr="007229F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  <w:r w:rsidRPr="00722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из громадных своих доходов уделяет целые тысячи на воспитание детей, на лечение больных, на призрение старых — я хвалю и умиляюсь.</w:t>
      </w:r>
    </w:p>
    <w:p w:rsidR="00A44FC2" w:rsidRPr="007229F6" w:rsidRDefault="00A44FC2" w:rsidP="007229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и хваля и умиляясь, не могу я не вспомнить об одном убогом крестьянском семействе, принявшем сироту-племянницу в свой разоренный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домишко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FC2" w:rsidRPr="007229F6" w:rsidRDefault="00A44FC2" w:rsidP="007229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Возьмем мы Катьку, — говорила баба, — последние наши гроши на нее пойдут, — не на что будет соли добыть, похлебку посолить...</w:t>
      </w:r>
    </w:p>
    <w:p w:rsidR="00A44FC2" w:rsidRPr="007229F6" w:rsidRDefault="00A44FC2" w:rsidP="007229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А мы ее... и не соленую, — ответил мужик, ее муж.</w:t>
      </w:r>
    </w:p>
    <w:p w:rsidR="00A44FC2" w:rsidRPr="007229F6" w:rsidRDefault="00A44FC2" w:rsidP="007229F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Ротшильду до этого мужика!</w:t>
      </w:r>
    </w:p>
    <w:p w:rsidR="00A44FC2" w:rsidRPr="007229F6" w:rsidRDefault="00A44FC2" w:rsidP="0072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Июль, 1878</w:t>
      </w:r>
    </w:p>
    <w:p w:rsidR="00A44FC2" w:rsidRPr="007229F6" w:rsidRDefault="00A44FC2" w:rsidP="0072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7229F6" w:rsidRPr="007229F6" w:rsidRDefault="00A44FC2" w:rsidP="007229F6">
      <w:pPr>
        <w:spacing w:before="240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Ротшильды — династия богатейших европейских банкиров, живших во Франции, Германии и Англии. Барон Д. Ротшильд (1792—1868) считался самым богатым человеком Франции; после его смерти главой парижского банкирского дома был барон Альфонс Ротшильд (1827—1905). В банке Ротшильдов у Тургенева был свой счет; с представителями этого дома он вел переписку по поводу своих картин.</w:t>
      </w:r>
    </w:p>
    <w:p w:rsidR="007229F6" w:rsidRPr="007229F6" w:rsidRDefault="007229F6" w:rsidP="007229F6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22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7229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анализа стихотворения в прозе.</w:t>
      </w:r>
    </w:p>
    <w:p w:rsidR="007229F6" w:rsidRPr="007229F6" w:rsidRDefault="007229F6" w:rsidP="007229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Название.</w:t>
      </w:r>
    </w:p>
    <w:p w:rsidR="007229F6" w:rsidRPr="007229F6" w:rsidRDefault="007229F6" w:rsidP="007229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(о чем/ о ком говорится в тексте)</w:t>
      </w:r>
    </w:p>
    <w:p w:rsidR="007229F6" w:rsidRPr="007229F6" w:rsidRDefault="007229F6" w:rsidP="007229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(сложный вопрос, требующий разрешения; над каким вопросом размышляет автор.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Проблема: кого/чего?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проблема добра и зла)</w:t>
      </w:r>
      <w:proofErr w:type="gramEnd"/>
    </w:p>
    <w:p w:rsidR="007229F6" w:rsidRPr="007229F6" w:rsidRDefault="007229F6" w:rsidP="007229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мысль (то, к чему те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изывает, чему учит, ради чего написан, что хотел сказать автор этим текстом).</w:t>
      </w:r>
    </w:p>
    <w:p w:rsidR="007229F6" w:rsidRPr="007229F6" w:rsidRDefault="007229F6" w:rsidP="007229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отношения  к проблеме.</w:t>
      </w:r>
    </w:p>
    <w:p w:rsidR="007229F6" w:rsidRPr="007229F6" w:rsidRDefault="007229F6" w:rsidP="007229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средства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справочный материал)</w:t>
      </w:r>
    </w:p>
    <w:p w:rsidR="00F64EE2" w:rsidRDefault="00F64EE2" w:rsidP="00F64EE2">
      <w:pPr>
        <w:shd w:val="clear" w:color="auto" w:fill="FFFFFF"/>
        <w:spacing w:after="202" w:line="404" w:lineRule="atLeast"/>
        <w:ind w:left="632"/>
        <w:rPr>
          <w:rFonts w:ascii="Times New Roman" w:hAnsi="Times New Roman" w:cs="Times New Roman"/>
          <w:sz w:val="24"/>
          <w:szCs w:val="24"/>
        </w:rPr>
      </w:pPr>
    </w:p>
    <w:p w:rsidR="00F64EE2" w:rsidRPr="00F64EE2" w:rsidRDefault="00F64EE2" w:rsidP="00F64EE2">
      <w:pPr>
        <w:shd w:val="clear" w:color="auto" w:fill="FFFFFF"/>
        <w:spacing w:after="202" w:line="404" w:lineRule="atLeast"/>
        <w:ind w:left="632"/>
        <w:rPr>
          <w:rFonts w:ascii="Times New Roman" w:hAnsi="Times New Roman" w:cs="Times New Roman"/>
          <w:b/>
          <w:sz w:val="24"/>
          <w:szCs w:val="24"/>
        </w:rPr>
      </w:pPr>
      <w:r w:rsidRPr="00F64EE2">
        <w:rPr>
          <w:rFonts w:ascii="Times New Roman" w:hAnsi="Times New Roman" w:cs="Times New Roman"/>
          <w:b/>
          <w:sz w:val="24"/>
          <w:szCs w:val="24"/>
        </w:rPr>
        <w:lastRenderedPageBreak/>
        <w:t>Для 3 группы.</w:t>
      </w:r>
    </w:p>
    <w:p w:rsidR="00F64EE2" w:rsidRPr="007229F6" w:rsidRDefault="00F64EE2" w:rsidP="00F64EE2">
      <w:pPr>
        <w:shd w:val="clear" w:color="auto" w:fill="FFFFFF"/>
        <w:spacing w:after="202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229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 работы в творческих группах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EE2" w:rsidRPr="007229F6" w:rsidRDefault="00F64EE2" w:rsidP="00F64E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Распределить роли чтеца, комментатора.</w:t>
      </w:r>
    </w:p>
    <w:p w:rsidR="00F64EE2" w:rsidRPr="007229F6" w:rsidRDefault="00F64EE2" w:rsidP="00F64E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выразительно стихотворение.</w:t>
      </w:r>
    </w:p>
    <w:p w:rsidR="00F64EE2" w:rsidRPr="007229F6" w:rsidRDefault="00F64EE2" w:rsidP="00F64E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стихотворение по плану.</w:t>
      </w:r>
    </w:p>
    <w:p w:rsidR="007229F6" w:rsidRPr="00F64EE2" w:rsidRDefault="00F64EE2" w:rsidP="00F64E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Обобщение, заполнение круга.</w:t>
      </w:r>
    </w:p>
    <w:p w:rsidR="00A44FC2" w:rsidRPr="007229F6" w:rsidRDefault="00A44FC2" w:rsidP="00A44FC2">
      <w:pPr>
        <w:spacing w:before="480" w:after="48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2. ПОРОГ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вижу громадное здание.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передней стене узкая дверь раскрыта настежь; за дверью — угрюмая мгла. Перед высоким порогом стоит девушка... Русская девушка.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Морозом дышит та непроглядная мгла; и вместе с леденящей струей выносится из глубины здания медлительный, глухой голос.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желаешь переступить этот порог, — знаешь ли ты, что тебя ожидает?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Знаю, — отвечает девушка.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Холод, голод, ненависть, насмешка, презрение, обида, тюрьма, болезнь и самая смерть?</w:t>
      </w:r>
      <w:proofErr w:type="gramEnd"/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Знаю.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Отчуждение полное, одиночество?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Знаю. Я готова. Я перенесу все страдания, все удары.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Не только от врагов — но и от родных, от друзей?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Да... и от них.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Хорошо. Ты готова на жертву?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Да.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 безымянную жертву? Ты погибнешь — и никто... никто не будет даже знать, чью память почтить!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Мне не нужно ни благодарности, ни сожаления. Мне не нужно имени.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Готова ли ты на преступление?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 потупила голову...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 И на преступление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готова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не тотчас возобновил свои вопросы.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 Знаешь ли ты, — заговорил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наконец, — что ты можешь разувериться в том, чему веришь теперь, можешь понять, что обманулась и даром погубила свою молодую жизнь?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Знаю и это. И все-таки я хочу войти.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Войди!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Девушка перешагнула порог — и тяжелая завеса упала за нею.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 </w:t>
      </w:r>
      <w:proofErr w:type="spell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</w:t>
      </w:r>
      <w:proofErr w:type="spell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! — проскрежетал кто-то сзади.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Святая! — принеслось откуда-то в ответ.</w:t>
      </w:r>
    </w:p>
    <w:p w:rsidR="00A44FC2" w:rsidRPr="007229F6" w:rsidRDefault="00A44FC2" w:rsidP="00722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Май, 1878</w:t>
      </w:r>
    </w:p>
    <w:p w:rsidR="007229F6" w:rsidRPr="007229F6" w:rsidRDefault="007229F6" w:rsidP="007229F6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</w:r>
      <w:r w:rsidRPr="00722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7229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анализа стихотворения в прозе.</w:t>
      </w:r>
    </w:p>
    <w:p w:rsidR="007229F6" w:rsidRPr="007229F6" w:rsidRDefault="007229F6" w:rsidP="007229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Название.</w:t>
      </w:r>
    </w:p>
    <w:p w:rsidR="007229F6" w:rsidRPr="007229F6" w:rsidRDefault="007229F6" w:rsidP="007229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(о чем/ о ком говорится в тексте)</w:t>
      </w:r>
    </w:p>
    <w:p w:rsidR="007229F6" w:rsidRPr="007229F6" w:rsidRDefault="007229F6" w:rsidP="007229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(сложный вопрос, требующий разрешения; над каким вопросом размышляет автор.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Проблема: кого/чего?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проблема добра и зла)</w:t>
      </w:r>
      <w:proofErr w:type="gramEnd"/>
    </w:p>
    <w:p w:rsidR="007229F6" w:rsidRPr="007229F6" w:rsidRDefault="007229F6" w:rsidP="007229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Основная мысль (то, к чему те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изывает, чему учит, ради чего написан, что хотел сказать автор этим текстом).</w:t>
      </w:r>
    </w:p>
    <w:p w:rsidR="007229F6" w:rsidRPr="007229F6" w:rsidRDefault="007229F6" w:rsidP="007229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отношения  к проблеме.</w:t>
      </w:r>
    </w:p>
    <w:p w:rsidR="007229F6" w:rsidRPr="007229F6" w:rsidRDefault="007229F6" w:rsidP="007229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средства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справочный материал)</w:t>
      </w:r>
    </w:p>
    <w:p w:rsidR="00F64EE2" w:rsidRPr="00F64EE2" w:rsidRDefault="00F64EE2" w:rsidP="00F64EE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64E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4 группы</w:t>
      </w:r>
    </w:p>
    <w:p w:rsidR="00F64EE2" w:rsidRPr="007229F6" w:rsidRDefault="00F64EE2" w:rsidP="00F64EE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 </w:t>
      </w:r>
      <w:r w:rsidRPr="007229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 работы в творческих группах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EE2" w:rsidRPr="007229F6" w:rsidRDefault="00F64EE2" w:rsidP="00F64EE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Распределить роли чтеца, комментатора.</w:t>
      </w:r>
    </w:p>
    <w:p w:rsidR="00F64EE2" w:rsidRPr="007229F6" w:rsidRDefault="00F64EE2" w:rsidP="00F64EE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выразительно стихотворение.</w:t>
      </w:r>
    </w:p>
    <w:p w:rsidR="00F64EE2" w:rsidRPr="007229F6" w:rsidRDefault="00F64EE2" w:rsidP="00F64EE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стихотворение по плану.</w:t>
      </w:r>
    </w:p>
    <w:p w:rsidR="007229F6" w:rsidRPr="00F64EE2" w:rsidRDefault="00F64EE2" w:rsidP="007229F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Обобщение, заполнение круга.</w:t>
      </w:r>
    </w:p>
    <w:p w:rsidR="00A44FC2" w:rsidRPr="007229F6" w:rsidRDefault="00A44FC2" w:rsidP="00F64EE2">
      <w:pPr>
        <w:tabs>
          <w:tab w:val="left" w:pos="604"/>
          <w:tab w:val="center" w:pos="5103"/>
        </w:tabs>
        <w:spacing w:before="480" w:after="48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2. МЫ ЕЩЕ ПОВОЮЕМ!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ничтожная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малость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иногда перестроить всего человека!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раздумья, шел я однажды по большой дороге.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Тяжкие предчувствия стесняли мою грудь; унылость овладевала мною.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поднял голову... Передо мною, между двух рядов высоких тополей, стрелою уходила вдаль дорога.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через нее, через эту самую дорогу, в десяти шагах от меня, вся раззолоченная ярким летним солнцем, прыгала гуськом целая семейка воробьев, прыгала бойко, забавно, самонадеянно!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один из них так и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надсаживал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бочком, </w:t>
      </w:r>
      <w:proofErr w:type="spell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выпуча</w:t>
      </w:r>
      <w:proofErr w:type="spell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зоб и дерзко чирикая, словно и чёрт ему не брат! Завоеватель — и полно!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между тем высоко на небе кружил ястреб, которому, быть может, суждено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сожрать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этого самого завоевателя.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поглядел, рассмеялся, встряхнулся — и грустные думы тотчас отлетели прочь: отвагу, удаль, охоту к жизни почувствовал я.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пускай надо мной кружит </w:t>
      </w:r>
      <w:r w:rsidRPr="007229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мой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 ястреб...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Мы еще повоюем, чёрт возьми!</w:t>
      </w:r>
    </w:p>
    <w:p w:rsidR="00A44FC2" w:rsidRPr="007229F6" w:rsidRDefault="00A44FC2" w:rsidP="00A44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Ноябрь, 1879</w:t>
      </w:r>
    </w:p>
    <w:p w:rsidR="007229F6" w:rsidRPr="007229F6" w:rsidRDefault="007229F6" w:rsidP="007229F6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ab/>
      </w:r>
      <w:r w:rsidRPr="00722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7229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анализа стихотворения в прозе.</w:t>
      </w:r>
    </w:p>
    <w:p w:rsidR="007229F6" w:rsidRPr="007229F6" w:rsidRDefault="007229F6" w:rsidP="007229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Название.</w:t>
      </w:r>
    </w:p>
    <w:p w:rsidR="007229F6" w:rsidRPr="007229F6" w:rsidRDefault="007229F6" w:rsidP="007229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(о чем/ о ком говорится в тексте)</w:t>
      </w:r>
    </w:p>
    <w:p w:rsidR="007229F6" w:rsidRPr="007229F6" w:rsidRDefault="007229F6" w:rsidP="007229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(сложный вопрос, требующий разрешения; над каким вопросом размышляет автор.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Проблема: кого/чего?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проблема добра и зла)</w:t>
      </w:r>
      <w:proofErr w:type="gramEnd"/>
    </w:p>
    <w:p w:rsidR="007229F6" w:rsidRPr="007229F6" w:rsidRDefault="007229F6" w:rsidP="007229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мысль (то, к чему те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изывает, чему учит, ради чего написан, что хотел сказать автор этим текстом).</w:t>
      </w:r>
    </w:p>
    <w:p w:rsidR="007229F6" w:rsidRPr="007229F6" w:rsidRDefault="007229F6" w:rsidP="007229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отношения  к проблеме.</w:t>
      </w:r>
    </w:p>
    <w:p w:rsidR="007229F6" w:rsidRPr="007229F6" w:rsidRDefault="007229F6" w:rsidP="007229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средства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справочный материал)</w:t>
      </w:r>
    </w:p>
    <w:p w:rsidR="00F64EE2" w:rsidRDefault="00F64EE2" w:rsidP="00F64EE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64EE2" w:rsidRPr="00F64EE2" w:rsidRDefault="00F64EE2" w:rsidP="00F64EE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64E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Для 5 группы</w:t>
      </w:r>
    </w:p>
    <w:p w:rsidR="00F64EE2" w:rsidRPr="007229F6" w:rsidRDefault="00F64EE2" w:rsidP="00F64EE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 </w:t>
      </w:r>
      <w:r w:rsidRPr="007229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 работы в творческих группах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EE2" w:rsidRPr="007229F6" w:rsidRDefault="00F64EE2" w:rsidP="00F64E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Распределить роли чтеца, комментатора.</w:t>
      </w:r>
    </w:p>
    <w:p w:rsidR="00F64EE2" w:rsidRPr="007229F6" w:rsidRDefault="00F64EE2" w:rsidP="00F64E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выразительно стихотворение.</w:t>
      </w:r>
    </w:p>
    <w:p w:rsidR="00F64EE2" w:rsidRPr="007229F6" w:rsidRDefault="00F64EE2" w:rsidP="00F64E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стихотворение по плану.</w:t>
      </w:r>
    </w:p>
    <w:p w:rsidR="00F64EE2" w:rsidRPr="007229F6" w:rsidRDefault="00F64EE2" w:rsidP="00F64E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Обобщение, заполнение круга.</w:t>
      </w:r>
    </w:p>
    <w:p w:rsidR="00A44FC2" w:rsidRPr="007229F6" w:rsidRDefault="00A44FC2" w:rsidP="00F64EE2">
      <w:pPr>
        <w:tabs>
          <w:tab w:val="left" w:pos="551"/>
          <w:tab w:val="center" w:pos="5103"/>
        </w:tabs>
        <w:spacing w:before="480" w:after="48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2. ВРАГ И ДРУГ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Осужденный на вечное заточенье узник вырвался из тюрьмы и стремглав пустился бежать... За ним по пятам мчалась погоня.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бежал изо всех сил... Преследователи начинали отставать.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перед ним река с крутыми берегами, узкая — но глубокая река... А он не умеет плавать!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одного берега на другой перекинута тонкая гнилая доска. Беглец уже занес на нее ногу... Но случилось так, что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возле реки стояли: лучший его друг и самый жестокий его враг.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 ничего не сказал и только скрестил руки; зато друг закричал во всё горло: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Помилуй! Что ты делаешь? Опомнись, безумец! Разве ты не видишь, что доска совсем сгнила? Она сломится под твоею тяжестью — и ты неизбежно погибнешь!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Но ведь другой переправы нет... а погоню слышишь? — отчаянно простонал несчастный и ступил на доску.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 Не допущу!.. Нет, не допущу, чтобы ты </w:t>
      </w:r>
      <w:proofErr w:type="spell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погибнул</w:t>
      </w:r>
      <w:proofErr w:type="spell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! — возопил ревностный друг и выхватил из-под ног беглеца доску. Тот мгновенно бухнул в бурные волны — и утонул.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Враг засмеялся самодовольно — и пошел прочь; а друг присел на бережку — и начал горько плакать о своем бедном... бедном друге!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Обвинять самого себя в его гибели он, однако, не подумал... ни на миг.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Не послушался меня! Не послушался! — шептал он уныло.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  А впрочем! — промолвил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наконец. — Ведь он всю жизнь свою должен был томиться в ужасной тюрьме! По крайней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теперь не страдает! Теперь ему легче! Знать, уж такая ему выпала доля!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—  А все-таки жалко, по человечеству!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добрая душа продолжала неутешно рыдать о своем злополучном друге.</w:t>
      </w:r>
    </w:p>
    <w:p w:rsidR="00A44FC2" w:rsidRPr="007229F6" w:rsidRDefault="00A44FC2" w:rsidP="00A44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Декабрь, 1878</w:t>
      </w:r>
    </w:p>
    <w:p w:rsidR="00F64EE2" w:rsidRDefault="00F64EE2" w:rsidP="00F64EE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64EE2" w:rsidRPr="00F64EE2" w:rsidRDefault="00F64EE2" w:rsidP="00F64EE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64EE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6 группы</w:t>
      </w:r>
    </w:p>
    <w:p w:rsidR="00F64EE2" w:rsidRPr="007229F6" w:rsidRDefault="00F64EE2" w:rsidP="00F64EE2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1. </w:t>
      </w:r>
      <w:r w:rsidRPr="007229F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 работы в творческих группах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4EE2" w:rsidRPr="007229F6" w:rsidRDefault="00F64EE2" w:rsidP="00F64E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Распределить роли чтеца, комментатора.</w:t>
      </w:r>
    </w:p>
    <w:p w:rsidR="00F64EE2" w:rsidRPr="007229F6" w:rsidRDefault="00F64EE2" w:rsidP="00F64E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выразительно стихотворение.</w:t>
      </w:r>
    </w:p>
    <w:p w:rsidR="00F64EE2" w:rsidRPr="007229F6" w:rsidRDefault="00F64EE2" w:rsidP="00F64E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стихотворение по плану.</w:t>
      </w:r>
    </w:p>
    <w:p w:rsidR="00F64EE2" w:rsidRPr="007229F6" w:rsidRDefault="00F64EE2" w:rsidP="00F64E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Обобщение, заполнение круга.</w:t>
      </w:r>
    </w:p>
    <w:p w:rsidR="00A44FC2" w:rsidRPr="007229F6" w:rsidRDefault="00A44FC2" w:rsidP="007229F6">
      <w:pPr>
        <w:spacing w:before="480" w:after="480"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vertAlign w:val="superscript"/>
          <w:lang w:eastAsia="ru-RU"/>
        </w:rPr>
      </w:pPr>
      <w:r w:rsidRPr="007229F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2. ПАМЯТИ Ю. П. ВРЕВСКОЙ</w:t>
      </w:r>
      <w:proofErr w:type="gramStart"/>
      <w:r w:rsidRPr="007229F6">
        <w:rPr>
          <w:rFonts w:ascii="Times New Roman" w:eastAsia="Times New Roman" w:hAnsi="Times New Roman" w:cs="Times New Roman"/>
          <w:kern w:val="36"/>
          <w:sz w:val="24"/>
          <w:szCs w:val="24"/>
          <w:vertAlign w:val="superscript"/>
          <w:lang w:eastAsia="ru-RU"/>
        </w:rPr>
        <w:t>1</w:t>
      </w:r>
      <w:proofErr w:type="gramEnd"/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грязи, на вонючей сырой соломе, под навесом ветхого сарая, на скорую руку превращенного в походный военный </w:t>
      </w:r>
      <w:proofErr w:type="spell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гошпиталь</w:t>
      </w:r>
      <w:proofErr w:type="spell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разоренной болгарской деревушке — с лишком две недели умирала она от тифа.</w:t>
      </w:r>
      <w:proofErr w:type="gramEnd"/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была в беспамятстве — и ни один врач даже не взглянул на нее; больные солдаты, за которыми она ухаживала, пока еще могла держаться на ногах, поочередно поднимались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своих зараженных логовищ, чтобы поднести к ее запекшимся губам несколько капель воды в черепке разбитого горшка.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Она была молода, красива; высший свет ее знал;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 осведомлялись даже сановники. Дамы ей завидовали, мужчины за ней волочились... два-три человека тайно и глубоко любили ее. Жизнь ей улыбалась; но бывают улыбки хуже слез.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Нежное кроткое сердце... и такая сила, такая жажда жертвы! Помогать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нуждающимся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помощи... она не ведала другого </w:t>
      </w:r>
      <w:proofErr w:type="spell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счастия</w:t>
      </w:r>
      <w:proofErr w:type="spell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... не ведала — и не изведала. Всякое другое счастье прошло мимо. Но она с этим давно помирилась — и вся, пылая огнем неугасимой веры, отдалась на служение ближним.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заветные клады схоронила она там, в глубине души, в самом ее тайнике, никто не знал никогда — а теперь, конечно, не узнает.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 к чему? Жертва принесена... дело сделано.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горестно думать, что никто не сказал спасибо даже ее трупу — хоть она сама и стыдилась и чуждалась всякого спасибо.</w:t>
      </w:r>
    </w:p>
    <w:p w:rsidR="00A44FC2" w:rsidRPr="007229F6" w:rsidRDefault="00A44FC2" w:rsidP="00A44FC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же не оскорбится ее милая тень этим поздним цветком, который я осмеливаюсь возложить на ее могилу!</w:t>
      </w:r>
    </w:p>
    <w:p w:rsidR="00A44FC2" w:rsidRPr="007229F6" w:rsidRDefault="00A44FC2" w:rsidP="00A44F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Сентябрь, 1878</w:t>
      </w:r>
    </w:p>
    <w:p w:rsidR="00A44FC2" w:rsidRPr="007229F6" w:rsidRDefault="00A44FC2" w:rsidP="00A44FC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A44FC2" w:rsidRPr="007229F6" w:rsidRDefault="00A44FC2" w:rsidP="00A44F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FC2" w:rsidRPr="007229F6" w:rsidRDefault="00A44FC2" w:rsidP="007229F6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29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vertAlign w:val="superscript"/>
        </w:rPr>
        <w:t>1</w:t>
      </w:r>
      <w:r w:rsidRPr="007229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Ю́лия </w:t>
      </w:r>
      <w:proofErr w:type="spellStart"/>
      <w:proofErr w:type="gramStart"/>
      <w:r w:rsidRPr="007229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Петро́вна</w:t>
      </w:r>
      <w:proofErr w:type="spellEnd"/>
      <w:proofErr w:type="gramEnd"/>
      <w:r w:rsidRPr="007229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229F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Вре́вская</w:t>
      </w:r>
      <w:proofErr w:type="spellEnd"/>
      <w:r w:rsidRPr="007229F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229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баронесса, урождённая </w:t>
      </w:r>
      <w:proofErr w:type="spellStart"/>
      <w:r w:rsidRPr="007229F6">
        <w:rPr>
          <w:rFonts w:ascii="Times New Roman" w:hAnsi="Times New Roman" w:cs="Times New Roman"/>
          <w:sz w:val="24"/>
          <w:szCs w:val="24"/>
          <w:shd w:val="clear" w:color="auto" w:fill="FFFFFF"/>
        </w:rPr>
        <w:t>Варпаховская</w:t>
      </w:r>
      <w:proofErr w:type="spellEnd"/>
      <w:r w:rsidRPr="007229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Друг </w:t>
      </w:r>
      <w:hyperlink r:id="rId7" w:tooltip="Тургенев, Иван Сергеевич" w:history="1">
        <w:r w:rsidRPr="007229F6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И. С. Тургенева</w:t>
        </w:r>
      </w:hyperlink>
      <w:r w:rsidRPr="007229F6">
        <w:rPr>
          <w:rFonts w:ascii="Times New Roman" w:hAnsi="Times New Roman" w:cs="Times New Roman"/>
          <w:sz w:val="24"/>
          <w:szCs w:val="24"/>
          <w:shd w:val="clear" w:color="auto" w:fill="FFFFFF"/>
        </w:rPr>
        <w:t>. Во время</w:t>
      </w:r>
      <w:r w:rsidRPr="007229F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8" w:tooltip="Русско-турецкая война 1877—1878" w:history="1">
        <w:r w:rsidRPr="007229F6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русско-турецкой войны</w:t>
        </w:r>
      </w:hyperlink>
      <w:r w:rsidRPr="007229F6">
        <w:rPr>
          <w:rFonts w:ascii="Times New Roman" w:hAnsi="Times New Roman" w:cs="Times New Roman"/>
          <w:sz w:val="24"/>
          <w:szCs w:val="24"/>
          <w:shd w:val="clear" w:color="auto" w:fill="FFFFFF"/>
        </w:rPr>
        <w:t> — сестра милосердия полевого госпиталя</w:t>
      </w:r>
      <w:r w:rsidRPr="007229F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9" w:tooltip="Российский Красный Крест" w:history="1">
        <w:r w:rsidRPr="007229F6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Российского Красного креста</w:t>
        </w:r>
      </w:hyperlink>
      <w:r w:rsidRPr="007229F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229F6" w:rsidRPr="007229F6" w:rsidRDefault="007229F6" w:rsidP="007229F6">
      <w:pPr>
        <w:shd w:val="clear" w:color="auto" w:fill="FFFFFF"/>
        <w:spacing w:after="0" w:line="240" w:lineRule="auto"/>
        <w:outlineLvl w:val="0"/>
        <w:rPr>
          <w:rFonts w:ascii="Arial" w:hAnsi="Arial" w:cs="Arial"/>
          <w:color w:val="000000" w:themeColor="text1"/>
          <w:sz w:val="24"/>
          <w:szCs w:val="31"/>
          <w:shd w:val="clear" w:color="auto" w:fill="FFFFFF"/>
        </w:rPr>
      </w:pPr>
    </w:p>
    <w:p w:rsidR="007229F6" w:rsidRPr="007229F6" w:rsidRDefault="007229F6" w:rsidP="007229F6">
      <w:pPr>
        <w:shd w:val="clear" w:color="auto" w:fill="FFFFFF"/>
        <w:spacing w:after="202" w:line="40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Arial" w:hAnsi="Arial" w:cs="Arial"/>
          <w:color w:val="252525"/>
          <w:sz w:val="31"/>
          <w:szCs w:val="31"/>
          <w:shd w:val="clear" w:color="auto" w:fill="FFFFFF"/>
        </w:rPr>
        <w:tab/>
      </w:r>
      <w:r w:rsidRPr="00722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7229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анализа стихотворения в прозе.</w:t>
      </w:r>
    </w:p>
    <w:p w:rsidR="007229F6" w:rsidRPr="007229F6" w:rsidRDefault="007229F6" w:rsidP="007229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Название.</w:t>
      </w:r>
    </w:p>
    <w:p w:rsidR="007229F6" w:rsidRPr="007229F6" w:rsidRDefault="007229F6" w:rsidP="007229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(о чем/ о ком говорится в тексте)</w:t>
      </w:r>
    </w:p>
    <w:p w:rsidR="007229F6" w:rsidRPr="007229F6" w:rsidRDefault="007229F6" w:rsidP="007229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(сложный вопрос, требующий разрешения; над каким вопросом размышляет автор.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Проблема: кого/чего? 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проблема добра и зла)</w:t>
      </w:r>
      <w:proofErr w:type="gramEnd"/>
    </w:p>
    <w:p w:rsidR="007229F6" w:rsidRPr="007229F6" w:rsidRDefault="007229F6" w:rsidP="007229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мысль (то, к чему те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пр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изывает, чему учит, ради чего написан, что хотел сказать автор этим текстом).</w:t>
      </w:r>
    </w:p>
    <w:p w:rsidR="007229F6" w:rsidRPr="007229F6" w:rsidRDefault="007229F6" w:rsidP="007229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отношения  к проблеме.</w:t>
      </w:r>
    </w:p>
    <w:p w:rsidR="00A44FC2" w:rsidRPr="007229F6" w:rsidRDefault="007229F6" w:rsidP="007229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04" w:lineRule="atLeast"/>
        <w:ind w:lef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Художественные средства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32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229F6">
        <w:rPr>
          <w:rFonts w:ascii="Times New Roman" w:eastAsia="Times New Roman" w:hAnsi="Times New Roman" w:cs="Times New Roman"/>
          <w:sz w:val="24"/>
          <w:szCs w:val="24"/>
          <w:lang w:eastAsia="ru-RU"/>
        </w:rPr>
        <w:t>м. справочный материал)</w:t>
      </w:r>
    </w:p>
    <w:p w:rsidR="00354B7B" w:rsidRDefault="00354B7B" w:rsidP="00A44FC2">
      <w:pPr>
        <w:rPr>
          <w:rFonts w:ascii="Times New Roman" w:hAnsi="Times New Roman" w:cs="Times New Roman"/>
          <w:sz w:val="24"/>
          <w:szCs w:val="24"/>
        </w:rPr>
      </w:pPr>
    </w:p>
    <w:p w:rsidR="00C32460" w:rsidRDefault="00C32460" w:rsidP="00A44FC2">
      <w:pPr>
        <w:rPr>
          <w:rFonts w:ascii="Times New Roman" w:hAnsi="Times New Roman" w:cs="Times New Roman"/>
          <w:sz w:val="24"/>
          <w:szCs w:val="24"/>
        </w:rPr>
      </w:pPr>
    </w:p>
    <w:p w:rsidR="00C32460" w:rsidRDefault="00C32460" w:rsidP="00A44FC2">
      <w:pPr>
        <w:rPr>
          <w:rFonts w:ascii="Times New Roman" w:hAnsi="Times New Roman" w:cs="Times New Roman"/>
          <w:sz w:val="24"/>
          <w:szCs w:val="24"/>
        </w:rPr>
      </w:pPr>
    </w:p>
    <w:p w:rsidR="00C32460" w:rsidRDefault="00C32460" w:rsidP="00A44FC2">
      <w:pPr>
        <w:rPr>
          <w:rFonts w:ascii="Times New Roman" w:hAnsi="Times New Roman" w:cs="Times New Roman"/>
          <w:sz w:val="24"/>
          <w:szCs w:val="24"/>
        </w:rPr>
      </w:pPr>
    </w:p>
    <w:p w:rsidR="00C32460" w:rsidRDefault="00C32460" w:rsidP="00A44FC2">
      <w:pPr>
        <w:rPr>
          <w:rFonts w:ascii="Times New Roman" w:hAnsi="Times New Roman" w:cs="Times New Roman"/>
          <w:sz w:val="24"/>
          <w:szCs w:val="24"/>
        </w:rPr>
      </w:pPr>
    </w:p>
    <w:p w:rsidR="00C32460" w:rsidRDefault="00C32460" w:rsidP="00A44FC2">
      <w:pPr>
        <w:rPr>
          <w:rFonts w:ascii="Times New Roman" w:hAnsi="Times New Roman" w:cs="Times New Roman"/>
          <w:sz w:val="24"/>
          <w:szCs w:val="24"/>
        </w:rPr>
      </w:pPr>
    </w:p>
    <w:p w:rsidR="00C32460" w:rsidRDefault="00C32460" w:rsidP="00A44FC2">
      <w:pPr>
        <w:rPr>
          <w:rFonts w:ascii="Times New Roman" w:hAnsi="Times New Roman" w:cs="Times New Roman"/>
          <w:sz w:val="24"/>
          <w:szCs w:val="24"/>
        </w:rPr>
      </w:pPr>
    </w:p>
    <w:p w:rsidR="00C32460" w:rsidRDefault="00C32460" w:rsidP="00C324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3246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C32460" w:rsidRDefault="00C32460" w:rsidP="00C324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Справочный материал.</w:t>
      </w:r>
    </w:p>
    <w:p w:rsidR="00C32460" w:rsidRDefault="00C32460" w:rsidP="00C3246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(раздаётся каждой группе)</w:t>
      </w:r>
    </w:p>
    <w:p w:rsidR="00C32460" w:rsidRPr="00C32460" w:rsidRDefault="00C32460" w:rsidP="00C32460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EDC9"/>
        </w:rPr>
      </w:pPr>
      <w:r w:rsidRPr="00C32460">
        <w:rPr>
          <w:rFonts w:ascii="Times New Roman" w:hAnsi="Times New Roman" w:cs="Times New Roman"/>
          <w:sz w:val="24"/>
          <w:szCs w:val="24"/>
          <w:shd w:val="clear" w:color="auto" w:fill="FFEDC9"/>
        </w:rPr>
        <w:t>Стихотворение в прозе — лирическое произведение в прозаической форме</w:t>
      </w:r>
      <w:r w:rsidRPr="00C32460">
        <w:rPr>
          <w:rFonts w:ascii="Times New Roman" w:hAnsi="Times New Roman" w:cs="Times New Roman"/>
          <w:color w:val="000000"/>
          <w:sz w:val="24"/>
          <w:szCs w:val="24"/>
          <w:shd w:val="clear" w:color="auto" w:fill="FFEDC9"/>
        </w:rPr>
        <w:t>. Обладает такими признаками лирического стихотворения, как небольшой объем, повышенная эмоциональность, установка на выражение субъективного впечатления или переживания, но не такими как метр, ритм, рифма. Поэтому не стоит путать стихотворение в прозе с такими формами, промежуточными между поэзией и прозой, а именно, с ритмической прозой и свободным стихом.</w:t>
      </w:r>
      <w:r w:rsidRPr="00C32460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EDC9"/>
        </w:rPr>
        <w:t> </w:t>
      </w:r>
    </w:p>
    <w:p w:rsidR="00C32460" w:rsidRDefault="00C32460" w:rsidP="00C32460">
      <w:pPr>
        <w:rPr>
          <w:rFonts w:ascii="Times New Roman" w:hAnsi="Times New Roman" w:cs="Times New Roman"/>
          <w:b/>
          <w:sz w:val="24"/>
          <w:szCs w:val="24"/>
        </w:rPr>
      </w:pPr>
    </w:p>
    <w:p w:rsidR="00C32460" w:rsidRPr="00520106" w:rsidRDefault="00C32460" w:rsidP="00C3246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201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Роль изобразительно-выразительных сре</w:t>
      </w:r>
      <w:proofErr w:type="gramStart"/>
      <w:r w:rsidRPr="005201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дств в т</w:t>
      </w:r>
      <w:proofErr w:type="gramEnd"/>
      <w:r w:rsidRPr="0052010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ексте</w:t>
      </w:r>
    </w:p>
    <w:tbl>
      <w:tblPr>
        <w:tblW w:w="11026" w:type="dxa"/>
        <w:jc w:val="center"/>
        <w:tblInd w:w="-59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3"/>
        <w:gridCol w:w="8763"/>
      </w:tblGrid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Языковые средства</w:t>
            </w: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Возможная роль в тексте</w:t>
            </w:r>
          </w:p>
        </w:tc>
      </w:tr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Эпитеты</w:t>
            </w: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Усиливают выразительность, образность языка произведения;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придают художественную, поэтическую яркость речи;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обогащают содержание высказывания;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выделяют характерную черту или качество предмета, явления, подчёркивают его индивидуальный признак;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создают живое представление о предмете;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оценивают предмет или явление;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вызывают определённое эмоциональное отношение к ним;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помогают увидеть авторское отношение к окружающему миру.</w:t>
            </w:r>
          </w:p>
        </w:tc>
      </w:tr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Сравнение</w:t>
            </w: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Сообщает явлению и понятию то освещение, оттенок смысла, какой намерен придать ему писатель;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помогает более точно представить предмет или явление;</w:t>
            </w: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помогает увидеть в предмете новые, невидимые стороны;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сравнение придает описанию особую наглядность.</w:t>
            </w:r>
          </w:p>
        </w:tc>
      </w:tr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Метафора</w:t>
            </w: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Через метафорическое значение слов и словосочетаний автор текста не только усиливает зримость и наглядность изображаемого, но и передает неповторимость, индивидуальность предметов или явлений, проявляя при этом глубину и характер собственного ассоциативно-образного мышления, видения мира, меру таланта.</w:t>
            </w:r>
          </w:p>
        </w:tc>
      </w:tr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Олицетворение</w:t>
            </w: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Олицетворения придают тексту яркий, зримый характер, подчеркивают индивидуальность стиля автора.</w:t>
            </w:r>
          </w:p>
        </w:tc>
      </w:tr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Гипербола</w:t>
            </w:r>
          </w:p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Литота</w:t>
            </w: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Использование гиперболы и литоты позволяет авторам текстов резко усиливать выразительность </w:t>
            </w:r>
            <w:proofErr w:type="gramStart"/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изображаемого</w:t>
            </w:r>
            <w:proofErr w:type="gramEnd"/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придавать мыслям необычную форму и яркую эмоциональную окраску, </w:t>
            </w:r>
            <w:proofErr w:type="spellStart"/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оценочность</w:t>
            </w:r>
            <w:proofErr w:type="spellEnd"/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эмоциональную убедительность.</w:t>
            </w: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      Гипербола и литота могут также использоваться как средство создания комических образов</w:t>
            </w:r>
          </w:p>
        </w:tc>
      </w:tr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Риторический   вопрос</w:t>
            </w: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Привлечь внимание читателя к </w:t>
            </w:r>
            <w:proofErr w:type="gramStart"/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изображаемому</w:t>
            </w:r>
            <w:proofErr w:type="gramEnd"/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 усилить эмоциональное восприятие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Риторические вопросы используются в художественном и публицистическом стилях для создания вопроса на ответную форму изложения. С помощью неё создаётся иллюзия беседы с читателем</w:t>
            </w:r>
            <w:proofErr w:type="gramStart"/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 Риторические вопросы также являются средством художественной выразительности. Они акцентируют внимание читателя на проблеме.</w:t>
            </w:r>
          </w:p>
        </w:tc>
      </w:tr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Антонимы</w:t>
            </w: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Антонимы, обозначая противоположные значения, помогают лучше выразить нашу мысль. Эти лексические средства делают нашу речь более яркой, выразительной. </w:t>
            </w:r>
          </w:p>
        </w:tc>
      </w:tr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Синонимы</w:t>
            </w: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Служат для более точного выражения мыслей и чувств.</w:t>
            </w:r>
          </w:p>
        </w:tc>
      </w:tr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Однородные члены предложения, градация, синонимы, антонимы</w:t>
            </w: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Позволяют конкретизировать мысль, сделать описание подробным, представит разные аспекты, дифференцировать смыслы.</w:t>
            </w:r>
          </w:p>
        </w:tc>
      </w:tr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Инверсия</w:t>
            </w: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Инверсия используется преимущественно в поэтической речи для привлечения внимания читателя или слушателя к самым важным в смысловом отношении словам.</w:t>
            </w:r>
          </w:p>
        </w:tc>
      </w:tr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Градация</w:t>
            </w: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Возрастающая градация обычно используется для усиления образности, эмоциональной выразительности и воздействующей силы текста: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 звал тебя, но ты не оглянулась,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Я слезы лил, но ты не снизошла. (А. А. Блок)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Нисходящая градация используется реже и служит обычно для усиления смыслового содержания текста и создания образности: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Принес он смертную смолу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 ветвь с увядшими листами</w:t>
            </w:r>
            <w:proofErr w:type="gramStart"/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.(</w:t>
            </w:r>
            <w:proofErr w:type="gramEnd"/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А. С. Пушкин)</w:t>
            </w:r>
          </w:p>
          <w:p w:rsidR="00C32460" w:rsidRPr="00C32460" w:rsidRDefault="00C32460" w:rsidP="006C5E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     </w:t>
            </w:r>
            <w:proofErr w:type="gramStart"/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Следует учитывать, что прием градации основан на изменении признака по абстрактной шкале количества (вверх: средне — больше — много — очень много; вниз: много — меньше — мало — совсем мало) и абстрактной шкале оценки (при положительной оценке: хорошо — довольно хорошо — очень хорошо — превосходно — выше нормы; при отрицательной оценке: плохо — довольно плохо — очень плохо — отвратительно).</w:t>
            </w:r>
            <w:proofErr w:type="gramEnd"/>
          </w:p>
        </w:tc>
      </w:tr>
      <w:tr w:rsidR="00C32460" w:rsidRPr="00C32460" w:rsidTr="006C5E06">
        <w:trPr>
          <w:trHeight w:val="764"/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Умолчание</w:t>
            </w: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246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Передает эмоциональность, взволнованность речи и предполагающий, что читатель догадается, что именно осталось невысказанным.</w:t>
            </w:r>
          </w:p>
        </w:tc>
      </w:tr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32460" w:rsidRPr="00C32460" w:rsidTr="006C5E06">
        <w:trPr>
          <w:jc w:val="center"/>
        </w:trPr>
        <w:tc>
          <w:tcPr>
            <w:tcW w:w="226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763" w:type="dxa"/>
            <w:tcBorders>
              <w:top w:val="single" w:sz="8" w:space="0" w:color="4BACC6"/>
              <w:left w:val="nil"/>
              <w:bottom w:val="single" w:sz="18" w:space="0" w:color="4BACC6"/>
              <w:right w:val="single" w:sz="8" w:space="0" w:color="4BACC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460" w:rsidRPr="00C32460" w:rsidRDefault="00C32460" w:rsidP="006C5E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C32460" w:rsidRPr="00C32460" w:rsidRDefault="00C32460" w:rsidP="00C32460">
      <w:pPr>
        <w:rPr>
          <w:rFonts w:ascii="Times New Roman" w:hAnsi="Times New Roman" w:cs="Times New Roman"/>
          <w:sz w:val="24"/>
          <w:szCs w:val="24"/>
        </w:rPr>
      </w:pPr>
    </w:p>
    <w:p w:rsidR="00C32460" w:rsidRPr="00C32460" w:rsidRDefault="00C32460" w:rsidP="00C32460">
      <w:pPr>
        <w:rPr>
          <w:rFonts w:ascii="Times New Roman" w:hAnsi="Times New Roman" w:cs="Times New Roman"/>
          <w:b/>
          <w:sz w:val="24"/>
          <w:szCs w:val="24"/>
        </w:rPr>
      </w:pPr>
    </w:p>
    <w:sectPr w:rsidR="00C32460" w:rsidRPr="00C32460" w:rsidSect="007229F6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3F6"/>
    <w:multiLevelType w:val="multilevel"/>
    <w:tmpl w:val="3DA2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2443F"/>
    <w:multiLevelType w:val="multilevel"/>
    <w:tmpl w:val="3DA2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3572D"/>
    <w:multiLevelType w:val="multilevel"/>
    <w:tmpl w:val="3DA2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9166B0"/>
    <w:multiLevelType w:val="multilevel"/>
    <w:tmpl w:val="641A9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731397"/>
    <w:multiLevelType w:val="multilevel"/>
    <w:tmpl w:val="3DA2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1F3EBD"/>
    <w:multiLevelType w:val="multilevel"/>
    <w:tmpl w:val="3DA2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477243"/>
    <w:multiLevelType w:val="multilevel"/>
    <w:tmpl w:val="B144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1E3488"/>
    <w:multiLevelType w:val="multilevel"/>
    <w:tmpl w:val="B144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3E2B74"/>
    <w:multiLevelType w:val="multilevel"/>
    <w:tmpl w:val="B144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A630F3"/>
    <w:multiLevelType w:val="multilevel"/>
    <w:tmpl w:val="3DA2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7425EA"/>
    <w:multiLevelType w:val="multilevel"/>
    <w:tmpl w:val="B144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6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44FC2"/>
    <w:rsid w:val="00247B7D"/>
    <w:rsid w:val="00354B7B"/>
    <w:rsid w:val="007229F6"/>
    <w:rsid w:val="00A44FC2"/>
    <w:rsid w:val="00C32460"/>
    <w:rsid w:val="00C528C8"/>
    <w:rsid w:val="00F6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C2"/>
  </w:style>
  <w:style w:type="paragraph" w:styleId="1">
    <w:name w:val="heading 1"/>
    <w:basedOn w:val="a"/>
    <w:link w:val="10"/>
    <w:uiPriority w:val="9"/>
    <w:qFormat/>
    <w:rsid w:val="00A44F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44FC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4FC2"/>
  </w:style>
  <w:style w:type="paragraph" w:styleId="a4">
    <w:name w:val="Balloon Text"/>
    <w:basedOn w:val="a"/>
    <w:link w:val="a5"/>
    <w:uiPriority w:val="99"/>
    <w:semiHidden/>
    <w:unhideWhenUsed/>
    <w:rsid w:val="0072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9F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64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3%D1%81%D1%81%D0%BA%D0%BE-%D1%82%D1%83%D1%80%D0%B5%D1%86%D0%BA%D0%B0%D1%8F_%D0%B2%D0%BE%D0%B9%D0%BD%D0%B0_1877%E2%80%9418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2%D1%83%D1%80%D0%B3%D0%B5%D0%BD%D0%B5%D0%B2,_%D0%98%D0%B2%D0%B0%D0%BD_%D0%A1%D0%B5%D1%80%D0%B3%D0%B5%D0%B5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vb.ru/turgenev/02comm/0244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E%D1%81%D1%81%D0%B8%D0%B9%D1%81%D0%BA%D0%B8%D0%B9_%D0%9A%D1%80%D0%B0%D1%81%D0%BD%D1%8B%D0%B9_%D0%9A%D1%80%D0%B5%D1%81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2017-03-29T07:55:00Z</dcterms:created>
  <dcterms:modified xsi:type="dcterms:W3CDTF">2017-03-29T08:32:00Z</dcterms:modified>
</cp:coreProperties>
</file>