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5F" w:rsidRPr="00CE44E4" w:rsidRDefault="00C05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 xml:space="preserve">Новикова Татьяна Ивановна, </w:t>
      </w:r>
    </w:p>
    <w:p w:rsidR="00BD745F" w:rsidRPr="00CE44E4" w:rsidRDefault="00C05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литературы, </w:t>
      </w:r>
    </w:p>
    <w:p w:rsidR="00BD745F" w:rsidRPr="00CE44E4" w:rsidRDefault="00C05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BD745F" w:rsidRPr="00CE44E4" w:rsidRDefault="00C05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КГБОУ ДО ХКЦВР Созвездие</w:t>
      </w:r>
    </w:p>
    <w:p w:rsidR="00BD745F" w:rsidRPr="00CE44E4" w:rsidRDefault="00BD7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745F" w:rsidRPr="00CE44E4" w:rsidRDefault="00BD7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45F" w:rsidRPr="00CE44E4" w:rsidRDefault="00BD7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45F" w:rsidRPr="00CE44E4" w:rsidRDefault="00C05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Эссе</w:t>
      </w:r>
    </w:p>
    <w:p w:rsidR="001E2546" w:rsidRPr="00CE44E4" w:rsidRDefault="001E2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45F" w:rsidRPr="00CE44E4" w:rsidRDefault="00D97A99" w:rsidP="00C05B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От слова – к мысли</w:t>
      </w:r>
      <w:r w:rsidR="00F52282" w:rsidRPr="00CE44E4">
        <w:rPr>
          <w:rFonts w:ascii="Times New Roman" w:eastAsia="Times New Roman" w:hAnsi="Times New Roman" w:cs="Times New Roman"/>
          <w:sz w:val="28"/>
          <w:szCs w:val="28"/>
        </w:rPr>
        <w:t xml:space="preserve"> и творчеству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7B0F" w:rsidRPr="00547B0F" w:rsidRDefault="00A411D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За  многие годы педагогического труда всё больше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убеждаюсь в том, что учитель – это  не профессия и даже не призвание. Учитель – это образ жизни, это стиль  жизни, это  сама  жизнь человека, выбравшего  такой путь. Так и  хочется    сказать</w:t>
      </w:r>
      <w:r>
        <w:rPr>
          <w:rFonts w:ascii="Times New Roman" w:eastAsia="Times New Roman" w:hAnsi="Times New Roman" w:cs="Times New Roman"/>
          <w:sz w:val="28"/>
          <w:szCs w:val="28"/>
        </w:rPr>
        <w:t>:  «нелёгкий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», «трудный»</w:t>
      </w:r>
      <w:r w:rsidRPr="00A41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«тернистый»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...    Да, путь не из лёгких, но из скольких  школьных тропинок  он складывается  в </w:t>
      </w:r>
      <w:r>
        <w:rPr>
          <w:rFonts w:ascii="Times New Roman" w:eastAsia="Times New Roman" w:hAnsi="Times New Roman" w:cs="Times New Roman"/>
          <w:sz w:val="28"/>
          <w:szCs w:val="28"/>
        </w:rPr>
        <w:t>счастливую  дорогу  всей жизни!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7B0F">
        <w:rPr>
          <w:rFonts w:ascii="Times New Roman" w:eastAsia="Times New Roman" w:hAnsi="Times New Roman" w:cs="Times New Roman"/>
          <w:sz w:val="28"/>
          <w:szCs w:val="28"/>
        </w:rPr>
        <w:t xml:space="preserve"> И сколько проблем </w:t>
      </w:r>
      <w:r w:rsidR="00547B0F">
        <w:rPr>
          <w:rFonts w:ascii="Times New Roman" w:eastAsia="Times New Roman" w:hAnsi="Times New Roman" w:cs="Times New Roman"/>
          <w:sz w:val="28"/>
        </w:rPr>
        <w:t xml:space="preserve"> на этом пути…  </w:t>
      </w:r>
      <w:r w:rsidR="00661753">
        <w:rPr>
          <w:rFonts w:ascii="Times New Roman" w:eastAsia="Times New Roman" w:hAnsi="Times New Roman" w:cs="Times New Roman"/>
          <w:sz w:val="28"/>
        </w:rPr>
        <w:t xml:space="preserve">          </w:t>
      </w:r>
      <w:r w:rsidR="00547B0F">
        <w:rPr>
          <w:rFonts w:ascii="Times New Roman" w:eastAsia="Times New Roman" w:hAnsi="Times New Roman" w:cs="Times New Roman"/>
          <w:sz w:val="28"/>
        </w:rPr>
        <w:t>Проблемы рождены противоречиями: ученики   имеют  "сумму знаний" - мыслей  по предметам, но  не всегда  умеют  применять  их  на практике; пользуются  различными источниками информации, но не владеют навыками её осмысления,   переработки, интерпретации, создания собственного суждения, текста; имеют представление  о речи, о коммуникации, но не умеют работать в группе,  вести диалог, участвовать в дискуссии, преодолевать барьеры в общении. Как следствие -  не всегда успешная социализация  выпускников, даже имеющих хорошие знания по предметам школьного курса обучения.</w:t>
      </w:r>
    </w:p>
    <w:p w:rsidR="00924893" w:rsidRDefault="006617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Как разрешить противоречие между «суммой знаний» по предметам и  применением их на практике?  </w:t>
      </w:r>
      <w:r w:rsidR="00D97A99" w:rsidRPr="00CE44E4">
        <w:rPr>
          <w:rFonts w:ascii="Times New Roman" w:eastAsia="Times New Roman" w:hAnsi="Times New Roman" w:cs="Times New Roman"/>
          <w:sz w:val="28"/>
          <w:szCs w:val="28"/>
        </w:rPr>
        <w:t>Можно ли и к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ак научить мыслить?</w:t>
      </w:r>
      <w:r w:rsidRPr="006617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7B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7B0F" w:rsidRPr="00CE44E4">
        <w:rPr>
          <w:rFonts w:ascii="Times New Roman" w:eastAsia="Times New Roman" w:hAnsi="Times New Roman" w:cs="Times New Roman"/>
          <w:sz w:val="28"/>
          <w:szCs w:val="28"/>
        </w:rPr>
        <w:t>дин и</w:t>
      </w:r>
      <w:r w:rsidR="00547B0F">
        <w:rPr>
          <w:rFonts w:ascii="Times New Roman" w:eastAsia="Times New Roman" w:hAnsi="Times New Roman" w:cs="Times New Roman"/>
          <w:sz w:val="28"/>
          <w:szCs w:val="28"/>
        </w:rPr>
        <w:t>з моих педагогических принципов - «у</w:t>
      </w:r>
      <w:r w:rsidR="00547B0F" w:rsidRPr="00CE44E4">
        <w:rPr>
          <w:rFonts w:ascii="Times New Roman" w:eastAsia="Times New Roman" w:hAnsi="Times New Roman" w:cs="Times New Roman"/>
          <w:sz w:val="28"/>
          <w:szCs w:val="28"/>
        </w:rPr>
        <w:t xml:space="preserve">чить нужно </w:t>
      </w:r>
      <w:r w:rsidR="00547B0F">
        <w:rPr>
          <w:rFonts w:ascii="Times New Roman" w:eastAsia="Times New Roman" w:hAnsi="Times New Roman" w:cs="Times New Roman"/>
          <w:sz w:val="28"/>
          <w:szCs w:val="28"/>
        </w:rPr>
        <w:t xml:space="preserve">не мыслям, а мыслить» (И.Кант). </w:t>
      </w:r>
      <w:r w:rsidR="00017F1B">
        <w:rPr>
          <w:rFonts w:ascii="Times New Roman" w:eastAsia="Times New Roman" w:hAnsi="Times New Roman" w:cs="Times New Roman"/>
          <w:sz w:val="28"/>
        </w:rPr>
        <w:t>Сегодня  образование идёт по пути реализации</w:t>
      </w:r>
      <w:r>
        <w:rPr>
          <w:rFonts w:ascii="Times New Roman" w:eastAsia="Times New Roman" w:hAnsi="Times New Roman" w:cs="Times New Roman"/>
          <w:sz w:val="28"/>
        </w:rPr>
        <w:t xml:space="preserve"> системно-деятельностного подхода (ФГОС), предполагающего предъявление материала не только в знаниевой, но и в мыследеятельностной форме.</w:t>
      </w:r>
      <w:r w:rsidR="0049020D">
        <w:rPr>
          <w:rFonts w:ascii="Times New Roman" w:eastAsia="Times New Roman" w:hAnsi="Times New Roman" w:cs="Times New Roman"/>
          <w:sz w:val="28"/>
        </w:rPr>
        <w:t xml:space="preserve">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Убеждена, что применение технологии развития критического мышления  через чтение и письмо</w:t>
      </w:r>
      <w:r w:rsidR="005E3B59" w:rsidRPr="00CE44E4">
        <w:rPr>
          <w:rFonts w:ascii="Times New Roman" w:eastAsia="Times New Roman" w:hAnsi="Times New Roman" w:cs="Times New Roman"/>
          <w:sz w:val="28"/>
          <w:szCs w:val="28"/>
        </w:rPr>
        <w:t xml:space="preserve"> (ТРКМЧП)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 даёт возможность научить мыслить, ведь в процессе обучения    происходит   не присвоение готового знания, а  создание, конструирование своего. Цель образования  при этом  - не  объём знаний, не количество информации, а то, как ученик умеет  управлять ей: искать, перерабатывать,  присваивать, находить смысл, применять. Способность  мыслить критически - выражение отношения к  материалу, объективная оценка положительных и отрицательных сторон в познаваемом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объекте для того,   чтобы  создать обоснованное суждение,  вынести решение.  Это открытость для различных идей, умение устанавливать связи  между явлениями, видеть проблему с разных точек зрения, выдвигать гипотезы и строить прогнозы, оценивать свои действия, чувства и мысли. </w:t>
      </w:r>
      <w:r w:rsidR="00723D56">
        <w:rPr>
          <w:rFonts w:ascii="Times New Roman" w:eastAsia="Times New Roman" w:hAnsi="Times New Roman" w:cs="Times New Roman"/>
          <w:sz w:val="28"/>
        </w:rPr>
        <w:t>Применение ТРКМЧП  на уроках русского языка и литературы способствует  формированию у учащихся логического мышления,  коммуникативной компетенции, читательской культуры,  навыков самоконтроля и самооценки</w:t>
      </w:r>
      <w:r w:rsidR="0045343E">
        <w:rPr>
          <w:rFonts w:ascii="Times New Roman" w:eastAsia="Times New Roman" w:hAnsi="Times New Roman" w:cs="Times New Roman"/>
          <w:sz w:val="28"/>
        </w:rPr>
        <w:t xml:space="preserve">. </w:t>
      </w:r>
      <w:r w:rsidR="00D97A99" w:rsidRPr="00CE44E4">
        <w:rPr>
          <w:rFonts w:ascii="Times New Roman" w:eastAsia="Times New Roman" w:hAnsi="Times New Roman" w:cs="Times New Roman"/>
          <w:sz w:val="28"/>
          <w:szCs w:val="28"/>
        </w:rPr>
        <w:t xml:space="preserve">Критическое мышление – основа для развития творческого мышления. </w:t>
      </w:r>
      <w:r w:rsidR="001F1D2B" w:rsidRPr="00CE44E4">
        <w:rPr>
          <w:rFonts w:ascii="Times New Roman" w:eastAsia="Times New Roman" w:hAnsi="Times New Roman" w:cs="Times New Roman"/>
          <w:sz w:val="28"/>
          <w:szCs w:val="28"/>
        </w:rPr>
        <w:t xml:space="preserve">Все эти качества востребованы в современном обществе. </w:t>
      </w:r>
    </w:p>
    <w:p w:rsidR="00BD745F" w:rsidRPr="00A7632E" w:rsidRDefault="0092489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97A99" w:rsidRPr="00CE44E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="00D97A99" w:rsidRPr="00CE44E4">
        <w:rPr>
          <w:rFonts w:ascii="Times New Roman" w:eastAsia="Times New Roman" w:hAnsi="Times New Roman" w:cs="Times New Roman"/>
          <w:sz w:val="28"/>
          <w:szCs w:val="28"/>
        </w:rPr>
        <w:t>технологии  т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рёхчастная базовая модель урока</w:t>
      </w:r>
      <w:r w:rsidR="005E3B59" w:rsidRPr="00CE44E4">
        <w:rPr>
          <w:rFonts w:ascii="Times New Roman" w:eastAsia="Times New Roman" w:hAnsi="Times New Roman" w:cs="Times New Roman"/>
          <w:sz w:val="28"/>
          <w:szCs w:val="28"/>
        </w:rPr>
        <w:t xml:space="preserve">,  занятия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 ("вызов", "осмысление", "рефлексия") соответствует основным этапам мыслительной деятельности: активизации  уже имеющихся знаний, осознани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ю новой информации, её анализу,</w:t>
      </w:r>
      <w:r w:rsidR="004932BB">
        <w:rPr>
          <w:rFonts w:ascii="Times New Roman" w:eastAsia="Times New Roman" w:hAnsi="Times New Roman" w:cs="Times New Roman"/>
          <w:sz w:val="28"/>
          <w:szCs w:val="28"/>
        </w:rPr>
        <w:t xml:space="preserve"> творческой переработке и применению.</w:t>
      </w:r>
      <w:r w:rsidR="00723D56">
        <w:rPr>
          <w:rFonts w:ascii="Times New Roman" w:eastAsia="Times New Roman" w:hAnsi="Times New Roman" w:cs="Times New Roman"/>
          <w:sz w:val="28"/>
          <w:szCs w:val="28"/>
        </w:rPr>
        <w:t xml:space="preserve"> Данная технология </w:t>
      </w:r>
      <w:r w:rsidR="00493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32E">
        <w:rPr>
          <w:rFonts w:ascii="Times New Roman" w:eastAsia="Times New Roman" w:hAnsi="Times New Roman" w:cs="Times New Roman"/>
          <w:sz w:val="28"/>
        </w:rPr>
        <w:t xml:space="preserve"> предлагает учите</w:t>
      </w:r>
      <w:r w:rsidR="00723D56">
        <w:rPr>
          <w:rFonts w:ascii="Times New Roman" w:eastAsia="Times New Roman" w:hAnsi="Times New Roman" w:cs="Times New Roman"/>
          <w:sz w:val="28"/>
        </w:rPr>
        <w:t xml:space="preserve">лю широкий выбор  методов,  приёмов </w:t>
      </w:r>
      <w:r w:rsidR="00A7632E">
        <w:rPr>
          <w:rFonts w:ascii="Times New Roman" w:eastAsia="Times New Roman" w:hAnsi="Times New Roman" w:cs="Times New Roman"/>
          <w:sz w:val="28"/>
        </w:rPr>
        <w:t xml:space="preserve"> при внешней алгоритмизации урока. Это позволяет учителю  оставаться  творческим.   </w:t>
      </w:r>
      <w:r w:rsidR="004932BB">
        <w:rPr>
          <w:rFonts w:ascii="Times New Roman" w:eastAsia="Times New Roman" w:hAnsi="Times New Roman" w:cs="Times New Roman"/>
          <w:sz w:val="28"/>
          <w:szCs w:val="28"/>
        </w:rPr>
        <w:t xml:space="preserve">Использую </w:t>
      </w:r>
      <w:r w:rsidR="00B61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 на уроках  и внеурочных занятиях различные приёмы: чтение с остановками (отсроченное чтение), "то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нкие" и "толстые" вопросы, кейс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,  перекрестная дискуссия,</w:t>
      </w:r>
      <w:r w:rsidR="009E3160" w:rsidRPr="009E3160">
        <w:rPr>
          <w:rFonts w:ascii="Times New Roman" w:eastAsia="Times New Roman" w:hAnsi="Times New Roman" w:cs="Times New Roman"/>
          <w:sz w:val="28"/>
        </w:rPr>
        <w:t xml:space="preserve"> </w:t>
      </w:r>
      <w:r w:rsidR="009E3160">
        <w:rPr>
          <w:rFonts w:ascii="Times New Roman" w:eastAsia="Times New Roman" w:hAnsi="Times New Roman" w:cs="Times New Roman"/>
          <w:sz w:val="28"/>
        </w:rPr>
        <w:t>создание  проблемной ситуации,</w:t>
      </w:r>
      <w:r w:rsidR="009214DE" w:rsidRPr="009214DE">
        <w:rPr>
          <w:rFonts w:ascii="Times New Roman" w:eastAsia="Times New Roman" w:hAnsi="Times New Roman" w:cs="Times New Roman"/>
          <w:sz w:val="28"/>
        </w:rPr>
        <w:t xml:space="preserve"> </w:t>
      </w:r>
      <w:r w:rsidR="009214DE">
        <w:rPr>
          <w:rFonts w:ascii="Times New Roman" w:eastAsia="Times New Roman" w:hAnsi="Times New Roman" w:cs="Times New Roman"/>
          <w:sz w:val="28"/>
        </w:rPr>
        <w:t xml:space="preserve">верные и неверные утверждения,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синквейн, эссе,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 кластер, ментальная (интеллектуальная) карта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и другие. </w:t>
      </w:r>
      <w:r w:rsidR="001201A8">
        <w:rPr>
          <w:rFonts w:ascii="Times New Roman" w:eastAsia="Times New Roman" w:hAnsi="Times New Roman" w:cs="Times New Roman"/>
          <w:sz w:val="28"/>
          <w:szCs w:val="28"/>
        </w:rPr>
        <w:t xml:space="preserve">Все они способствуют </w:t>
      </w:r>
      <w:r w:rsidR="001201A8">
        <w:rPr>
          <w:rFonts w:ascii="Times New Roman" w:eastAsia="Times New Roman" w:hAnsi="Times New Roman" w:cs="Times New Roman"/>
          <w:sz w:val="28"/>
        </w:rPr>
        <w:t xml:space="preserve">раскрытию мыслительного, творческого потенциала детей, формированию коммуникативной компетенции. </w:t>
      </w:r>
      <w:r w:rsidR="00F52282" w:rsidRPr="00CE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A8">
        <w:rPr>
          <w:rFonts w:ascii="Times New Roman" w:eastAsia="Times New Roman" w:hAnsi="Times New Roman" w:cs="Times New Roman"/>
          <w:sz w:val="28"/>
          <w:szCs w:val="28"/>
        </w:rPr>
        <w:t>Так, п</w:t>
      </w:r>
      <w:r w:rsidR="00F52282" w:rsidRPr="00CE44E4">
        <w:rPr>
          <w:rFonts w:ascii="Times New Roman" w:eastAsia="Times New Roman" w:hAnsi="Times New Roman" w:cs="Times New Roman"/>
          <w:sz w:val="28"/>
          <w:szCs w:val="28"/>
        </w:rPr>
        <w:t xml:space="preserve">риём 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син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квейн»</w:t>
      </w:r>
      <w:r w:rsidR="00F52282" w:rsidRPr="00CE44E4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объединить  слово, мысль и творчество.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44E4" w:rsidRPr="00CE44E4">
        <w:rPr>
          <w:rFonts w:ascii="Times New Roman" w:eastAsia="Times New Roman" w:hAnsi="Times New Roman" w:cs="Times New Roman"/>
          <w:sz w:val="28"/>
          <w:szCs w:val="28"/>
        </w:rPr>
        <w:t>На уроке русского языка с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таршеклассники работают с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 текст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76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A99" w:rsidRPr="00CE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>миниа</w:t>
      </w:r>
      <w:r w:rsidR="00A7632E">
        <w:rPr>
          <w:rFonts w:ascii="Times New Roman" w:eastAsia="Times New Roman" w:hAnsi="Times New Roman" w:cs="Times New Roman"/>
          <w:sz w:val="28"/>
          <w:szCs w:val="28"/>
        </w:rPr>
        <w:t xml:space="preserve">тюры 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 японского писателя конца 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 - начала 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века Акутагавы  Рюноскэ «Мелочи»: «Чтобы сделать жизнь счастливой, надо любить повседневные мелочи…  Блеск облаков, шелест бамбука, чириканье воробьев, лица прохожих – во всех повседневных мелочах надо находить наслаждение…».  Одно из заданий – создать  синквейн на тему «Мелочи». Вот  какая мудрость вышла из-под пера десятиклассницы  Натальи Б.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745F" w:rsidRPr="00CE44E4" w:rsidRDefault="00C05BDD" w:rsidP="00CE44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Мелочи...</w:t>
      </w:r>
    </w:p>
    <w:p w:rsidR="00BD745F" w:rsidRPr="00CE44E4" w:rsidRDefault="00C05BDD" w:rsidP="00CE44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Повседневные, привычные.</w:t>
      </w:r>
    </w:p>
    <w:p w:rsidR="00BD745F" w:rsidRPr="00CE44E4" w:rsidRDefault="00C0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Видеть, открывать, ценить.</w:t>
      </w:r>
    </w:p>
    <w:p w:rsidR="00BD745F" w:rsidRPr="00CE44E4" w:rsidRDefault="00C0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Это и есть счастье -</w:t>
      </w:r>
    </w:p>
    <w:p w:rsidR="00BD745F" w:rsidRPr="00CE44E4" w:rsidRDefault="00C0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44E4"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F52282" w:rsidRPr="00CE44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E44E4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1201A8" w:rsidRDefault="001201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D745F" w:rsidRPr="00CE44E4" w:rsidRDefault="001201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t xml:space="preserve">По-разному складываются судьбы  моих учеников, но при всех жизненных  испытаниях  они не утрачивают  главного – способности быть </w:t>
      </w:r>
      <w:r w:rsidR="00C05BDD" w:rsidRPr="00CE44E4">
        <w:rPr>
          <w:rFonts w:ascii="Times New Roman" w:eastAsia="Times New Roman" w:hAnsi="Times New Roman" w:cs="Times New Roman"/>
          <w:sz w:val="28"/>
          <w:szCs w:val="28"/>
        </w:rPr>
        <w:lastRenderedPageBreak/>
        <w:t>мыслящим человеком, «человеком разумным»</w:t>
      </w:r>
      <w:r w:rsidR="001E2546" w:rsidRPr="00CE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5BDD">
        <w:rPr>
          <w:rFonts w:ascii="Times New Roman" w:eastAsia="Times New Roman" w:hAnsi="Times New Roman" w:cs="Times New Roman"/>
          <w:sz w:val="28"/>
          <w:szCs w:val="28"/>
        </w:rPr>
        <w:t xml:space="preserve"> и  человечности. </w:t>
      </w:r>
      <w:r w:rsidR="009F7F1C">
        <w:rPr>
          <w:rFonts w:ascii="Times New Roman" w:eastAsia="Times New Roman" w:hAnsi="Times New Roman" w:cs="Times New Roman"/>
          <w:sz w:val="28"/>
          <w:szCs w:val="28"/>
        </w:rPr>
        <w:t xml:space="preserve"> И как не вспомнить </w:t>
      </w:r>
      <w:r w:rsidR="00D935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7F1C"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 w:rsidR="00D935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7F1C">
        <w:rPr>
          <w:rFonts w:ascii="Times New Roman" w:eastAsia="Times New Roman" w:hAnsi="Times New Roman" w:cs="Times New Roman"/>
          <w:sz w:val="28"/>
          <w:szCs w:val="28"/>
        </w:rPr>
        <w:t xml:space="preserve"> русского поэта  Ф.И. Тютчева: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 xml:space="preserve">И мы обязаны творить, </w:t>
      </w:r>
    </w:p>
    <w:p w:rsidR="009F7F1C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 xml:space="preserve">Презрев все тяготы мирские, 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>Чтоб истин светлых заложить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 xml:space="preserve">Зачатки в души молодые, 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 xml:space="preserve">Чтоб верный путь им указать, 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>Помочь в толпе не раствориться,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>Нам не дано предугадать,</w:t>
      </w:r>
    </w:p>
    <w:p w:rsidR="001201A8" w:rsidRPr="009F7F1C" w:rsidRDefault="001201A8" w:rsidP="009F7F1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F7F1C">
        <w:rPr>
          <w:rFonts w:ascii="Times New Roman" w:eastAsia="Times New Roman" w:hAnsi="Times New Roman" w:cs="Times New Roman"/>
          <w:sz w:val="28"/>
          <w:szCs w:val="28"/>
        </w:rPr>
        <w:t xml:space="preserve">Но мы обязаны стремиться!    </w:t>
      </w:r>
    </w:p>
    <w:p w:rsidR="00BD745F" w:rsidRPr="00CE44E4" w:rsidRDefault="00BD74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745F" w:rsidRPr="00CE44E4" w:rsidSect="007F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BD745F"/>
    <w:rsid w:val="00017F1B"/>
    <w:rsid w:val="001201A8"/>
    <w:rsid w:val="001E2546"/>
    <w:rsid w:val="001F1D2B"/>
    <w:rsid w:val="003D15B0"/>
    <w:rsid w:val="0045343E"/>
    <w:rsid w:val="0049020D"/>
    <w:rsid w:val="004932BB"/>
    <w:rsid w:val="00547B0F"/>
    <w:rsid w:val="005E3B59"/>
    <w:rsid w:val="00661753"/>
    <w:rsid w:val="00723D56"/>
    <w:rsid w:val="007F1895"/>
    <w:rsid w:val="0080402A"/>
    <w:rsid w:val="009214DE"/>
    <w:rsid w:val="00924893"/>
    <w:rsid w:val="009E3160"/>
    <w:rsid w:val="009F7F1C"/>
    <w:rsid w:val="00A411D0"/>
    <w:rsid w:val="00A7632E"/>
    <w:rsid w:val="00B61A79"/>
    <w:rsid w:val="00BD745F"/>
    <w:rsid w:val="00C05BDD"/>
    <w:rsid w:val="00C879FC"/>
    <w:rsid w:val="00CE44E4"/>
    <w:rsid w:val="00D9353F"/>
    <w:rsid w:val="00D97A99"/>
    <w:rsid w:val="00F5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2017-04-20T04:01:00Z</dcterms:created>
  <dcterms:modified xsi:type="dcterms:W3CDTF">2017-04-21T01:38:00Z</dcterms:modified>
</cp:coreProperties>
</file>