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BC" w:rsidRPr="002127BC" w:rsidRDefault="002127BC" w:rsidP="00212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7BC">
        <w:rPr>
          <w:rFonts w:ascii="Times New Roman" w:hAnsi="Times New Roman" w:cs="Times New Roman"/>
          <w:b/>
          <w:sz w:val="24"/>
          <w:szCs w:val="24"/>
        </w:rPr>
        <w:t>Социально-эмоциональное развитие детей посредством игровой деятельности.</w:t>
      </w:r>
    </w:p>
    <w:p w:rsidR="008E28DC" w:rsidRPr="00C22E82" w:rsidRDefault="00DD18DD" w:rsidP="00C22E82">
      <w:pPr>
        <w:rPr>
          <w:rFonts w:ascii="Times New Roman" w:hAnsi="Times New Roman" w:cs="Times New Roman"/>
          <w:sz w:val="24"/>
          <w:szCs w:val="24"/>
        </w:rPr>
      </w:pPr>
      <w:r w:rsidRPr="00C22E82">
        <w:rPr>
          <w:rFonts w:ascii="Times New Roman" w:hAnsi="Times New Roman" w:cs="Times New Roman"/>
          <w:sz w:val="24"/>
          <w:szCs w:val="24"/>
        </w:rPr>
        <w:t>Чувства и эмоции играют очень важную роль в жизни каждого человека, особенно в раннем возрасте. Ранний дошкольный период – время, когда идет изучение многоцветной палитры чувств, и ребенок обучается распознавать и верно показывать свои переживания. Но очень важно, не пуская на самотек, формировать эмоциональное развитие детей раннего возраста, формируя представле</w:t>
      </w:r>
      <w:r w:rsidR="008E28DC" w:rsidRPr="00C22E82">
        <w:rPr>
          <w:rFonts w:ascii="Times New Roman" w:hAnsi="Times New Roman" w:cs="Times New Roman"/>
          <w:sz w:val="24"/>
          <w:szCs w:val="24"/>
        </w:rPr>
        <w:t xml:space="preserve">ние о нашем многогранном мире. </w:t>
      </w:r>
    </w:p>
    <w:p w:rsidR="008E28DC" w:rsidRPr="00C22E82" w:rsidRDefault="00DD18DD" w:rsidP="00C22E82">
      <w:pPr>
        <w:rPr>
          <w:rFonts w:ascii="Times New Roman" w:hAnsi="Times New Roman" w:cs="Times New Roman"/>
          <w:sz w:val="24"/>
          <w:szCs w:val="24"/>
        </w:rPr>
      </w:pPr>
      <w:r w:rsidRPr="00C22E82">
        <w:rPr>
          <w:rFonts w:ascii="Times New Roman" w:hAnsi="Times New Roman" w:cs="Times New Roman"/>
          <w:sz w:val="24"/>
          <w:szCs w:val="24"/>
        </w:rPr>
        <w:t xml:space="preserve">Эмоции – это то, что делает нас людьми. Живыми людьми. Сознавайте свои чувства и используйте их и мысли на благо себе, а не во вред. (Роберт </w:t>
      </w:r>
      <w:proofErr w:type="spellStart"/>
      <w:r w:rsidRPr="00C22E82">
        <w:rPr>
          <w:rFonts w:ascii="Times New Roman" w:hAnsi="Times New Roman" w:cs="Times New Roman"/>
          <w:sz w:val="24"/>
          <w:szCs w:val="24"/>
        </w:rPr>
        <w:t>Киосаки</w:t>
      </w:r>
      <w:proofErr w:type="spellEnd"/>
      <w:r w:rsidRPr="00C22E8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D18DD" w:rsidRPr="00C22E82" w:rsidRDefault="00DD18DD" w:rsidP="00C22E82">
      <w:pPr>
        <w:rPr>
          <w:rFonts w:ascii="Times New Roman" w:hAnsi="Times New Roman" w:cs="Times New Roman"/>
          <w:sz w:val="24"/>
          <w:szCs w:val="24"/>
        </w:rPr>
      </w:pPr>
      <w:r w:rsidRPr="00C22E82">
        <w:rPr>
          <w:rFonts w:ascii="Times New Roman" w:hAnsi="Times New Roman" w:cs="Times New Roman"/>
          <w:b/>
          <w:sz w:val="24"/>
          <w:szCs w:val="24"/>
        </w:rPr>
        <w:t>Основные эмоции</w:t>
      </w:r>
    </w:p>
    <w:p w:rsidR="00DD18DD" w:rsidRPr="00C22E82" w:rsidRDefault="00DD18DD" w:rsidP="00C22E8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Интерес: концентрированность, внимательность, настороженность;</w:t>
      </w:r>
    </w:p>
    <w:p w:rsidR="00DD18DD" w:rsidRPr="00C22E82" w:rsidRDefault="00DD18DD" w:rsidP="00C22E8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Радость: счастье, восторг удовольствие;</w:t>
      </w:r>
    </w:p>
    <w:p w:rsidR="00DD18DD" w:rsidRPr="00C22E82" w:rsidRDefault="00DD18DD" w:rsidP="00C22E8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Удивление: изумление, удивленный испуг, удивленный шок;</w:t>
      </w:r>
    </w:p>
    <w:p w:rsidR="00DD18DD" w:rsidRPr="00C22E82" w:rsidRDefault="00DD18DD" w:rsidP="00C22E8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Печаль: печальность, унылость, обескураженность;</w:t>
      </w:r>
    </w:p>
    <w:p w:rsidR="00DD18DD" w:rsidRPr="00C22E82" w:rsidRDefault="00DD18DD" w:rsidP="00C22E8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Гнев: злость, разгневанность, бешенство;</w:t>
      </w:r>
    </w:p>
    <w:p w:rsidR="00DD18DD" w:rsidRPr="00C22E82" w:rsidRDefault="00DD18DD" w:rsidP="00C22E8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Отвращение: омерзение, отвращение, неприязнь;</w:t>
      </w:r>
    </w:p>
    <w:p w:rsidR="00DD18DD" w:rsidRPr="00C22E82" w:rsidRDefault="00DD18DD" w:rsidP="00C22E8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Презрение: пренебрежение, высокомерие, надменность;</w:t>
      </w:r>
    </w:p>
    <w:p w:rsidR="00DD18DD" w:rsidRPr="00C22E82" w:rsidRDefault="00DD18DD" w:rsidP="00C22E8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Страх: боязнь, испуг; шок;</w:t>
      </w:r>
    </w:p>
    <w:p w:rsidR="00DD18DD" w:rsidRPr="00C22E82" w:rsidRDefault="00DD18DD" w:rsidP="00C22E8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 xml:space="preserve">Стыд: стыдливость, </w:t>
      </w:r>
      <w:proofErr w:type="spellStart"/>
      <w:r w:rsidRPr="00C22E82">
        <w:rPr>
          <w:rFonts w:ascii="Times New Roman" w:eastAsia="Times New Roman" w:hAnsi="Times New Roman" w:cs="Times New Roman"/>
          <w:sz w:val="24"/>
          <w:szCs w:val="24"/>
        </w:rPr>
        <w:t>сконфуженность</w:t>
      </w:r>
      <w:proofErr w:type="spellEnd"/>
      <w:r w:rsidRPr="00C22E82">
        <w:rPr>
          <w:rFonts w:ascii="Times New Roman" w:eastAsia="Times New Roman" w:hAnsi="Times New Roman" w:cs="Times New Roman"/>
          <w:sz w:val="24"/>
          <w:szCs w:val="24"/>
        </w:rPr>
        <w:t>, стеснительность;</w:t>
      </w:r>
    </w:p>
    <w:p w:rsidR="00DD18DD" w:rsidRPr="00C22E82" w:rsidRDefault="00DD18DD" w:rsidP="00C22E8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Вина: виновность, раскаяние.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Огромная роль в развитии и воспитании ребенка принадлежит игре – важнейшему</w:t>
      </w:r>
      <w:r w:rsidR="00B91F08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виду детской деятельности. Она является эффективным средством формирования</w:t>
      </w:r>
      <w:r w:rsidR="00B91F08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личности дошкольника. Эмоции занимают важное место в жизни дошкольника, влияют на</w:t>
      </w:r>
      <w:r w:rsidR="00B91F08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его развитие. Дошкольный возраст уникален по силе эмоционального восприятия,</w:t>
      </w:r>
      <w:r w:rsidR="00B91F08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формирования и развития эмоциональной сферы. Эмоциональное развитие является</w:t>
      </w:r>
      <w:r w:rsidR="00B91F08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одним из существенных условий, обеспечивающих в будущем эффективность процесса</w:t>
      </w:r>
      <w:r w:rsidR="00B91F08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воспитания и обучения ребенка. Незамеченные нарушения в эмоциональном развитии</w:t>
      </w:r>
      <w:r w:rsidR="00B91F08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детей раннего возраста приводят к выраженным сдвигам в более зрелом возрасте.</w:t>
      </w:r>
      <w:r w:rsidR="00B91F08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Прослеживается тесная связь эмоционального и интеллектуального развития.</w:t>
      </w:r>
      <w:r w:rsidR="00B91F08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Современная социальная ситуация далеко не всегда насыщает детей эмоционально,</w:t>
      </w:r>
      <w:r w:rsidR="00B91F08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обогащает их жизнь впечатлениями. Возникает дефицит общения детей и взрослых и как</w:t>
      </w:r>
      <w:r w:rsidR="00B91F08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следствие возникают нарушения в эмоциональной сфере.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Эмоции не развиваются сами по себе. Они не имеют своей собственной истории.</w:t>
      </w:r>
      <w:r w:rsidR="00B91F08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Изменяются установки личности, ее отношения к миру, и вместе с ними преобразуются</w:t>
      </w:r>
      <w:r w:rsidR="00B91F08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эмоции. Задача состоит не в том, чтобы подавлять или искоренять эмоции, а в том, чтобы</w:t>
      </w:r>
      <w:r w:rsidR="00B91F08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 xml:space="preserve">косвенно, опосредованно направлять их, организуя деятельность ребенка. 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К старшему дошкольному возрасту проявляются следующие особенности</w:t>
      </w:r>
      <w:r w:rsidR="00B91F08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формирования эмоциональной сферы: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-более спокойный, уравновешенный эмоциональный фон восприятия;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- эмоциональность обусловлена развивающимися представлениями: желание-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представление – действие - эмоция;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- эмоциональные процессы более управляемые;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- развивается эмоциональное предвосхищение (будущий результат, его оценка взрослым);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- происходит переход от желаний (мотивов), направленных на предметы, к желаниям,</w:t>
      </w:r>
      <w:r w:rsidR="00B91F08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связанным с представлением о предметах, их свойствами и получением конечного</w:t>
      </w:r>
      <w:r w:rsidR="00B91F08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результата;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- самооценка несколько завышена, что помо</w:t>
      </w:r>
      <w:r w:rsidR="00B91F08" w:rsidRPr="00C22E82">
        <w:rPr>
          <w:rFonts w:ascii="Times New Roman" w:eastAsia="Times New Roman" w:hAnsi="Times New Roman" w:cs="Times New Roman"/>
          <w:sz w:val="24"/>
          <w:szCs w:val="24"/>
        </w:rPr>
        <w:t xml:space="preserve">гает осваивать новые виды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деятельности без</w:t>
      </w:r>
      <w:r w:rsidR="00B91F08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сомнения и страха;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- появляется способность оценивать свое поведение.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Итак, эмоциональные процессы становятся более уравновешенными. Но из этого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совсем не следует снижение насыщенности, интенсивности эмоциональной жизни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ребенка. День ребенка настолько насыщен эмоциями, что к вечеру он может, утомившись,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дойти до полного изнеможения.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2E82">
        <w:rPr>
          <w:rFonts w:ascii="Times New Roman" w:eastAsia="Times New Roman" w:hAnsi="Times New Roman" w:cs="Times New Roman"/>
          <w:sz w:val="24"/>
          <w:szCs w:val="24"/>
        </w:rPr>
        <w:t xml:space="preserve">Д.Б. </w:t>
      </w:r>
      <w:proofErr w:type="spellStart"/>
      <w:r w:rsidRPr="00C22E82">
        <w:rPr>
          <w:rFonts w:ascii="Times New Roman" w:eastAsia="Times New Roman" w:hAnsi="Times New Roman" w:cs="Times New Roman"/>
          <w:sz w:val="24"/>
          <w:szCs w:val="24"/>
        </w:rPr>
        <w:t>Эльконин</w:t>
      </w:r>
      <w:proofErr w:type="spellEnd"/>
      <w:r w:rsidRPr="00C22E82">
        <w:rPr>
          <w:rFonts w:ascii="Times New Roman" w:eastAsia="Times New Roman" w:hAnsi="Times New Roman" w:cs="Times New Roman"/>
          <w:sz w:val="24"/>
          <w:szCs w:val="24"/>
        </w:rPr>
        <w:t xml:space="preserve"> выделяет 3 ступени: 1 ступень – предметная игра» (от рождения до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3 лет) Содержание – действие детей с предметами. 2 ступень – сюжетно-ролевая игра (от 3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до 6 лет) Содержание – отражение социальных отношений людей. 3 ступень – игры с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правилами (6-7 лет) Содержание – отражение отношений между людьми, подчиненных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определенным правилам.</w:t>
      </w:r>
      <w:proofErr w:type="gramEnd"/>
      <w:r w:rsidRPr="00C22E82">
        <w:rPr>
          <w:rFonts w:ascii="Times New Roman" w:eastAsia="Times New Roman" w:hAnsi="Times New Roman" w:cs="Times New Roman"/>
          <w:sz w:val="24"/>
          <w:szCs w:val="24"/>
        </w:rPr>
        <w:t xml:space="preserve"> Л.С. </w:t>
      </w:r>
      <w:proofErr w:type="spellStart"/>
      <w:r w:rsidRPr="00C22E82">
        <w:rPr>
          <w:rFonts w:ascii="Times New Roman" w:eastAsia="Times New Roman" w:hAnsi="Times New Roman" w:cs="Times New Roman"/>
          <w:sz w:val="24"/>
          <w:szCs w:val="24"/>
        </w:rPr>
        <w:t>Выготский</w:t>
      </w:r>
      <w:proofErr w:type="spellEnd"/>
      <w:r w:rsidRPr="00C22E82">
        <w:rPr>
          <w:rFonts w:ascii="Times New Roman" w:eastAsia="Times New Roman" w:hAnsi="Times New Roman" w:cs="Times New Roman"/>
          <w:sz w:val="24"/>
          <w:szCs w:val="24"/>
        </w:rPr>
        <w:t xml:space="preserve"> и его ученики (Кравцова Е.Е., О.В.Гурова и др.)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выделяют: в раннем возрасте - предметная деятельность. В 2,5-3 года - режиссерская игра.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К 4 годам - образно-ролевая игра. К среднему возрасту сюжетно- ролевая игра. В старшем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возрасте – игра с правилами. В подготовительной к школе группе и начальной школе –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режиссерская игра на новом, более сложном уровне.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Задача воспитателя в работе с детьми — переводить их к более сложному ролевому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поведению в игре: формировать умение изменять свое поведение в соответствии с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разными ролями партнеров, умение менять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игровую роль и обозначать свою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роль для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партнеров в процессе развертывания игры. Эти умения — залог будущего творческого и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согласованного развертывания игры со сверстниками, они обеспечивают гибкость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ролевого поведения. Каким же образом можно формировать эти умения у детей? Решение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этой задачи возможно в совместной игре воспитателя с детьми, где взрослый является не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руководителем, а участником, партнером детей в этом творческом процессе. Также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воспитатель должен соблюдать следующие условия: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1. Использование многоперсональных сюжетов с определенной ролевой</w:t>
      </w:r>
      <w:r w:rsid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структурой, где одна из ролей включена в непосредственные связи со всеми остальными;</w:t>
      </w:r>
    </w:p>
    <w:p w:rsidR="00612BB5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2. Отказ от однозначного соответствия числа персонажей (ролей) в сюжете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количеству участников игры: персонажей должно быть больше, чем участников.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На первом этапе игра строится таким образом, чтобы у ребенка была основная роль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в сюжете; взрослый последовательно меняет свои роли в ходе игры. Воспитатель не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рассказывает ребенку предварительно сюжет, а сразу начинает игру, предполагая ему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основную роль, ориентируясь на тематику, привлекающую ребенка. Если у ребенка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возникают собственные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предположения в хо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де игры </w:t>
      </w:r>
      <w:proofErr w:type="gramStart"/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>-н</w:t>
      </w:r>
      <w:proofErr w:type="gramEnd"/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еобходимо их принять.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</w:p>
    <w:p w:rsidR="00612BB5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со многими детьми вступает в ролевое взаимодействие, активирует ролевой диалог,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«замыкает» детей на ролевом взаимодействии друг с другом. Вся игра носит характер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свободной импровизации.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Игра ребенка очень богата эмоциями, часто такими, которые в жизни ему еще не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доступны. Многие психологи задавались следующими опросами: «Испытывает ли ребенок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чувства или только изображает их? Какое влияние оказывают они на формирование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морального о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блика ребенка?» В самой глубине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генезиса игры, в самых ее истоках имеются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эмоциональные основания. Изучение детских игр подтверждает правильность этой мысли.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Ребенок отличает игру от действительности, в речи дошкольников часто присутствуют</w:t>
      </w:r>
      <w:r w:rsid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такие слова: «как будто», « по - правде». Но, несмотря на это, игровые переживания всегда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искренние. Дети радуются приходу гостей, угощают куклу чаем, испытывают различные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эмоции в игре «Дочки - матери». Ребенок может «проживать» заново события, проявить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себя в них так, как ему хотелось бы. Сюжетная игра не требует от ребенка реального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ощутимого продукта, действие происходит в воображаемой, условной ситуации. Все эти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возможности сюжетной игры обеспечивают дошкольнику внутренний эмоциональный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комфорт. С усложнением игры и игрового замысла чувства детей становятся более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 xml:space="preserve">осознанными и сложными. 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Игра и выявляет переживания ребенка, и формирует его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чувства. Когда ребенок подражает космонавтам, он передает свое восхищение ими, мечту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стать таким же. А при этом возникают новые чувства: ответственность за порученное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дело, радость и гордость, когда оно успешно выполнено. Игровые переживания оставляют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глубокий след в сознании ребенка. Многократное повторение действий взрослых,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подражание их моральным качествам влияют на образование таких же качеств у ребенка.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Из вышесказанного можно сделать вывод, что сюжетно-ролевая игра - это школа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чувств, в ней формируется эмоциональный мир малыша. «Эмоции являются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«центральным звеном» психической жизни человека, и прежде всего ребенка»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22E82">
        <w:rPr>
          <w:rFonts w:ascii="Times New Roman" w:eastAsia="Times New Roman" w:hAnsi="Times New Roman" w:cs="Times New Roman"/>
          <w:sz w:val="24"/>
          <w:szCs w:val="24"/>
        </w:rPr>
        <w:t>Л.С.Выготский</w:t>
      </w:r>
      <w:proofErr w:type="spellEnd"/>
      <w:r w:rsidRPr="00C22E8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Педагог направляет свои усилия на обогащение ролевого поведения и</w:t>
      </w:r>
      <w:r w:rsid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взаимоотношений детей в игре, которые проявляются через диалог и игровое действие.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Воспитатель побуждает детей к планированию, то есть к созданию элементарного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замысла, который будет воплощен в игре; учит их описывать сюжетные события,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очерчивать (называть) круг действующих лиц (персонажей) в игре, раскрывать их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взаимодействие.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Вызывая речевую активность ребенка, воспитатель направляет ее на сверстника,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учит вступать с ним в диалог, понимать его намерения в игре. Для обозначения игровой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ситуации и для облегчения принятия роли ребенком воспитатель помогает малышу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обустроить игру при помощи необходимых атрибутов, сюжетных игрушек и различного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полифункционального материала.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«Воспитатель может применять в игре методы как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прямого, так и косвенного педагогического руководства, стараясь дать детям больше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самостоятельности. Вступая в ролевой диалог с ребятами, он может брать на себя как</w:t>
      </w:r>
      <w:r w:rsid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главную, так и дополнительную роль, то есть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становится играющим партнером.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Выступая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в главной (основной) роли в игре, воспитатель показывает ребенку образец</w:t>
      </w:r>
      <w:r w:rsid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взаимодействия с партнером, вызывает его на активное ролевое поведение (ребенок-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клиент рассказывает педагогу-парикмахеру, какая ему нужна прическа, какие образцы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причесок он хочет выбрать в журнале). Предлагая ребенку главную роль, воспитатель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берет на себя дополнительную роль, и с этой позиции пробуждает его активность с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помощью наводящих вопросов (спрашивает у ребенка-продавца, какой есть в наличии</w:t>
      </w:r>
      <w:r w:rsid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ассортимент товаров, просит продемонс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трировать действие технического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устройства и т.п.). Выступая в роли советчика, воспитатель отходит от непосредственного участия в игре,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но время от времени ненавязчиво вмешивается в нее, помогая ребенку словом, советом».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Ролевые действия отражают жизненный опыт детей, поэтому педагог должен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заботиться о его своевременной подпитке, показывая широкий спектр ролевых действий</w:t>
      </w:r>
      <w:r w:rsidR="00612BB5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(медсестра делает уколы, ставит градусник, выдает таблетки).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В ходе наблюдения за игрой можно выделить основные параметры: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1. Распределение ролей;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2. Основное содержание игры;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3. Ролевое поведение;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4. Игровые действия;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5. Использование атрибутики и предметов-заместителей;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6. Использование ролевой речи;</w:t>
      </w:r>
    </w:p>
    <w:p w:rsidR="00E511B5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7. Выполнение правил.</w:t>
      </w:r>
    </w:p>
    <w:p w:rsidR="008E28DC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В ходе наблюдения следует обратить внимание на такие параметры эмоциональных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проявлений, как эмоциональный фон, имеющий много общего с настроением (но это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более размытия, продолжительная и устойчивая форма выражения эмоционального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состояния), который может быть либо положительным, либо отрицательным. В целом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эмоциональный фон даёт информацию о степени эмоционального благополучия ребенка.</w:t>
      </w:r>
    </w:p>
    <w:p w:rsidR="008E28DC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Другой важный параметр - выраженность эмоций. Зачастую дошкольники не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владеют культурными формами выражения эмоций, не всегда могут сдерживать такие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эмоциональные проявления, как плач, крик и т. п. Важно попробовать увидеть, насколько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богат и разнообразен эмоциональный мир ребенка, усвоил ли он эмоциональные оттенки,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или его эмоции «плоские», односторонние, невыраженные.</w:t>
      </w:r>
    </w:p>
    <w:p w:rsidR="008E28DC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Следующий важный параметр - эмоциональная подвижность. Эмоции детей более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подвижны, чем у взрослых, что внешне выражается в быстрой и легкой смене от печали к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радости, «от горя к веселью». Однако чрезмерно быстрая и части смена настроений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говорит о повышенной эмоциональной подвижности, неустойчивости.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28DC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b/>
          <w:sz w:val="24"/>
          <w:szCs w:val="24"/>
        </w:rPr>
        <w:t>Методы и приемы развития эмоциональной сферы детей дошкольного возраста.</w:t>
      </w:r>
    </w:p>
    <w:p w:rsidR="008E28DC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Развивать эмоциональную сферу ребенка, научить его осознавать свои эмоции,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распознавать и произвольно проявлять их должны и специалисты-психологи и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воспитатели. Эмоциональные процессы являются той сферой психологического бытия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lastRenderedPageBreak/>
        <w:t>ребенка, которая заряжает и регулирует все остальные его функции, такие как восприятие,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внимание, память, мышление, воображение и др. Эмоциональные образы и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эмоциональный контроль являютс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>я целью и продуктом воспитания»</w:t>
      </w:r>
    </w:p>
    <w:p w:rsidR="008E28DC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Знакомство детей с фундаментальными эмоциями осуществляется в ходе всего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учебно-воспитательного процесса, во время сюжетно-ролевой игры, где дети переживают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эмоциональные состояния, знакомятся с опытом сверстников.</w:t>
      </w:r>
    </w:p>
    <w:p w:rsidR="008E28DC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Обучающие способы, приемы и содержание заданий по развитию эмоций.</w:t>
      </w:r>
    </w:p>
    <w:p w:rsidR="008E28DC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1. Рассматривание собственной мимики перед зеркалом. Сознательное изменение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выражения лица и ответ ребенка на вопрос взрослого: «Что теперь чувствуешь?» -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отрабатывается связь между мимическим проявлением и эмоциональным самочувствием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(прямая и обратная).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28DC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2. Игра «Артисты немого кино». Проводится перед зеркалом; возможны разные формы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игры: задается текст или эмоциональный звуковой образ, который сопровождается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мимическими и Пантомимическими эмоциями «артиста»; воспроизводится определенная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мимическая эмоция, и под нее ребенок подбирает ситуацию, соответствующего персонажа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и т. д. Активное использование видеотехники.</w:t>
      </w:r>
    </w:p>
    <w:p w:rsidR="008E28DC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3. «Мимический диктант». Специальный текст (например, «сценарий фильма,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мультфильма») сопровождается мимикой, вокализациями-звукоподражаниями и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пантомимикой ребенка; проводится перед зеркалом.</w:t>
      </w:r>
    </w:p>
    <w:p w:rsidR="008E28DC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4. Тот же «мимический диктант», но записанный на видеопленку. Ребенок может сравнить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свою экспрессию с эмоциональной выразительностью других детей (только при желании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ребенка). Неудачи не отмечаются, удачи вызывают положительную оценку взрослого.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28DC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5. Эмоциональный аутотренинг через эмоциональную идентификацию (отождествление) с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любым персонажем. Поскольку в подобной ситуации ребенок всецело сосредоточен на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взаимодействии и общении с персонажем, взрослый голосом и поступками персонажа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может открывать ребенку его эмоциональный образ, который для него чаще всего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отсутствует, корректировать его, поддерживать позитивные стороны, снимать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неуверенность в проявлении своих эмоци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й, подчеркивать их эстетические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стороны и т. п.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E28DC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6. Рассказывание сказок, историй (извлеченных из литературных источников,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придуманных взрослым или самим ребенком</w:t>
      </w:r>
      <w:proofErr w:type="gramStart"/>
      <w:r w:rsidRPr="00C22E82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C22E82">
        <w:rPr>
          <w:rFonts w:ascii="Times New Roman" w:eastAsia="Times New Roman" w:hAnsi="Times New Roman" w:cs="Times New Roman"/>
          <w:sz w:val="24"/>
          <w:szCs w:val="24"/>
        </w:rPr>
        <w:t xml:space="preserve"> от первого лица. Воспитатель при этом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старается задержать ребенка на передаче своих внутренних переживаний. Такой рассказ в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группе может подхватываться детьми по цепочке, но каждый, продолжая сюжет, говорит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только от себя (здесь ребенку открывается возможность сравнить свои собственные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переживания с переживаниями других детей и взрослого) и т. д.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28DC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7. Проигрывание ситуаций и сюжетов, где от ребенка требуется произвольная регуляция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эмоций: хладнокровие, эмоциональная выдержка, овладение своим страхом или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неуместным весельем, преодоление неуверенности. Например, принятие ребенком роли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спортсмена на чемпионате, когда остальные дети создают эмоционально-выразительный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фон болельщиков. Ребенок-«чемпион» не должен поддаться эмоциональному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воздействию, должен устоять перед общим э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моциональным настроем и т. п. И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наоборот,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 взрослым эмоционал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ьного заряжения и коллективного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сопереживания для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изменения качестве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нного соотношения эмоциональных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переживаний, составляющих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структуру эмоциональной сферы «Я» ребенка.</w:t>
      </w:r>
    </w:p>
    <w:p w:rsidR="008E28DC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8. Создание «автопортрета» - рисунок, «фотография» (рисование своего портрета в игре в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 xml:space="preserve">фотографию). В семье - </w:t>
      </w:r>
      <w:proofErr w:type="gramStart"/>
      <w:r w:rsidRPr="00C22E82">
        <w:rPr>
          <w:rFonts w:ascii="Times New Roman" w:eastAsia="Times New Roman" w:hAnsi="Times New Roman" w:cs="Times New Roman"/>
          <w:sz w:val="24"/>
          <w:szCs w:val="24"/>
        </w:rPr>
        <w:t>игра-упражнение</w:t>
      </w:r>
      <w:proofErr w:type="gramEnd"/>
      <w:r w:rsidRPr="00C22E82">
        <w:rPr>
          <w:rFonts w:ascii="Times New Roman" w:eastAsia="Times New Roman" w:hAnsi="Times New Roman" w:cs="Times New Roman"/>
          <w:sz w:val="24"/>
          <w:szCs w:val="24"/>
        </w:rPr>
        <w:t xml:space="preserve"> «Какой Я»: ребенок диктует взрослому «Письмо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незнакомому другу», в котором «описывает» свои особенности и воссоздает свой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эмоциональный образ.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28DC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 xml:space="preserve">Продуктивная деятельность ребенка </w:t>
      </w:r>
      <w:proofErr w:type="gramStart"/>
      <w:r w:rsidRPr="00C22E82">
        <w:rPr>
          <w:rFonts w:ascii="Times New Roman" w:eastAsia="Times New Roman" w:hAnsi="Times New Roman" w:cs="Times New Roman"/>
          <w:sz w:val="24"/>
          <w:szCs w:val="24"/>
        </w:rPr>
        <w:t>представляет огромные возможности</w:t>
      </w:r>
      <w:proofErr w:type="gramEnd"/>
      <w:r w:rsidRPr="00C22E82">
        <w:rPr>
          <w:rFonts w:ascii="Times New Roman" w:eastAsia="Times New Roman" w:hAnsi="Times New Roman" w:cs="Times New Roman"/>
          <w:sz w:val="24"/>
          <w:szCs w:val="24"/>
        </w:rPr>
        <w:t xml:space="preserve"> для его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обучения. Самое близкое окружение ребенка - это его игрушки. Орудия и предметы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детской, конструктивной и других видов деятельности предстают перед детьми как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помощники, как друзья их творчества. Используя игрушку в занятиях, взрослый может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провести с ребенком игру-беседу «Разговор с игрушками по душам». В этой игре можно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задать ребенку следующие вопросы:</w:t>
      </w:r>
    </w:p>
    <w:p w:rsidR="008E28DC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- Почему та или иная игрушка (или кукла) такая грустная, веселая или довольная?</w:t>
      </w:r>
    </w:p>
    <w:p w:rsidR="008E28DC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- Что переживала, чувствовала игрушка в определенный момент совместной жизни с</w:t>
      </w:r>
      <w:r w:rsidR="008E28DC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ребенком?</w:t>
      </w:r>
    </w:p>
    <w:p w:rsidR="008E28DC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- «Что можно сделать для куклы, чтобы она засмеялась, обрадовалась?» и т. д.</w:t>
      </w:r>
    </w:p>
    <w:p w:rsidR="008E28DC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- Пусть кукла устами ребенка ответит, что она думает о своем хозяине или хозяйке.</w:t>
      </w:r>
    </w:p>
    <w:p w:rsidR="00AF0DC4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Ребенок в этой игре выступает в двух ролях - своей собственной и куклы. Эту игру-беседу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важно строить, исходя из особенностей отношения ребенка к игрушке.</w:t>
      </w:r>
    </w:p>
    <w:p w:rsidR="00AF0DC4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Эмоциональная сфера человека в процессе развития переживает несколько стадий.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Начиная от младенчества, до взрослого состояния эмоциональная сфера постоянно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развивается. Те высокие нравственные, эстетические и интеллектуальные чувства,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которые характеризуют развитого взрослого человека и которые способны вдохновить его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на большие дела и на благородные поступки, не даны ребенку в готовом виде от рождения.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Они возникают и развиваются под влиянием социальных условий жизни и воспитания.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Опосредованно, через отношение к другим людям у человека устанавливается отношение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к самому себе. Для всего психического здоровья человека главной целью является его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правильное эмоциональное воспитание с самого раннего детства и на протяжении всей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жизни. Эмоциональное развитие дошкольника является одним из существенных условий,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обеспечивающих эффективность процесса воспитания и обучения. Необходимо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использовать специальные виды детской деятельности. Создание в этой деятельности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условий для взаимоотношений с окружающими (взрослыми, сверстником, персонажем), а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также включение ребенка в разнообразные жизненные ситуации, значимые и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неподдельные для него, в которых бы выявился уже приобретенный и формировался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новый эмоциональный опыт ребенка, - все это может обеспечить существенный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воспитательный эффект, развить нравственные побуждения ребенка. Наиболее сильный и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важный источник переживаний ребенка - его взаимоотношения с другими людьми -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взрослыми и детьми. Когда окружающие ласково относятся к ребенку, признают его права,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он испытывает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эмоциональное благополучие - чувство уверенности,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lastRenderedPageBreak/>
        <w:t>защищенности.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Эмоциональное благополучие способствует нормальному развитию личности ребенка,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выработке у него положительных качеств, доброжелательного отношения к другим людям.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Эмоциональное развитие детей имеет возрастные особенности. Так, если в младшем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дошкольном возрасте происходит развитие и осознание таких базовых эмоций как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радость, страдание, гнев, удивление. По мере взросления детей происходит закрепление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этих эмоций, развитие и осмысление новых не знакомых ранее ребёнку эмоций,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формирование общественных мотивов. В среднем возрасте эмоции - это уже не просто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мгновенная реакция на ситуаци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ю, а её осмысление. Формируется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предвосхищение, когда ребёнок может предвидеть возможные результаты деятельности,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предвидеть реакцию на его поведение со стороны других людей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0DC4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Таким образом, педагогам необходимо проводить целенаправленную и</w:t>
      </w:r>
      <w:r w:rsid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последовательную работу по развитию эмоциональной сферы дошкольников.</w:t>
      </w:r>
      <w:r w:rsid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Активировать эмоции детей через ра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зные виды деятельности, отдавая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предпочтение игре.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Подбирать подходящие методы и приёмы, учитывающие возрастные и индивидуальные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особенности эмоционального развития детей.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Можно сделать вывод, что эмоции это корень всего нашего жизненного состояния,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общения, развития и существования в этом мире, так как мы реагируем на мир через свои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эмоции.</w:t>
      </w:r>
    </w:p>
    <w:p w:rsidR="008E28DC" w:rsidRPr="00C22E82" w:rsidRDefault="008E28DC" w:rsidP="00C22E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28DC" w:rsidRPr="00C22E82" w:rsidRDefault="008E28DC" w:rsidP="00C22E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18DD" w:rsidRPr="00C22E82" w:rsidRDefault="00C22E82" w:rsidP="00C22E8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b/>
          <w:sz w:val="24"/>
          <w:szCs w:val="24"/>
        </w:rPr>
        <w:t>Список используемой литературы</w:t>
      </w:r>
      <w:r w:rsidR="00DD18DD" w:rsidRPr="00C22E8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22E82">
        <w:rPr>
          <w:rFonts w:ascii="Times New Roman" w:eastAsia="Times New Roman" w:hAnsi="Times New Roman" w:cs="Times New Roman"/>
          <w:sz w:val="24"/>
          <w:szCs w:val="24"/>
        </w:rPr>
        <w:t xml:space="preserve">Крылова Т.А., Сумарокова А.Г. Чувства всякие нужны, чувства всякие важны. Программа эмоционально-волевого развития детей 4-5 лет. Санкт-Петербург. </w:t>
      </w:r>
      <w:r w:rsidR="002127BC">
        <w:rPr>
          <w:rFonts w:ascii="Times New Roman" w:eastAsia="Times New Roman" w:hAnsi="Times New Roman" w:cs="Times New Roman"/>
          <w:sz w:val="24"/>
          <w:szCs w:val="24"/>
        </w:rPr>
        <w:t xml:space="preserve">Творческий центр. </w:t>
      </w:r>
      <w:r w:rsidR="00C22E82">
        <w:rPr>
          <w:rFonts w:ascii="Times New Roman" w:eastAsia="Times New Roman" w:hAnsi="Times New Roman" w:cs="Times New Roman"/>
          <w:sz w:val="24"/>
          <w:szCs w:val="24"/>
        </w:rPr>
        <w:t>2011.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2. Губанова Н.Ф. Игровая деятельность в детском саду. Программа и методические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рекомендации. – М.: Мозаика-Синтез, 2008. -128 </w:t>
      </w:r>
      <w:proofErr w:type="gramStart"/>
      <w:r w:rsidRPr="00C22E8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22E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3.Губанова Н.Ф. Развитие игровой деятельности. Система работы в средней группе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детского сада.- М.: Мозаика-Синтез, 2012.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 xml:space="preserve">4.Деркунская В.А., </w:t>
      </w:r>
      <w:proofErr w:type="spellStart"/>
      <w:r w:rsidRPr="00C22E82">
        <w:rPr>
          <w:rFonts w:ascii="Times New Roman" w:eastAsia="Times New Roman" w:hAnsi="Times New Roman" w:cs="Times New Roman"/>
          <w:sz w:val="24"/>
          <w:szCs w:val="24"/>
        </w:rPr>
        <w:t>Харчевникова</w:t>
      </w:r>
      <w:proofErr w:type="spellEnd"/>
      <w:r w:rsidRPr="00C22E82">
        <w:rPr>
          <w:rFonts w:ascii="Times New Roman" w:eastAsia="Times New Roman" w:hAnsi="Times New Roman" w:cs="Times New Roman"/>
          <w:sz w:val="24"/>
          <w:szCs w:val="24"/>
        </w:rPr>
        <w:t xml:space="preserve"> А.Н. Педагогическое сопровождение сюжетно-ролевых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 xml:space="preserve">игр детей 4-5 лет. Учебно-методическое </w:t>
      </w:r>
      <w:proofErr w:type="spellStart"/>
      <w:r w:rsidRPr="00C22E82">
        <w:rPr>
          <w:rFonts w:ascii="Times New Roman" w:eastAsia="Times New Roman" w:hAnsi="Times New Roman" w:cs="Times New Roman"/>
          <w:sz w:val="24"/>
          <w:szCs w:val="24"/>
        </w:rPr>
        <w:t>пособие</w:t>
      </w:r>
      <w:proofErr w:type="gramStart"/>
      <w:r w:rsidRPr="00C22E82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C22E8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C22E82">
        <w:rPr>
          <w:rFonts w:ascii="Times New Roman" w:eastAsia="Times New Roman" w:hAnsi="Times New Roman" w:cs="Times New Roman"/>
          <w:sz w:val="24"/>
          <w:szCs w:val="24"/>
        </w:rPr>
        <w:t>.: Центр педагогического образования,</w:t>
      </w:r>
      <w:r w:rsidR="00AF0DC4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82">
        <w:rPr>
          <w:rFonts w:ascii="Times New Roman" w:eastAsia="Times New Roman" w:hAnsi="Times New Roman" w:cs="Times New Roman"/>
          <w:sz w:val="24"/>
          <w:szCs w:val="24"/>
        </w:rPr>
        <w:t>2012. 144с.</w:t>
      </w:r>
    </w:p>
    <w:p w:rsidR="00AF0DC4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C22E82">
        <w:rPr>
          <w:rFonts w:ascii="Times New Roman" w:eastAsia="Times New Roman" w:hAnsi="Times New Roman" w:cs="Times New Roman"/>
          <w:sz w:val="24"/>
          <w:szCs w:val="24"/>
        </w:rPr>
        <w:t xml:space="preserve">Уханова А.В.. Развитие эмоций и навыков общения у ребенка. Санкт-Петербург. </w:t>
      </w:r>
      <w:r w:rsidR="002127BC">
        <w:rPr>
          <w:rFonts w:ascii="Times New Roman" w:eastAsia="Times New Roman" w:hAnsi="Times New Roman" w:cs="Times New Roman"/>
          <w:sz w:val="24"/>
          <w:szCs w:val="24"/>
        </w:rPr>
        <w:t xml:space="preserve">Творческий центр. </w:t>
      </w:r>
      <w:r w:rsidR="00C22E82">
        <w:rPr>
          <w:rFonts w:ascii="Times New Roman" w:eastAsia="Times New Roman" w:hAnsi="Times New Roman" w:cs="Times New Roman"/>
          <w:sz w:val="24"/>
          <w:szCs w:val="24"/>
        </w:rPr>
        <w:t>2011.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6.</w:t>
      </w:r>
      <w:r w:rsid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2E82">
        <w:rPr>
          <w:rFonts w:ascii="Times New Roman" w:eastAsia="Times New Roman" w:hAnsi="Times New Roman" w:cs="Times New Roman"/>
          <w:sz w:val="24"/>
          <w:szCs w:val="24"/>
        </w:rPr>
        <w:t>Андреенко</w:t>
      </w:r>
      <w:proofErr w:type="spellEnd"/>
      <w:r w:rsidR="00C22E82">
        <w:rPr>
          <w:rFonts w:ascii="Times New Roman" w:eastAsia="Times New Roman" w:hAnsi="Times New Roman" w:cs="Times New Roman"/>
          <w:sz w:val="24"/>
          <w:szCs w:val="24"/>
        </w:rPr>
        <w:t xml:space="preserve"> Т.А., </w:t>
      </w:r>
      <w:proofErr w:type="spellStart"/>
      <w:r w:rsidR="00C22E82">
        <w:rPr>
          <w:rFonts w:ascii="Times New Roman" w:eastAsia="Times New Roman" w:hAnsi="Times New Roman" w:cs="Times New Roman"/>
          <w:sz w:val="24"/>
          <w:szCs w:val="24"/>
        </w:rPr>
        <w:t>Алексинова</w:t>
      </w:r>
      <w:proofErr w:type="spellEnd"/>
      <w:r w:rsidR="00C22E82">
        <w:rPr>
          <w:rFonts w:ascii="Times New Roman" w:eastAsia="Times New Roman" w:hAnsi="Times New Roman" w:cs="Times New Roman"/>
          <w:sz w:val="24"/>
          <w:szCs w:val="24"/>
        </w:rPr>
        <w:t xml:space="preserve"> О.В Развитие эмоциональной отзывчивости старших дошкольников.  Санкт-Петербург. </w:t>
      </w:r>
      <w:proofErr w:type="spellStart"/>
      <w:r w:rsidR="00C22E82">
        <w:rPr>
          <w:rFonts w:ascii="Times New Roman" w:eastAsia="Times New Roman" w:hAnsi="Times New Roman" w:cs="Times New Roman"/>
          <w:sz w:val="24"/>
          <w:szCs w:val="24"/>
        </w:rPr>
        <w:t>Детво-пресс</w:t>
      </w:r>
      <w:proofErr w:type="spellEnd"/>
      <w:r w:rsidR="00C22E82">
        <w:rPr>
          <w:rFonts w:ascii="Times New Roman" w:eastAsia="Times New Roman" w:hAnsi="Times New Roman" w:cs="Times New Roman"/>
          <w:sz w:val="24"/>
          <w:szCs w:val="24"/>
        </w:rPr>
        <w:t>. 2014.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C22E82">
        <w:rPr>
          <w:rFonts w:ascii="Times New Roman" w:eastAsia="Times New Roman" w:hAnsi="Times New Roman" w:cs="Times New Roman"/>
          <w:sz w:val="24"/>
          <w:szCs w:val="24"/>
        </w:rPr>
        <w:t>Изард</w:t>
      </w:r>
      <w:proofErr w:type="spellEnd"/>
      <w:r w:rsidRPr="00C22E82">
        <w:rPr>
          <w:rFonts w:ascii="Times New Roman" w:eastAsia="Times New Roman" w:hAnsi="Times New Roman" w:cs="Times New Roman"/>
          <w:sz w:val="24"/>
          <w:szCs w:val="24"/>
        </w:rPr>
        <w:t xml:space="preserve"> К.Э. Эмоции человека М.:Просвещение,1980 -180с.</w:t>
      </w:r>
    </w:p>
    <w:p w:rsidR="00DD18DD" w:rsidRPr="00C22E82" w:rsidRDefault="00DD18DD" w:rsidP="00C22E82">
      <w:pPr>
        <w:rPr>
          <w:rFonts w:ascii="Times New Roman" w:eastAsia="Times New Roman" w:hAnsi="Times New Roman" w:cs="Times New Roman"/>
          <w:sz w:val="24"/>
          <w:szCs w:val="24"/>
        </w:rPr>
      </w:pPr>
      <w:r w:rsidRPr="00C22E82">
        <w:rPr>
          <w:rFonts w:ascii="Times New Roman" w:eastAsia="Times New Roman" w:hAnsi="Times New Roman" w:cs="Times New Roman"/>
          <w:sz w:val="24"/>
          <w:szCs w:val="24"/>
        </w:rPr>
        <w:t>8.</w:t>
      </w:r>
      <w:r w:rsidR="00C22E82" w:rsidRPr="00C2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2E82" w:rsidRPr="00C22E82">
        <w:rPr>
          <w:rFonts w:ascii="Times New Roman" w:eastAsia="Times New Roman" w:hAnsi="Times New Roman" w:cs="Times New Roman"/>
          <w:sz w:val="24"/>
          <w:szCs w:val="24"/>
        </w:rPr>
        <w:t>Эльконин</w:t>
      </w:r>
      <w:proofErr w:type="spellEnd"/>
      <w:r w:rsidR="00C22E82" w:rsidRPr="00C22E82">
        <w:rPr>
          <w:rFonts w:ascii="Times New Roman" w:eastAsia="Times New Roman" w:hAnsi="Times New Roman" w:cs="Times New Roman"/>
          <w:sz w:val="24"/>
          <w:szCs w:val="24"/>
        </w:rPr>
        <w:t xml:space="preserve"> Д.Б. Психология игры. М., «Педагогика», 1978</w:t>
      </w:r>
    </w:p>
    <w:sectPr w:rsidR="00DD18DD" w:rsidRPr="00C22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AEC"/>
    <w:multiLevelType w:val="hybridMultilevel"/>
    <w:tmpl w:val="FB185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83AA0"/>
    <w:multiLevelType w:val="hybridMultilevel"/>
    <w:tmpl w:val="98A69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F52A8"/>
    <w:multiLevelType w:val="hybridMultilevel"/>
    <w:tmpl w:val="5E36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D18DD"/>
    <w:rsid w:val="002127BC"/>
    <w:rsid w:val="00612BB5"/>
    <w:rsid w:val="008E28DC"/>
    <w:rsid w:val="00AF0DC4"/>
    <w:rsid w:val="00B91F08"/>
    <w:rsid w:val="00C22E82"/>
    <w:rsid w:val="00DD18DD"/>
    <w:rsid w:val="00E5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2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2876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2017-05-28T07:27:00Z</dcterms:created>
  <dcterms:modified xsi:type="dcterms:W3CDTF">2017-05-28T09:24:00Z</dcterms:modified>
</cp:coreProperties>
</file>