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9F0" w:rsidRDefault="001139F0"/>
    <w:p w:rsidR="00D11B0B" w:rsidRDefault="00D11B0B" w:rsidP="00D11B0B">
      <w:pPr>
        <w:ind w:left="-1134" w:right="-426"/>
      </w:pPr>
      <w:r>
        <w:rPr>
          <w:noProof/>
          <w:lang w:eastAsia="ru-RU"/>
        </w:rPr>
        <w:drawing>
          <wp:inline distT="0" distB="0" distL="0" distR="0">
            <wp:extent cx="6595759" cy="3433864"/>
            <wp:effectExtent l="19050" t="0" r="0" b="0"/>
            <wp:docPr id="5" name="Рисунок 3" descr="C:\Users\pk\Desktop\u4InVor2fp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k\Desktop\u4InVor2fp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5759" cy="3433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1B0B" w:rsidRPr="00C16DB1" w:rsidRDefault="00D11B0B" w:rsidP="00D11B0B">
      <w:pPr>
        <w:ind w:left="-1134" w:right="-426"/>
        <w:rPr>
          <w:i/>
          <w:sz w:val="32"/>
        </w:rPr>
      </w:pPr>
      <w:proofErr w:type="spellStart"/>
      <w:r w:rsidRPr="00C16DB1">
        <w:rPr>
          <w:i/>
          <w:sz w:val="32"/>
        </w:rPr>
        <w:t>Лепбук</w:t>
      </w:r>
      <w:proofErr w:type="spellEnd"/>
      <w:r w:rsidRPr="00C16DB1">
        <w:rPr>
          <w:i/>
          <w:sz w:val="32"/>
        </w:rPr>
        <w:t xml:space="preserve">  «Насекомые», включает в себя</w:t>
      </w:r>
      <w:r w:rsidR="004505CB" w:rsidRPr="00C16DB1">
        <w:rPr>
          <w:i/>
          <w:sz w:val="32"/>
        </w:rPr>
        <w:t xml:space="preserve"> дидактический материал – «Раскраски», «Отгадай загадки», «Кто такие насекомые?», «Четвёртый лишний», «Стихи про насекомых»</w:t>
      </w:r>
      <w:proofErr w:type="gramStart"/>
      <w:r w:rsidR="004505CB" w:rsidRPr="00C16DB1">
        <w:rPr>
          <w:i/>
          <w:sz w:val="32"/>
        </w:rPr>
        <w:t>.</w:t>
      </w:r>
      <w:r w:rsidR="00C16DB1" w:rsidRPr="00C16DB1">
        <w:rPr>
          <w:i/>
          <w:sz w:val="32"/>
        </w:rPr>
        <w:t>Д</w:t>
      </w:r>
      <w:proofErr w:type="gramEnd"/>
      <w:r w:rsidR="00C16DB1" w:rsidRPr="00C16DB1">
        <w:rPr>
          <w:i/>
          <w:sz w:val="32"/>
        </w:rPr>
        <w:t>ля детей от 4-5 лет.</w:t>
      </w:r>
    </w:p>
    <w:p w:rsidR="004505CB" w:rsidRPr="004505CB" w:rsidRDefault="004505CB" w:rsidP="00D11B0B">
      <w:pPr>
        <w:ind w:left="-1134" w:right="-426"/>
        <w:rPr>
          <w:i/>
          <w:sz w:val="40"/>
        </w:rPr>
      </w:pPr>
      <w:r>
        <w:rPr>
          <w:i/>
          <w:noProof/>
          <w:sz w:val="40"/>
          <w:lang w:eastAsia="ru-RU"/>
        </w:rPr>
        <w:drawing>
          <wp:inline distT="0" distB="0" distL="0" distR="0">
            <wp:extent cx="6741674" cy="4094184"/>
            <wp:effectExtent l="19050" t="0" r="2026" b="0"/>
            <wp:docPr id="7" name="Рисунок 4" descr="C:\Users\pk\Desktop\kqXJ6KQ4RP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k\Desktop\kqXJ6KQ4RP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1674" cy="40941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505CB" w:rsidRPr="004505CB" w:rsidSect="00113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11B0B"/>
    <w:rsid w:val="001139F0"/>
    <w:rsid w:val="0030785E"/>
    <w:rsid w:val="004505CB"/>
    <w:rsid w:val="00C16DB1"/>
    <w:rsid w:val="00D11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1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1B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pk</cp:lastModifiedBy>
  <cp:revision>3</cp:revision>
  <dcterms:created xsi:type="dcterms:W3CDTF">2017-07-08T16:31:00Z</dcterms:created>
  <dcterms:modified xsi:type="dcterms:W3CDTF">2017-07-08T17:05:00Z</dcterms:modified>
</cp:coreProperties>
</file>