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A1" w:rsidRDefault="00C61EA1" w:rsidP="00C61EA1">
      <w:pPr>
        <w:ind w:firstLine="35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Математика</w:t>
      </w:r>
    </w:p>
    <w:p w:rsidR="00C61EA1" w:rsidRDefault="00C61EA1" w:rsidP="00C61EA1">
      <w:pPr>
        <w:spacing w:after="20"/>
        <w:ind w:firstLine="35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Технологическая карта  урока-путешествия  «В гости к Робинзону»  </w:t>
      </w:r>
    </w:p>
    <w:p w:rsidR="00C61EA1" w:rsidRDefault="00C61EA1" w:rsidP="00C61EA1">
      <w:pPr>
        <w:spacing w:after="20"/>
        <w:ind w:firstLine="35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во 2-в классе  МБОУ Гимназии №6 г. Тихорецка  Краснодарского края</w:t>
      </w:r>
    </w:p>
    <w:p w:rsidR="00C61EA1" w:rsidRDefault="00C61EA1" w:rsidP="00C61EA1">
      <w:pPr>
        <w:spacing w:after="2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Учитель: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Кудымова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Ольга Андреевна.</w:t>
      </w:r>
    </w:p>
    <w:p w:rsidR="00C61EA1" w:rsidRDefault="00C61EA1" w:rsidP="00C61EA1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Тема: </w:t>
      </w:r>
      <w:r>
        <w:rPr>
          <w:rFonts w:asciiTheme="minorHAnsi" w:eastAsia="SchoolBookC-Bold" w:hAnsiTheme="minorHAnsi" w:cstheme="minorHAnsi"/>
          <w:b/>
          <w:iCs/>
          <w:sz w:val="28"/>
          <w:szCs w:val="28"/>
        </w:rPr>
        <w:t>Сложение и вычитание чисел в пределах 20.</w:t>
      </w:r>
    </w:p>
    <w:p w:rsidR="00C61EA1" w:rsidRDefault="00C61EA1" w:rsidP="00C61EA1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 w:cstheme="minorHAnsi"/>
          <w:sz w:val="28"/>
          <w:szCs w:val="28"/>
          <w:lang w:eastAsia="ko-KR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Цель:</w:t>
      </w:r>
      <w:r>
        <w:rPr>
          <w:rFonts w:asciiTheme="minorHAnsi" w:eastAsia="Batang" w:hAnsiTheme="minorHAnsi" w:cstheme="minorHAnsi"/>
          <w:sz w:val="28"/>
          <w:szCs w:val="28"/>
          <w:lang w:eastAsia="ko-KR"/>
        </w:rPr>
        <w:t xml:space="preserve"> 1. Продолжать формирование представлений о рационализации вычислений.</w:t>
      </w:r>
    </w:p>
    <w:p w:rsidR="00C61EA1" w:rsidRDefault="00C61EA1" w:rsidP="00C61EA1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 w:cstheme="minorHAnsi"/>
          <w:sz w:val="28"/>
          <w:szCs w:val="28"/>
          <w:lang w:eastAsia="ko-KR"/>
        </w:rPr>
      </w:pPr>
      <w:r>
        <w:rPr>
          <w:rFonts w:asciiTheme="minorHAnsi" w:eastAsia="Batang" w:hAnsiTheme="minorHAnsi" w:cstheme="minorHAnsi"/>
          <w:sz w:val="28"/>
          <w:szCs w:val="28"/>
          <w:lang w:eastAsia="ko-KR"/>
        </w:rPr>
        <w:t>2. Учить читать и записывать выражения со скобками и без скобок.</w:t>
      </w:r>
    </w:p>
    <w:p w:rsidR="00C61EA1" w:rsidRDefault="00C61EA1" w:rsidP="00C61EA1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 w:cstheme="minorHAnsi"/>
          <w:sz w:val="28"/>
          <w:szCs w:val="28"/>
          <w:lang w:eastAsia="ko-KR"/>
        </w:rPr>
      </w:pPr>
      <w:r>
        <w:rPr>
          <w:rFonts w:asciiTheme="minorHAnsi" w:eastAsia="Batang" w:hAnsiTheme="minorHAnsi" w:cstheme="minorHAnsi"/>
          <w:sz w:val="28"/>
          <w:szCs w:val="28"/>
          <w:lang w:eastAsia="ko-KR"/>
        </w:rPr>
        <w:t>3. Развивать умения решать текстовые задачи несколькими способами и использовать эти умения для проверки решения.</w:t>
      </w:r>
    </w:p>
    <w:p w:rsidR="00C61EA1" w:rsidRDefault="00C61EA1" w:rsidP="00C61EA1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 w:cstheme="minorHAnsi"/>
          <w:sz w:val="28"/>
          <w:szCs w:val="28"/>
          <w:lang w:eastAsia="ko-KR"/>
        </w:rPr>
      </w:pPr>
      <w:r>
        <w:rPr>
          <w:rFonts w:asciiTheme="minorHAnsi" w:eastAsia="Batang" w:hAnsiTheme="minorHAnsi" w:cstheme="minorHAnsi"/>
          <w:sz w:val="28"/>
          <w:szCs w:val="28"/>
          <w:lang w:eastAsia="ko-KR"/>
        </w:rPr>
        <w:t>4. Продолжать развивать вычислительные умения и формировать навыки.</w:t>
      </w:r>
    </w:p>
    <w:p w:rsidR="00C61EA1" w:rsidRDefault="00C61EA1" w:rsidP="00C61EA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choolBookC" w:hAnsiTheme="minorHAnsi" w:cstheme="minorHAnsi"/>
          <w:b/>
          <w:sz w:val="28"/>
          <w:szCs w:val="28"/>
        </w:rPr>
        <w:t xml:space="preserve"> Оборудование: </w:t>
      </w:r>
      <w:r>
        <w:rPr>
          <w:rFonts w:asciiTheme="minorHAnsi" w:eastAsia="SchoolBookC" w:hAnsiTheme="minorHAnsi" w:cstheme="minorHAnsi"/>
          <w:sz w:val="28"/>
          <w:szCs w:val="28"/>
        </w:rPr>
        <w:t>презентация «В гости к Робинзону», планшеты с заданиями.</w:t>
      </w:r>
    </w:p>
    <w:tbl>
      <w:tblPr>
        <w:tblStyle w:val="a4"/>
        <w:tblW w:w="0" w:type="auto"/>
        <w:tblInd w:w="0" w:type="dxa"/>
        <w:tblLook w:val="01E0"/>
      </w:tblPr>
      <w:tblGrid>
        <w:gridCol w:w="2943"/>
        <w:gridCol w:w="8325"/>
        <w:gridCol w:w="3405"/>
      </w:tblGrid>
      <w:tr w:rsidR="00C61EA1" w:rsidTr="00C61EA1">
        <w:trPr>
          <w:trHeight w:val="13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Этапы урока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                             Ход урока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Формирование УУД,</w:t>
            </w:r>
          </w:p>
          <w:p w:rsidR="00C61EA1" w:rsidRDefault="00C61E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ТОУУ</w:t>
            </w:r>
          </w:p>
          <w:p w:rsidR="00C61EA1" w:rsidRDefault="00C61E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(технология оценивания учебных успехов)</w:t>
            </w:r>
          </w:p>
        </w:tc>
      </w:tr>
      <w:tr w:rsidR="00C61EA1" w:rsidTr="00C61EA1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 Орг. момент.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spacing w:after="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Сегодня, ребята, мы с вами отправимся в гости к Робинзону Крузо на замечательном корабле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Путешествие далёкое, поэтому с собой берём самых смелых, дружных,  сообразительных и находчивых.</w:t>
            </w:r>
          </w:p>
          <w:p w:rsidR="00C61EA1" w:rsidRDefault="00C61EA1">
            <w:pPr>
              <w:spacing w:after="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А есть ли среди вас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такие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? Это мы узнаем, когда вы выполните четыре моих задания.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spacing w:after="0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C61EA1" w:rsidTr="00C61EA1">
        <w:trPr>
          <w:trHeight w:val="15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 Актуализация знаний.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1. Посмотрите в свои тетради. </w:t>
            </w:r>
            <w:proofErr w:type="gramStart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Написание</w:t>
            </w:r>
            <w:proofErr w:type="gramEnd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 какого числа мы сегодня повторяем? (13)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Какое это число? (характеристика числа 13: двузначное, нечётное).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- Назовите его разрядный состав, представьте число 13 в виде </w:t>
            </w: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lastRenderedPageBreak/>
              <w:t>суммы разрядных слагаемых, назовите соседей этого числа.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-Из каких однозначных слагаемых состоит это число? 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Запишите число 13 в своих тетрадях столько раз, сколько получится, если от 13 отнять 7 (6 раз).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2.Проверим, какие вы сообразительные. Проходите на корабль парами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2)</w:t>
            </w: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 . 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Пары первого ряда называют состав числа11, занимают условные места на корабле.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Пары второго ряда называют состав числа 12, занимают условные места на корабле.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Пары третьего ряда называют состав числа 14, занимают условные места на корабле.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3. А теперь посмотрим, какие вы дружные и внимательные.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 Работаем с сигнальными карточками-цифрами (дети демонстрируют ответы):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к 4 прибавить 7,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от 13 отнять 8,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-5 увеличить на 6,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первое слагаемое 8, второе слагаемое 6. Чему равна их сумма?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- 9 плюс 3,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- 12 уменьшить на 5,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найдите разность 14 и 7,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уменьшаемое 13, вычитаемое 9, найдите разность,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- 15 минус 8,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- </w:t>
            </w:r>
            <w:proofErr w:type="gramStart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на сколько</w:t>
            </w:r>
            <w:proofErr w:type="gramEnd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 13 больше 8?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- </w:t>
            </w:r>
            <w:proofErr w:type="gramStart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на сколько</w:t>
            </w:r>
            <w:proofErr w:type="gramEnd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 6 меньше 11?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4. Во время путешествия придётся ловить рыбу, чтобы не голодать. Проверим, кто умеет это делать.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lastRenderedPageBreak/>
              <w:t>«Робинзон  поймал 5 карасей, а окуней на 3 больше. Сколько всего окуней  поймал Робинзон?»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- </w:t>
            </w:r>
            <w:proofErr w:type="gramStart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Измените</w:t>
            </w:r>
            <w:proofErr w:type="gramEnd"/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 xml:space="preserve"> вопрос задачи, чтобы она решалась в два действия.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- Запишите решение этой задачи в ваших тетрадях.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Используя данные первой задачи, устно решите вторую задачу.</w:t>
            </w:r>
          </w:p>
          <w:p w:rsidR="00C61EA1" w:rsidRDefault="00C61E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Batang" w:hAnsiTheme="minorHAnsi" w:cstheme="minorHAnsi"/>
                <w:i/>
                <w:iCs/>
                <w:sz w:val="28"/>
                <w:szCs w:val="28"/>
                <w:lang w:eastAsia="ko-KR"/>
              </w:rPr>
            </w:pPr>
            <w:r>
              <w:rPr>
                <w:rFonts w:asciiTheme="minorHAnsi" w:eastAsia="Batang" w:hAnsiTheme="minorHAnsi" w:cstheme="minorHAnsi"/>
                <w:iCs/>
                <w:sz w:val="28"/>
                <w:szCs w:val="28"/>
                <w:lang w:eastAsia="ko-KR"/>
              </w:rPr>
              <w:t>«Робинзон наловил  рыбы. Из 7 рыб  он сварил уху. А остальную рыбу пожарил. Сколько рыб пожарил Робинзон?»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pStyle w:val="a3"/>
              <w:shd w:val="clear" w:color="auto" w:fill="FFFFFF"/>
              <w:spacing w:before="0" w:after="0" w:line="276" w:lineRule="auto"/>
              <w:rPr>
                <w:rStyle w:val="a5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a5"/>
                <w:rFonts w:asciiTheme="minorHAnsi" w:hAnsiTheme="minorHAnsi" w:cstheme="minorHAnsi"/>
                <w:sz w:val="28"/>
                <w:szCs w:val="28"/>
              </w:rPr>
              <w:lastRenderedPageBreak/>
              <w:t>Познавательные УУД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Style w:val="a5"/>
                <w:rFonts w:asciiTheme="minorHAnsi" w:hAnsiTheme="minorHAnsi" w:cstheme="minorHAnsi"/>
                <w:sz w:val="28"/>
                <w:szCs w:val="28"/>
              </w:rPr>
              <w:t>Развиваем</w:t>
            </w:r>
            <w:r>
              <w:rPr>
                <w:rStyle w:val="apple-converted-space"/>
                <w:rFonts w:asciiTheme="minorHAnsi" w:hAnsiTheme="minorHAnsi" w:cstheme="minorHAnsi"/>
                <w:sz w:val="28"/>
                <w:szCs w:val="28"/>
              </w:rPr>
              <w:t> 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умения           1.-самостоятельно «читать» и объяснять информацию,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2. – составлять, понимать и объяснять простейшие алгоритмы (план действий) при работе с конкретным заданием;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3.-строить вспомогательные модели к задачам в виде рисунков, схематических рисунков, схем.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анализировать тексты простых и составных задач с опорой на краткую запись, схематический рисунок, схему.</w:t>
            </w:r>
          </w:p>
        </w:tc>
      </w:tr>
      <w:tr w:rsidR="00C61EA1" w:rsidTr="00C61EA1"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 Формулирование темы и целей урока.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Окиньте взглядом карту нашего путешествия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(слайд3).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Как вы думаете, чем мы будем сегодня заниматься? Всё ли мы уже умеем делать?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(Будем разбирать разные приёмы сложения и вычитания чисел).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spacing w:after="0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C61EA1" w:rsidTr="00C61EA1">
        <w:trPr>
          <w:trHeight w:val="21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VI.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Систематизация и повторение.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 Молодцы! Все хорошо справились с заданиями и можете смело отправляться в путешествие. И так в путь!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-Наш корабль подходит к острову Попугаев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4).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. Вас встречает попугай Гоша! Он интересуется тем, что умеете делать  вы на уроках математики. Давайте покажем ему, как вы умеете читать математические выражения и находить их значения: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( 6 + 5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1                           5 +( 17 -10 )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( 16 – 8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+10                       12 – ( 4 + 3)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 Путешествие продолжается. Перед нами остров Обезьян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5)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. Чем заняты эти непоседы? Они задумались над серьёзным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вопросом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: какие числа должны стоять в пустых клеточках? Давайте поможем им, иначе дальше они нас не пропустят.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sz w:val="22"/>
                <w:szCs w:val="22"/>
              </w:rPr>
              <w:pict>
                <v:rect id="_x0000_s1026" style="position:absolute;left:0;text-align:left;margin-left:24.15pt;margin-top:12.95pt;width:16.5pt;height:15pt;z-index:251658240"/>
              </w:pict>
            </w:r>
            <w:r>
              <w:rPr>
                <w:sz w:val="22"/>
                <w:szCs w:val="22"/>
              </w:rPr>
              <w:pict>
                <v:rect id="_x0000_s1027" style="position:absolute;left:0;text-align:left;margin-left:213.15pt;margin-top:12.95pt;width:18pt;height:15pt;z-index:251658240"/>
              </w:pic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+ 7 =11                                       - 4 = 9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А вот на нашем пути зубастый крокодил, он горько рыдает и нас поджидает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6).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. Крокодил учится в школе зверей.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Трудности у него с  математическими выражениями. Забыл вычислительные приёмы сложения и вычитания однозначных чисел с переходом через разряд. Давайте и ему поможем!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(Дети решают у доски с устными объяснениями)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 команда            2 команда             3 команда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8 + 7                    13 – 8                     7 + 6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9 + 6                    16 - 7                     17 - 9 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4. Ребята, а это кто же на нашем пути из воды показался? (Бегемоты)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7)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.  Это трудное препятствие. Они нас точно не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пропустят, пока мы не решим их сложную задачу из учебника математики (</w:t>
            </w: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>задача № 8, с. 41).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5.Проверка решения и оценивание своей деятельности.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– Что тебе нужно было сделать?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– Удалось тебе правильно решить задачу?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– Ты сделал всё правильно или были ошибки, недочёты?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eastAsia="SchoolBookC-Italic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– Ты решил всё сам или с чьей-то помощью?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eastAsia="SchoolBookC-Italic" w:hAnsiTheme="minorHAnsi" w:cstheme="minorHAnsi"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  <w:t>Сейчас мы вместе с</w:t>
            </w:r>
            <w:r>
              <w:rPr>
                <w:rFonts w:asciiTheme="minorHAnsi" w:eastAsia="SchoolBookC-Italic" w:hAnsiTheme="minorHAnsi" w:cstheme="minorHAnsi"/>
                <w:i/>
                <w:iCs/>
                <w:sz w:val="28"/>
                <w:szCs w:val="28"/>
              </w:rPr>
              <w:t xml:space="preserve"> … (имя ученика) </w:t>
            </w:r>
            <w:r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  <w:t>учились оценивать свою работу.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Коммуникативные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Развиваем умения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 – работать в команде разного наполнения (паре, малой группе, целым классом);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ТОУУ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 – вносить свой вклад в работу для достижения общих результатов;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 – активно участвовать в обсуждениях, возникающих на уроке;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4. – ясно формулировать вопросы и задания к пройденному на уроках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материалу; 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5. – ясно формулировать ответы на вопросы других учеников и педагога;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6. – участвовать в обсуждениях, работая в паре; 7. - ясно формулировать свои  затруднения, возникшие при выполнении задания;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8. – не бояться собственных ошибок и участвовать в их обсуждении;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 – работать консультантом и помощником для других ребят;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10. – работать с консультантами и помощниками в своей группе.</w:t>
            </w:r>
          </w:p>
        </w:tc>
      </w:tr>
      <w:tr w:rsidR="00C61EA1" w:rsidTr="00C61EA1">
        <w:trPr>
          <w:trHeight w:val="17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Ух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как мы устали плыть сидя! Встаньте все, надо размяться.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Выполняйте мои задания и будьте очень внимательны: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« Столько раз ногою топнем (8- 4),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Столько раз руками хлопнем (5 + 4),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Мы присядем столько раз (7 – 4),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Мы поклонимся сейчас столько раз (6 – 2),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Мы подпрыгнем ровно столько (10 – 4),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Ай да счёт! Игра и только!»</w:t>
            </w:r>
          </w:p>
          <w:p w:rsidR="00C61EA1" w:rsidRDefault="00C61EA1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61EA1" w:rsidTr="00C61EA1">
        <w:trPr>
          <w:trHeight w:val="38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 Обобщение материала.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  <w:t xml:space="preserve">- Что это, ребята? Мы подплыли к острову Дикарей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8).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="SchoolBookC-Italic" w:hAnsiTheme="minorHAnsi" w:cstheme="minorHAnsi"/>
                <w:iCs/>
                <w:sz w:val="28"/>
                <w:szCs w:val="28"/>
              </w:rPr>
              <w:t xml:space="preserve"> . Они  хотят захватить наш корабль. Правильный ваш ответ – удар по врагу.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>Быстрее дети! Быстрее за работу!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 xml:space="preserve">11 – 2 + 7      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>8 + 8 – 9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>13 – 4 + 2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>- Ура! Мы на свободе! Скорее на корабль! Нас ждёт Робинзон. Ой! Что это? На палубе вода! Кто-то их дикарей успел пробить наш корабль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(слайд 9)!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 xml:space="preserve"> Ищите пробоины! Иначе наш корабль пойдёт ко дну! </w:t>
            </w:r>
            <w:r>
              <w:rPr>
                <w:rFonts w:asciiTheme="minorHAnsi" w:eastAsia="SchoolBookC" w:hAnsiTheme="minorHAnsi" w:cstheme="minorHAnsi"/>
                <w:i/>
                <w:sz w:val="28"/>
                <w:szCs w:val="28"/>
              </w:rPr>
              <w:t>(Дети ищут неверные равенства.)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>17 – 8 = 9           7 + 5 = 12         16 – 8 = 9        15 – 6 = 8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 xml:space="preserve">Пробоины заткнули! Вот вдали показался Необитаемый остров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10).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 xml:space="preserve">Но кто же это там впереди?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11).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="SchoolBookC" w:hAnsiTheme="minorHAnsi" w:cstheme="minorHAnsi"/>
                <w:sz w:val="28"/>
                <w:szCs w:val="28"/>
              </w:rPr>
              <w:t xml:space="preserve"> Да это сам Робинзон спешит к нам на помощь! Встречайте его!</w:t>
            </w:r>
          </w:p>
          <w:p w:rsidR="00C61EA1" w:rsidRDefault="00C61EA1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Theme="minorHAnsi" w:eastAsia="SchoolBookC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eastAsia="SchoolBookC" w:hAnsiTheme="minorHAnsi" w:cstheme="minorHAnsi"/>
                <w:i/>
                <w:sz w:val="28"/>
                <w:szCs w:val="28"/>
              </w:rPr>
              <w:t>(Входит старшеклассник, исполняющий роль Робинзона.)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«Как я рад встрече с вами, дорогие путешественники! Как вы повзрослели! И, наверно, стали ещё сообразительнее. Ну-ка я сейчас проверю: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Отгадайте, сколько мне лет?  Разгадайте ребус: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12).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144"/>
                <w:szCs w:val="144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275590</wp:posOffset>
                  </wp:positionV>
                  <wp:extent cx="2028825" cy="1085850"/>
                  <wp:effectExtent l="19050" t="0" r="9525" b="0"/>
                  <wp:wrapSquare wrapText="bothSides"/>
                  <wp:docPr id="4" name="Рисунок 1" descr="сор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ор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144"/>
                <w:szCs w:val="144"/>
              </w:rPr>
              <w:t>,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А теперь решите  мою задачку на смекалку. «Масса моей собачки,  когда она стоит на задних лапках – 3 кг. Какова её масса, когда она стоит на четырёх лапах?»</w:t>
            </w:r>
          </w:p>
          <w:p w:rsidR="00C61EA1" w:rsidRDefault="00C61EA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Молодцы, ребята! Вы настоящие путешественники: смелые, находчивые, сообразительные, знающие и очень дружные. Лучшему математику я дарю свою бескозырку для будущих морских походов. До новых встреч!»</w:t>
            </w:r>
            <w:r>
              <w:rPr>
                <w:noProof/>
                <w:vanish/>
                <w:lang w:eastAsia="ru-RU"/>
              </w:rPr>
              <w:drawing>
                <wp:inline distT="0" distB="0" distL="0" distR="0">
                  <wp:extent cx="6400800" cy="6637655"/>
                  <wp:effectExtent l="19050" t="0" r="0" b="0"/>
                  <wp:docPr id="1" name="Рисунок 1" descr="https://ds03.infourok.ru/uploads/ex/0497/00064626-993f65a3/hello_html_m6742e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03.infourok.ru/uploads/ex/0497/00064626-993f65a3/hello_html_m6742e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663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Регулятивные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Развиваем умения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 – принимать участие в обсуждении и формулировании цели конкретного задания;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 – принимать участие в обсуждении и формулировании алгоритма выполнения конкретного задания (составление плана действий);</w:t>
            </w:r>
          </w:p>
          <w:p w:rsidR="00C61EA1" w:rsidRDefault="00C61EA1">
            <w:pPr>
              <w:spacing w:after="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выполнять работу в соответствии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заданным</w:t>
            </w:r>
          </w:p>
          <w:p w:rsidR="00C61EA1" w:rsidRDefault="00C61EA1">
            <w:pPr>
              <w:spacing w:after="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планом.</w:t>
            </w:r>
          </w:p>
        </w:tc>
      </w:tr>
      <w:tr w:rsidR="00C61EA1" w:rsidTr="00C61E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 Итог урока. Рефлексия деятельности.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Ребята, мы совершили  опасное, но очень увлекательное путешествие. А помогли нам  «секреты» быстрых и удобных вычислений? Какие? Наше путешествие подошло к концу. До новых встреч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(слайд 13).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участвовать в оценке и обсуждении полученного результата;</w:t>
            </w:r>
          </w:p>
        </w:tc>
      </w:tr>
      <w:tr w:rsidR="00C61EA1" w:rsidTr="00C61E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Домашнее задание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Задания № 6,7 с. 40-41 </w:t>
            </w:r>
          </w:p>
          <w:p w:rsidR="00C61EA1" w:rsidRDefault="00C61E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М 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Вариативно (по выбору  №10, с. 41 с последующим обсуждением.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Личностные</w:t>
            </w:r>
          </w:p>
          <w:p w:rsidR="00C61EA1" w:rsidRDefault="00C61EA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1. – понимать и оценивать свой вклад в решение общих задач; 2. – быть толерантным к чужим ошибкам и другому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мнению; 3. – не бояться собственных ошибок и понимать, что ошибки – обязательная часть решения любой задачи.</w:t>
            </w:r>
          </w:p>
        </w:tc>
      </w:tr>
    </w:tbl>
    <w:p w:rsidR="00C61EA1" w:rsidRDefault="00C61EA1" w:rsidP="00C61EA1"/>
    <w:p w:rsidR="00C61EA1" w:rsidRDefault="00C61EA1" w:rsidP="00C61EA1"/>
    <w:p w:rsidR="00047F6C" w:rsidRDefault="00047F6C"/>
    <w:sectPr w:rsidR="00047F6C" w:rsidSect="00C61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Itali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EA1"/>
    <w:rsid w:val="00047F6C"/>
    <w:rsid w:val="001C23FB"/>
    <w:rsid w:val="00255F5B"/>
    <w:rsid w:val="009C7DDC"/>
    <w:rsid w:val="00BC2315"/>
    <w:rsid w:val="00C61EA1"/>
    <w:rsid w:val="00F5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A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1E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61EA1"/>
  </w:style>
  <w:style w:type="table" w:styleId="a4">
    <w:name w:val="Table Grid"/>
    <w:basedOn w:val="a1"/>
    <w:rsid w:val="00C61EA1"/>
    <w:pPr>
      <w:suppressAutoHyphens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C61E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7319</Characters>
  <Application>Microsoft Office Word</Application>
  <DocSecurity>0</DocSecurity>
  <Lines>60</Lines>
  <Paragraphs>17</Paragraphs>
  <ScaleCrop>false</ScaleCrop>
  <Company>Home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Кудымова</dc:creator>
  <cp:keywords/>
  <dc:description/>
  <cp:lastModifiedBy>Кудымова</cp:lastModifiedBy>
  <cp:revision>2</cp:revision>
  <dcterms:created xsi:type="dcterms:W3CDTF">2017-08-27T09:02:00Z</dcterms:created>
  <dcterms:modified xsi:type="dcterms:W3CDTF">2017-08-27T09:02:00Z</dcterms:modified>
</cp:coreProperties>
</file>