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D9" w:rsidRDefault="009C07D9" w:rsidP="009C07D9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C07D9" w:rsidRDefault="009C07D9" w:rsidP="009C07D9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791325" cy="91697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"/>
                    <a:stretch/>
                  </pic:blipFill>
                  <pic:spPr bwMode="auto">
                    <a:xfrm>
                      <a:off x="0" y="0"/>
                      <a:ext cx="6793614" cy="917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C07D9" w:rsidRDefault="009C07D9" w:rsidP="009C07D9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C07D9" w:rsidRPr="009C07D9" w:rsidRDefault="009C07D9" w:rsidP="009C07D9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  <w:sectPr w:rsidR="009C07D9" w:rsidRPr="009C07D9" w:rsidSect="009C07D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A6662" w:rsidRPr="008114AC" w:rsidRDefault="0043483D" w:rsidP="008114A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14AC">
        <w:rPr>
          <w:rFonts w:ascii="Times New Roman" w:hAnsi="Times New Roman" w:cs="Times New Roman"/>
          <w:b/>
          <w:sz w:val="32"/>
          <w:szCs w:val="32"/>
        </w:rPr>
        <w:lastRenderedPageBreak/>
        <w:t>Музицировать – творчески мыслить</w:t>
      </w:r>
    </w:p>
    <w:p w:rsidR="008114AC" w:rsidRPr="008114AC" w:rsidRDefault="008114AC" w:rsidP="008114A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483D" w:rsidRPr="008114AC" w:rsidRDefault="0043483D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Можно ли воспитать творческое мышление посредством музицирования?</w:t>
      </w:r>
    </w:p>
    <w:p w:rsidR="0043483D" w:rsidRPr="008114AC" w:rsidRDefault="0043483D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Творческое мышление рождается в процессе увиденного, услышанного или в моменты непосредственного осязания самим индивидуумом, а развитие творческого мышления осуществляется непосредственно на уроке.</w:t>
      </w:r>
    </w:p>
    <w:p w:rsidR="0043483D" w:rsidRPr="008114AC" w:rsidRDefault="0043483D" w:rsidP="0043483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Поскольку главное направление обучения и развития реб</w:t>
      </w:r>
      <w:r w:rsidR="00613499" w:rsidRPr="008114AC">
        <w:rPr>
          <w:rFonts w:ascii="Times New Roman" w:hAnsi="Times New Roman" w:cs="Times New Roman"/>
          <w:sz w:val="32"/>
          <w:szCs w:val="32"/>
        </w:rPr>
        <w:t>ё</w:t>
      </w:r>
      <w:r w:rsidRPr="008114AC">
        <w:rPr>
          <w:rFonts w:ascii="Times New Roman" w:hAnsi="Times New Roman" w:cs="Times New Roman"/>
          <w:sz w:val="32"/>
          <w:szCs w:val="32"/>
        </w:rPr>
        <w:t xml:space="preserve">нка связано с воспитанием любви к музыке, свободой владения инструментом, </w:t>
      </w:r>
      <w:r w:rsidR="00613499" w:rsidRPr="008114AC">
        <w:rPr>
          <w:rFonts w:ascii="Times New Roman" w:hAnsi="Times New Roman" w:cs="Times New Roman"/>
          <w:sz w:val="32"/>
          <w:szCs w:val="32"/>
        </w:rPr>
        <w:t xml:space="preserve">подбором любимых мелодий и освоением произведений различной сложности, то на развитие музицирования всегда должен оставаться необходимый отрезок времени, невзирая на то, что у детей большая </w:t>
      </w:r>
      <w:r w:rsidR="00613499" w:rsidRPr="000F6A81">
        <w:rPr>
          <w:rFonts w:ascii="Times New Roman" w:hAnsi="Times New Roman" w:cs="Times New Roman"/>
          <w:sz w:val="32"/>
          <w:szCs w:val="32"/>
        </w:rPr>
        <w:t>программа, предназначенная для публичного выступления, и её освоение не каждому ребёнку</w:t>
      </w:r>
      <w:r w:rsidR="00613499" w:rsidRPr="008114AC">
        <w:rPr>
          <w:rFonts w:ascii="Times New Roman" w:hAnsi="Times New Roman" w:cs="Times New Roman"/>
          <w:sz w:val="32"/>
          <w:szCs w:val="32"/>
        </w:rPr>
        <w:t xml:space="preserve"> да</w:t>
      </w:r>
      <w:r w:rsidR="007B061B" w:rsidRPr="008114AC">
        <w:rPr>
          <w:rFonts w:ascii="Times New Roman" w:hAnsi="Times New Roman" w:cs="Times New Roman"/>
          <w:sz w:val="32"/>
          <w:szCs w:val="32"/>
        </w:rPr>
        <w:t>ётся с большой скоростью.</w:t>
      </w:r>
    </w:p>
    <w:p w:rsidR="007B061B" w:rsidRPr="008114AC" w:rsidRDefault="007B061B" w:rsidP="0043483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Если пренебречь подбором на слух мелодий и аккомпанемента к ним, транспонированием, чтением с листа красивых пьес, то выпускники, закончив обучение, вряд ли смогут легко и свободно играть по нотам какие-нибудь пьесы, привлекающие их внимание.</w:t>
      </w:r>
    </w:p>
    <w:p w:rsidR="00BD62AD" w:rsidRPr="008114AC" w:rsidRDefault="00BD62AD" w:rsidP="0043483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Потребность </w:t>
      </w:r>
      <w:r w:rsidRPr="000F6A81">
        <w:rPr>
          <w:rFonts w:ascii="Times New Roman" w:hAnsi="Times New Roman" w:cs="Times New Roman"/>
          <w:sz w:val="32"/>
          <w:szCs w:val="32"/>
        </w:rPr>
        <w:t xml:space="preserve">в </w:t>
      </w:r>
      <w:r w:rsidR="000F6A81" w:rsidRPr="000F6A81">
        <w:rPr>
          <w:rFonts w:ascii="Times New Roman" w:hAnsi="Times New Roman" w:cs="Times New Roman"/>
          <w:sz w:val="32"/>
          <w:szCs w:val="32"/>
        </w:rPr>
        <w:t>музицировании</w:t>
      </w:r>
      <w:r w:rsidRPr="000F6A81">
        <w:rPr>
          <w:rFonts w:ascii="Times New Roman" w:hAnsi="Times New Roman" w:cs="Times New Roman"/>
          <w:sz w:val="32"/>
          <w:szCs w:val="32"/>
        </w:rPr>
        <w:t xml:space="preserve"> возрастает при постоянном общении с </w:t>
      </w:r>
      <w:r w:rsidR="000F6A81" w:rsidRPr="000F6A81">
        <w:rPr>
          <w:rFonts w:ascii="Times New Roman" w:hAnsi="Times New Roman" w:cs="Times New Roman"/>
          <w:sz w:val="32"/>
          <w:szCs w:val="32"/>
        </w:rPr>
        <w:t>музыкой</w:t>
      </w:r>
      <w:r w:rsidRPr="000F6A81">
        <w:rPr>
          <w:rFonts w:ascii="Times New Roman" w:hAnsi="Times New Roman" w:cs="Times New Roman"/>
          <w:sz w:val="32"/>
          <w:szCs w:val="32"/>
        </w:rPr>
        <w:t>.</w:t>
      </w:r>
      <w:r w:rsidRPr="008114AC">
        <w:rPr>
          <w:rFonts w:ascii="Times New Roman" w:hAnsi="Times New Roman" w:cs="Times New Roman"/>
          <w:sz w:val="32"/>
          <w:szCs w:val="32"/>
        </w:rPr>
        <w:t xml:space="preserve"> При этом развивается эмоциональная чуткость, формируется слуховой запас музыки различных жанров и стилей.</w:t>
      </w:r>
    </w:p>
    <w:p w:rsidR="00BD62AD" w:rsidRPr="008114AC" w:rsidRDefault="00BD62AD" w:rsidP="0043483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В целях развития творческого мышления в ДШИ №1 имени Г.В. Свиридова, которой руководит заслуженный работник культуры РФ </w:t>
      </w:r>
      <w:proofErr w:type="spellStart"/>
      <w:r w:rsidRPr="008114AC">
        <w:rPr>
          <w:rFonts w:ascii="Times New Roman" w:hAnsi="Times New Roman" w:cs="Times New Roman"/>
          <w:sz w:val="32"/>
          <w:szCs w:val="32"/>
        </w:rPr>
        <w:t>Широбокова</w:t>
      </w:r>
      <w:proofErr w:type="spellEnd"/>
      <w:r w:rsidRPr="008114AC">
        <w:rPr>
          <w:rFonts w:ascii="Times New Roman" w:hAnsi="Times New Roman" w:cs="Times New Roman"/>
          <w:sz w:val="32"/>
          <w:szCs w:val="32"/>
        </w:rPr>
        <w:t xml:space="preserve"> Лариса Геннадьевна, ежегодно проводятся фестивали: «Моя любимая мелодия», «Коллективное музицирование», а также </w:t>
      </w:r>
      <w:r w:rsidR="007303B5" w:rsidRPr="008114AC">
        <w:rPr>
          <w:rFonts w:ascii="Times New Roman" w:hAnsi="Times New Roman" w:cs="Times New Roman"/>
          <w:sz w:val="32"/>
          <w:szCs w:val="32"/>
        </w:rPr>
        <w:lastRenderedPageBreak/>
        <w:t>музыкальные конкурсы, посвящённые русским, советским и западным композиторам, а все юбилейные даты Георгия Васильевича Свиридова отмечаются с особыми почестями, при этом музыкальные фестивали плавно переходят в городские и областные конкурсы, руководит которыми президент фонда «Общество любителей музыки Георгия Свиридова» – Леонид Афанасьевич Марченко.</w:t>
      </w:r>
    </w:p>
    <w:p w:rsidR="007303B5" w:rsidRPr="008114AC" w:rsidRDefault="007303B5" w:rsidP="0043483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Ученики моего класса проявляют большой интерес к произведениям Г.В. Свиридова. Им очень нравятся его пьесы из «Детского альбома», они неоднократно слушали их в исполнении артиста нашей Курской филармонии Павла Кушнира, а также </w:t>
      </w:r>
      <w:r w:rsidR="00B0190E" w:rsidRPr="008114AC">
        <w:rPr>
          <w:rFonts w:ascii="Times New Roman" w:hAnsi="Times New Roman" w:cs="Times New Roman"/>
          <w:sz w:val="32"/>
          <w:szCs w:val="32"/>
        </w:rPr>
        <w:t>других исполнителей.</w:t>
      </w:r>
    </w:p>
    <w:p w:rsidR="00B0190E" w:rsidRPr="008114AC" w:rsidRDefault="00B0190E" w:rsidP="0043483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Сапунова Полина, одна из самых моих талантливых учеников, которую я обучала с шестилетнего возраста до завершения курса обучения и получения диплома с отличием, неоднократно принимала участие в таких фестивалях и конкурсах. Она награждена грамотами и дипломом </w:t>
      </w:r>
      <w:r w:rsidRPr="008114AC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8114AC">
        <w:rPr>
          <w:rFonts w:ascii="Times New Roman" w:hAnsi="Times New Roman" w:cs="Times New Roman"/>
          <w:sz w:val="32"/>
          <w:szCs w:val="32"/>
        </w:rPr>
        <w:t xml:space="preserve"> Городского конкурса юных пианистов, посвящённого 100-летию Г.В. Свиридова. Диплом подписан начальником Управления культуры города Курска </w:t>
      </w:r>
      <w:proofErr w:type="spellStart"/>
      <w:r w:rsidRPr="008114AC">
        <w:rPr>
          <w:rFonts w:ascii="Times New Roman" w:hAnsi="Times New Roman" w:cs="Times New Roman"/>
          <w:sz w:val="32"/>
          <w:szCs w:val="32"/>
        </w:rPr>
        <w:t>Мазаевой</w:t>
      </w:r>
      <w:proofErr w:type="spellEnd"/>
      <w:r w:rsidRPr="008114AC">
        <w:rPr>
          <w:rFonts w:ascii="Times New Roman" w:hAnsi="Times New Roman" w:cs="Times New Roman"/>
          <w:sz w:val="32"/>
          <w:szCs w:val="32"/>
        </w:rPr>
        <w:t xml:space="preserve"> Ириной Александровной.</w:t>
      </w:r>
    </w:p>
    <w:p w:rsidR="00B0190E" w:rsidRPr="008114AC" w:rsidRDefault="00B0190E" w:rsidP="0043483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В апреле 2015 года Сапунова Полина приняла участие в Международном фестивале-конкурсе в Париже </w:t>
      </w:r>
      <w:r w:rsidRPr="000F6A81">
        <w:rPr>
          <w:rFonts w:ascii="Times New Roman" w:hAnsi="Times New Roman" w:cs="Times New Roman"/>
          <w:sz w:val="32"/>
          <w:szCs w:val="32"/>
        </w:rPr>
        <w:t xml:space="preserve">с программой: </w:t>
      </w:r>
      <w:r w:rsidR="00B13504" w:rsidRPr="000F6A81">
        <w:rPr>
          <w:rFonts w:ascii="Times New Roman" w:hAnsi="Times New Roman" w:cs="Times New Roman"/>
          <w:sz w:val="32"/>
          <w:szCs w:val="32"/>
        </w:rPr>
        <w:t>Г.В. Свиридов. «Грустная песня», за которую была награждена</w:t>
      </w:r>
      <w:r w:rsidR="00B13504" w:rsidRPr="008114AC">
        <w:rPr>
          <w:rFonts w:ascii="Times New Roman" w:hAnsi="Times New Roman" w:cs="Times New Roman"/>
          <w:sz w:val="32"/>
          <w:szCs w:val="32"/>
        </w:rPr>
        <w:t xml:space="preserve"> Дипломом лауреата </w:t>
      </w:r>
      <w:r w:rsidR="00B13504" w:rsidRPr="008114AC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B13504" w:rsidRPr="008114AC">
        <w:rPr>
          <w:rFonts w:ascii="Times New Roman" w:hAnsi="Times New Roman" w:cs="Times New Roman"/>
          <w:sz w:val="32"/>
          <w:szCs w:val="32"/>
        </w:rPr>
        <w:t xml:space="preserve"> степени.</w:t>
      </w:r>
    </w:p>
    <w:p w:rsidR="0043483D" w:rsidRPr="008114AC" w:rsidRDefault="00B13504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В октябре 2015 года Сапунова Полина приняла участие в интернациональном конкурсе Мальты, состоявшемся в городе Валлетта с программой: А.И. </w:t>
      </w:r>
      <w:r w:rsidR="009C1A49">
        <w:rPr>
          <w:rFonts w:ascii="Times New Roman" w:hAnsi="Times New Roman" w:cs="Times New Roman"/>
          <w:sz w:val="32"/>
          <w:szCs w:val="32"/>
        </w:rPr>
        <w:t>Х</w:t>
      </w:r>
      <w:r w:rsidRPr="008114AC">
        <w:rPr>
          <w:rFonts w:ascii="Times New Roman" w:hAnsi="Times New Roman" w:cs="Times New Roman"/>
          <w:sz w:val="32"/>
          <w:szCs w:val="32"/>
        </w:rPr>
        <w:t xml:space="preserve">ачатурян. «Подражание народному» и получила Диплом лауреата </w:t>
      </w:r>
      <w:r w:rsidRPr="008114AC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8114AC">
        <w:rPr>
          <w:rFonts w:ascii="Times New Roman" w:hAnsi="Times New Roman" w:cs="Times New Roman"/>
          <w:sz w:val="32"/>
          <w:szCs w:val="32"/>
        </w:rPr>
        <w:t xml:space="preserve"> степени.</w:t>
      </w:r>
    </w:p>
    <w:p w:rsidR="00B13504" w:rsidRPr="008114AC" w:rsidRDefault="002115B7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lastRenderedPageBreak/>
        <w:t>Эта ученица необычайно талантлива и имеет множество других дипломов Лауреата и сертификатов как за исполнение произведений композиторов различных эпох и стилей, так и за исполнение своих собственных сочинений, поскольку параллельно обучалась и на композиторском отделении.</w:t>
      </w:r>
    </w:p>
    <w:p w:rsidR="002115B7" w:rsidRPr="008114AC" w:rsidRDefault="002115B7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Какие же сборники нравятся моим детям для музицирования?</w:t>
      </w:r>
    </w:p>
    <w:p w:rsidR="002115B7" w:rsidRPr="008114AC" w:rsidRDefault="002115B7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Ученики моего класса проявляют большой интерес к серии сборников «Юному музыканту-пианисту» (составители: Г.Г. Цы</w:t>
      </w:r>
      <w:r w:rsidR="000F6A81">
        <w:rPr>
          <w:rFonts w:ascii="Times New Roman" w:hAnsi="Times New Roman" w:cs="Times New Roman"/>
          <w:sz w:val="32"/>
          <w:szCs w:val="32"/>
        </w:rPr>
        <w:t>г</w:t>
      </w:r>
      <w:r w:rsidRPr="008114AC">
        <w:rPr>
          <w:rFonts w:ascii="Times New Roman" w:hAnsi="Times New Roman" w:cs="Times New Roman"/>
          <w:sz w:val="32"/>
          <w:szCs w:val="32"/>
        </w:rPr>
        <w:t xml:space="preserve">анова, И.С. </w:t>
      </w:r>
      <w:proofErr w:type="spellStart"/>
      <w:r w:rsidRPr="008114AC">
        <w:rPr>
          <w:rFonts w:ascii="Times New Roman" w:hAnsi="Times New Roman" w:cs="Times New Roman"/>
          <w:sz w:val="32"/>
          <w:szCs w:val="32"/>
        </w:rPr>
        <w:t>Королькова</w:t>
      </w:r>
      <w:proofErr w:type="spellEnd"/>
      <w:r w:rsidRPr="008114AC">
        <w:rPr>
          <w:rFonts w:ascii="Times New Roman" w:hAnsi="Times New Roman" w:cs="Times New Roman"/>
          <w:sz w:val="32"/>
          <w:szCs w:val="32"/>
        </w:rPr>
        <w:t xml:space="preserve">), к сборнику «Домашнее </w:t>
      </w:r>
      <w:r w:rsidRPr="000F6A81">
        <w:rPr>
          <w:rFonts w:ascii="Times New Roman" w:hAnsi="Times New Roman" w:cs="Times New Roman"/>
          <w:sz w:val="32"/>
          <w:szCs w:val="32"/>
        </w:rPr>
        <w:t>музицирование: любимая классика</w:t>
      </w:r>
      <w:r w:rsidR="00747641" w:rsidRPr="000F6A81">
        <w:rPr>
          <w:rFonts w:ascii="Times New Roman" w:hAnsi="Times New Roman" w:cs="Times New Roman"/>
          <w:sz w:val="32"/>
          <w:szCs w:val="32"/>
        </w:rPr>
        <w:t xml:space="preserve">: </w:t>
      </w:r>
      <w:r w:rsidR="001C5E22" w:rsidRPr="000F6A81">
        <w:rPr>
          <w:rFonts w:ascii="Times New Roman" w:hAnsi="Times New Roman" w:cs="Times New Roman"/>
          <w:sz w:val="32"/>
          <w:szCs w:val="32"/>
        </w:rPr>
        <w:t>пьесы</w:t>
      </w:r>
      <w:r w:rsidR="001C5E22" w:rsidRPr="008114AC">
        <w:rPr>
          <w:rFonts w:ascii="Times New Roman" w:hAnsi="Times New Roman" w:cs="Times New Roman"/>
          <w:sz w:val="32"/>
          <w:szCs w:val="32"/>
        </w:rPr>
        <w:t xml:space="preserve"> для фортепиано в простом переложении» (составитель </w:t>
      </w:r>
      <w:proofErr w:type="spellStart"/>
      <w:r w:rsidR="001C5E22" w:rsidRPr="008114AC">
        <w:rPr>
          <w:rFonts w:ascii="Times New Roman" w:hAnsi="Times New Roman" w:cs="Times New Roman"/>
          <w:sz w:val="32"/>
          <w:szCs w:val="32"/>
        </w:rPr>
        <w:t>Д.В.Волкова</w:t>
      </w:r>
      <w:proofErr w:type="spellEnd"/>
      <w:r w:rsidR="001C5E22" w:rsidRPr="008114AC">
        <w:rPr>
          <w:rFonts w:ascii="Times New Roman" w:hAnsi="Times New Roman" w:cs="Times New Roman"/>
          <w:sz w:val="32"/>
          <w:szCs w:val="32"/>
        </w:rPr>
        <w:t xml:space="preserve">), к серии сборников «Любимое фортепиано» (составление и общая редакция – </w:t>
      </w:r>
      <w:proofErr w:type="spellStart"/>
      <w:r w:rsidR="001C5E22" w:rsidRPr="008114AC">
        <w:rPr>
          <w:rFonts w:ascii="Times New Roman" w:hAnsi="Times New Roman" w:cs="Times New Roman"/>
          <w:sz w:val="32"/>
          <w:szCs w:val="32"/>
        </w:rPr>
        <w:t>Барсукова</w:t>
      </w:r>
      <w:proofErr w:type="spellEnd"/>
      <w:r w:rsidR="001C5E22" w:rsidRPr="008114AC">
        <w:rPr>
          <w:rFonts w:ascii="Times New Roman" w:hAnsi="Times New Roman" w:cs="Times New Roman"/>
          <w:sz w:val="32"/>
          <w:szCs w:val="32"/>
        </w:rPr>
        <w:t xml:space="preserve"> Светлана Александровна).</w:t>
      </w:r>
    </w:p>
    <w:p w:rsidR="001C5E22" w:rsidRPr="008114AC" w:rsidRDefault="001C5E22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Интересны для обучающихся также этюды и упражнения К. Черни «Сто пьес для удовольствия и отдыха», поскольку их очень легко транспонировать.</w:t>
      </w:r>
    </w:p>
    <w:p w:rsidR="001C5E22" w:rsidRPr="008114AC" w:rsidRDefault="001C5E22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Что касается моих малышей, то они просто в восторге от сборников ансамблей следующих композиторов: </w:t>
      </w:r>
      <w:r w:rsidRPr="000F6A81">
        <w:rPr>
          <w:rFonts w:ascii="Times New Roman" w:hAnsi="Times New Roman" w:cs="Times New Roman"/>
          <w:sz w:val="32"/>
          <w:szCs w:val="32"/>
        </w:rPr>
        <w:t xml:space="preserve">Марио </w:t>
      </w:r>
      <w:proofErr w:type="spellStart"/>
      <w:r w:rsidRPr="000F6A81">
        <w:rPr>
          <w:rFonts w:ascii="Times New Roman" w:hAnsi="Times New Roman" w:cs="Times New Roman"/>
          <w:sz w:val="32"/>
          <w:szCs w:val="32"/>
        </w:rPr>
        <w:t>Кониглио</w:t>
      </w:r>
      <w:proofErr w:type="spellEnd"/>
      <w:r w:rsidRPr="008114AC">
        <w:rPr>
          <w:rFonts w:ascii="Times New Roman" w:hAnsi="Times New Roman" w:cs="Times New Roman"/>
          <w:sz w:val="32"/>
          <w:szCs w:val="32"/>
        </w:rPr>
        <w:t xml:space="preserve"> «Домашние животные», </w:t>
      </w:r>
      <w:r w:rsidRPr="00896A77">
        <w:rPr>
          <w:rFonts w:ascii="Times New Roman" w:hAnsi="Times New Roman" w:cs="Times New Roman"/>
          <w:sz w:val="32"/>
          <w:szCs w:val="32"/>
        </w:rPr>
        <w:t xml:space="preserve">Паоло </w:t>
      </w:r>
      <w:proofErr w:type="spellStart"/>
      <w:r w:rsidRPr="00896A77">
        <w:rPr>
          <w:rFonts w:ascii="Times New Roman" w:hAnsi="Times New Roman" w:cs="Times New Roman"/>
          <w:sz w:val="32"/>
          <w:szCs w:val="32"/>
        </w:rPr>
        <w:t>Фронтини</w:t>
      </w:r>
      <w:proofErr w:type="spellEnd"/>
      <w:r w:rsidRPr="008114AC">
        <w:rPr>
          <w:rFonts w:ascii="Times New Roman" w:hAnsi="Times New Roman" w:cs="Times New Roman"/>
          <w:sz w:val="32"/>
          <w:szCs w:val="32"/>
        </w:rPr>
        <w:t xml:space="preserve"> «Нетрудные по размеру пьесы», </w:t>
      </w:r>
      <w:r w:rsidRPr="00896A77">
        <w:rPr>
          <w:rFonts w:ascii="Times New Roman" w:hAnsi="Times New Roman" w:cs="Times New Roman"/>
          <w:sz w:val="32"/>
          <w:szCs w:val="32"/>
        </w:rPr>
        <w:t>Антонио Тромбоне</w:t>
      </w:r>
      <w:r w:rsidR="00315352" w:rsidRPr="008114AC">
        <w:rPr>
          <w:rFonts w:ascii="Times New Roman" w:hAnsi="Times New Roman" w:cs="Times New Roman"/>
          <w:sz w:val="32"/>
          <w:szCs w:val="32"/>
        </w:rPr>
        <w:t xml:space="preserve"> «Первые сонатины», </w:t>
      </w:r>
      <w:r w:rsidR="00DB7CA1" w:rsidRPr="00DB7CA1">
        <w:rPr>
          <w:rFonts w:ascii="Times New Roman" w:hAnsi="Times New Roman" w:cs="Times New Roman"/>
          <w:sz w:val="32"/>
          <w:szCs w:val="32"/>
        </w:rPr>
        <w:t xml:space="preserve">Джузеппе </w:t>
      </w:r>
      <w:proofErr w:type="spellStart"/>
      <w:r w:rsidR="00DB7CA1" w:rsidRPr="00DB7CA1">
        <w:rPr>
          <w:rFonts w:ascii="Times New Roman" w:hAnsi="Times New Roman" w:cs="Times New Roman"/>
          <w:sz w:val="32"/>
          <w:szCs w:val="32"/>
        </w:rPr>
        <w:t>Галлуцци</w:t>
      </w:r>
      <w:proofErr w:type="spellEnd"/>
      <w:r w:rsidR="00315352" w:rsidRPr="008114AC">
        <w:rPr>
          <w:rFonts w:ascii="Times New Roman" w:hAnsi="Times New Roman" w:cs="Times New Roman"/>
          <w:sz w:val="32"/>
          <w:szCs w:val="32"/>
        </w:rPr>
        <w:t xml:space="preserve"> «Первый концерт».</w:t>
      </w:r>
    </w:p>
    <w:p w:rsidR="00315352" w:rsidRPr="008114AC" w:rsidRDefault="00315352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Прекрасный сборник составлен Арнольдом </w:t>
      </w:r>
      <w:proofErr w:type="spellStart"/>
      <w:r w:rsidRPr="008114AC">
        <w:rPr>
          <w:rFonts w:ascii="Times New Roman" w:hAnsi="Times New Roman" w:cs="Times New Roman"/>
          <w:sz w:val="32"/>
          <w:szCs w:val="32"/>
        </w:rPr>
        <w:t>Неволовичем</w:t>
      </w:r>
      <w:proofErr w:type="spellEnd"/>
      <w:r w:rsidRPr="008114AC">
        <w:rPr>
          <w:rFonts w:ascii="Times New Roman" w:hAnsi="Times New Roman" w:cs="Times New Roman"/>
          <w:sz w:val="32"/>
          <w:szCs w:val="32"/>
        </w:rPr>
        <w:t xml:space="preserve"> (переложение и обработка для фортепиано в 4 руки) – «Брат и сестра». Альбом фортепианных ансамблей по сказкам братьев Гримм.</w:t>
      </w:r>
    </w:p>
    <w:p w:rsidR="00315352" w:rsidRPr="008114AC" w:rsidRDefault="00315352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Для детей средних классов интересен сборник Арнольда </w:t>
      </w:r>
      <w:proofErr w:type="spellStart"/>
      <w:r w:rsidRPr="008114AC">
        <w:rPr>
          <w:rFonts w:ascii="Times New Roman" w:hAnsi="Times New Roman" w:cs="Times New Roman"/>
          <w:sz w:val="32"/>
          <w:szCs w:val="32"/>
        </w:rPr>
        <w:t>Неволовича</w:t>
      </w:r>
      <w:proofErr w:type="spellEnd"/>
      <w:r w:rsidRPr="008114AC">
        <w:rPr>
          <w:rFonts w:ascii="Times New Roman" w:hAnsi="Times New Roman" w:cs="Times New Roman"/>
          <w:sz w:val="32"/>
          <w:szCs w:val="32"/>
        </w:rPr>
        <w:t xml:space="preserve"> «В сказочном королевстве». Сюита для фортепиано в 4 руки.</w:t>
      </w:r>
    </w:p>
    <w:p w:rsidR="00315352" w:rsidRPr="008114AC" w:rsidRDefault="00315352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lastRenderedPageBreak/>
        <w:t xml:space="preserve">Великолепный сборник «Первые концертные пьесы. Э. Григ – В. </w:t>
      </w:r>
      <w:proofErr w:type="spellStart"/>
      <w:r w:rsidRPr="008114AC">
        <w:rPr>
          <w:rFonts w:ascii="Times New Roman" w:hAnsi="Times New Roman" w:cs="Times New Roman"/>
          <w:sz w:val="32"/>
          <w:szCs w:val="32"/>
        </w:rPr>
        <w:t>Лютославский</w:t>
      </w:r>
      <w:proofErr w:type="spellEnd"/>
      <w:r w:rsidRPr="008114AC">
        <w:rPr>
          <w:rFonts w:ascii="Times New Roman" w:hAnsi="Times New Roman" w:cs="Times New Roman"/>
          <w:sz w:val="32"/>
          <w:szCs w:val="32"/>
        </w:rPr>
        <w:t>»</w:t>
      </w:r>
      <w:r w:rsidR="00E02512" w:rsidRPr="008114AC">
        <w:rPr>
          <w:rFonts w:ascii="Times New Roman" w:hAnsi="Times New Roman" w:cs="Times New Roman"/>
          <w:sz w:val="32"/>
          <w:szCs w:val="32"/>
        </w:rPr>
        <w:t xml:space="preserve"> (с</w:t>
      </w:r>
      <w:r w:rsidRPr="008114AC">
        <w:rPr>
          <w:rFonts w:ascii="Times New Roman" w:hAnsi="Times New Roman" w:cs="Times New Roman"/>
          <w:sz w:val="32"/>
          <w:szCs w:val="32"/>
        </w:rPr>
        <w:t xml:space="preserve">оставление и </w:t>
      </w:r>
      <w:r w:rsidR="00E02512" w:rsidRPr="008114AC">
        <w:rPr>
          <w:rFonts w:ascii="Times New Roman" w:hAnsi="Times New Roman" w:cs="Times New Roman"/>
          <w:sz w:val="32"/>
          <w:szCs w:val="32"/>
        </w:rPr>
        <w:t xml:space="preserve">редакция </w:t>
      </w:r>
      <w:proofErr w:type="spellStart"/>
      <w:r w:rsidR="00E02512" w:rsidRPr="008114AC">
        <w:rPr>
          <w:rFonts w:ascii="Times New Roman" w:hAnsi="Times New Roman" w:cs="Times New Roman"/>
          <w:sz w:val="32"/>
          <w:szCs w:val="32"/>
        </w:rPr>
        <w:t>Агнеша</w:t>
      </w:r>
      <w:proofErr w:type="spellEnd"/>
      <w:r w:rsidR="00E02512" w:rsidRPr="008114A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02512" w:rsidRPr="008114AC">
        <w:rPr>
          <w:rFonts w:ascii="Times New Roman" w:hAnsi="Times New Roman" w:cs="Times New Roman"/>
          <w:sz w:val="32"/>
          <w:szCs w:val="32"/>
        </w:rPr>
        <w:t>Лакоша</w:t>
      </w:r>
      <w:proofErr w:type="spellEnd"/>
      <w:r w:rsidR="00E02512" w:rsidRPr="008114AC">
        <w:rPr>
          <w:rFonts w:ascii="Times New Roman" w:hAnsi="Times New Roman" w:cs="Times New Roman"/>
          <w:sz w:val="32"/>
          <w:szCs w:val="32"/>
        </w:rPr>
        <w:t xml:space="preserve">) вызывает особый интерес у детей различного возраста, поскольку пьесы располагаются по нарастающему градиенту трудности и потенциальных возможностей обучающихся. Это уникальная коллекция концертных пьес с конкретными целями и задачами. В неё вошли произведения следующих композиторов: Эдварда Грига, Модеста Мусоргского, Людвига </w:t>
      </w:r>
      <w:proofErr w:type="spellStart"/>
      <w:r w:rsidR="00E02512" w:rsidRPr="008114AC">
        <w:rPr>
          <w:rFonts w:ascii="Times New Roman" w:hAnsi="Times New Roman" w:cs="Times New Roman"/>
          <w:sz w:val="32"/>
          <w:szCs w:val="32"/>
        </w:rPr>
        <w:t>Шитте</w:t>
      </w:r>
      <w:proofErr w:type="spellEnd"/>
      <w:r w:rsidR="00E02512" w:rsidRPr="008114AC">
        <w:rPr>
          <w:rFonts w:ascii="Times New Roman" w:hAnsi="Times New Roman" w:cs="Times New Roman"/>
          <w:sz w:val="32"/>
          <w:szCs w:val="32"/>
        </w:rPr>
        <w:t xml:space="preserve">, Анатолия </w:t>
      </w:r>
      <w:proofErr w:type="spellStart"/>
      <w:r w:rsidR="00E02512" w:rsidRPr="008114AC">
        <w:rPr>
          <w:rFonts w:ascii="Times New Roman" w:hAnsi="Times New Roman" w:cs="Times New Roman"/>
          <w:sz w:val="32"/>
          <w:szCs w:val="32"/>
        </w:rPr>
        <w:t>Лядова</w:t>
      </w:r>
      <w:proofErr w:type="spellEnd"/>
      <w:r w:rsidR="00E02512" w:rsidRPr="008114AC">
        <w:rPr>
          <w:rFonts w:ascii="Times New Roman" w:hAnsi="Times New Roman" w:cs="Times New Roman"/>
          <w:sz w:val="32"/>
          <w:szCs w:val="32"/>
        </w:rPr>
        <w:t xml:space="preserve">, Макса </w:t>
      </w:r>
      <w:proofErr w:type="spellStart"/>
      <w:r w:rsidR="00E02512" w:rsidRPr="008114AC">
        <w:rPr>
          <w:rFonts w:ascii="Times New Roman" w:hAnsi="Times New Roman" w:cs="Times New Roman"/>
          <w:sz w:val="32"/>
          <w:szCs w:val="32"/>
        </w:rPr>
        <w:t>Регера</w:t>
      </w:r>
      <w:proofErr w:type="spellEnd"/>
      <w:r w:rsidR="00E02512" w:rsidRPr="008114AC">
        <w:rPr>
          <w:rFonts w:ascii="Times New Roman" w:hAnsi="Times New Roman" w:cs="Times New Roman"/>
          <w:sz w:val="32"/>
          <w:szCs w:val="32"/>
        </w:rPr>
        <w:t xml:space="preserve">, Клода Дебюсси, Оскара </w:t>
      </w:r>
      <w:proofErr w:type="spellStart"/>
      <w:r w:rsidR="00E02512" w:rsidRPr="008114AC">
        <w:rPr>
          <w:rFonts w:ascii="Times New Roman" w:hAnsi="Times New Roman" w:cs="Times New Roman"/>
          <w:sz w:val="32"/>
          <w:szCs w:val="32"/>
        </w:rPr>
        <w:t>Мериканто</w:t>
      </w:r>
      <w:proofErr w:type="spellEnd"/>
      <w:r w:rsidR="00243A73" w:rsidRPr="008114AC">
        <w:rPr>
          <w:rFonts w:ascii="Times New Roman" w:hAnsi="Times New Roman" w:cs="Times New Roman"/>
          <w:sz w:val="32"/>
          <w:szCs w:val="32"/>
        </w:rPr>
        <w:t xml:space="preserve">, Гуго </w:t>
      </w:r>
      <w:proofErr w:type="spellStart"/>
      <w:r w:rsidR="00243A73" w:rsidRPr="008114AC">
        <w:rPr>
          <w:rFonts w:ascii="Times New Roman" w:hAnsi="Times New Roman" w:cs="Times New Roman"/>
          <w:sz w:val="32"/>
          <w:szCs w:val="32"/>
        </w:rPr>
        <w:t>Рейнхольда</w:t>
      </w:r>
      <w:proofErr w:type="spellEnd"/>
      <w:r w:rsidR="00243A73" w:rsidRPr="008114AC">
        <w:rPr>
          <w:rFonts w:ascii="Times New Roman" w:hAnsi="Times New Roman" w:cs="Times New Roman"/>
          <w:sz w:val="32"/>
          <w:szCs w:val="32"/>
        </w:rPr>
        <w:t xml:space="preserve">, Карла </w:t>
      </w:r>
      <w:proofErr w:type="spellStart"/>
      <w:r w:rsidR="00243A73" w:rsidRPr="008114AC">
        <w:rPr>
          <w:rFonts w:ascii="Times New Roman" w:hAnsi="Times New Roman" w:cs="Times New Roman"/>
          <w:sz w:val="32"/>
          <w:szCs w:val="32"/>
        </w:rPr>
        <w:t>Нильсена</w:t>
      </w:r>
      <w:proofErr w:type="spellEnd"/>
      <w:r w:rsidR="00243A73" w:rsidRPr="008114AC">
        <w:rPr>
          <w:rFonts w:ascii="Times New Roman" w:hAnsi="Times New Roman" w:cs="Times New Roman"/>
          <w:sz w:val="32"/>
          <w:szCs w:val="32"/>
        </w:rPr>
        <w:t xml:space="preserve">, Яна Сибелиуса, Белы </w:t>
      </w:r>
      <w:proofErr w:type="spellStart"/>
      <w:r w:rsidR="00243A73" w:rsidRPr="008114AC">
        <w:rPr>
          <w:rFonts w:ascii="Times New Roman" w:hAnsi="Times New Roman" w:cs="Times New Roman"/>
          <w:sz w:val="32"/>
          <w:szCs w:val="32"/>
        </w:rPr>
        <w:t>Барток</w:t>
      </w:r>
      <w:proofErr w:type="spellEnd"/>
      <w:r w:rsidR="00243A73" w:rsidRPr="008114AC">
        <w:rPr>
          <w:rFonts w:ascii="Times New Roman" w:hAnsi="Times New Roman" w:cs="Times New Roman"/>
          <w:sz w:val="32"/>
          <w:szCs w:val="32"/>
        </w:rPr>
        <w:t xml:space="preserve">, Александра </w:t>
      </w:r>
      <w:proofErr w:type="spellStart"/>
      <w:r w:rsidR="00243A73" w:rsidRPr="008114AC">
        <w:rPr>
          <w:rFonts w:ascii="Times New Roman" w:hAnsi="Times New Roman" w:cs="Times New Roman"/>
          <w:sz w:val="32"/>
          <w:szCs w:val="32"/>
        </w:rPr>
        <w:t>Гедике</w:t>
      </w:r>
      <w:proofErr w:type="spellEnd"/>
      <w:r w:rsidR="00243A73" w:rsidRPr="008114A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243A73" w:rsidRPr="008114AC">
        <w:rPr>
          <w:rFonts w:ascii="Times New Roman" w:hAnsi="Times New Roman" w:cs="Times New Roman"/>
          <w:sz w:val="32"/>
          <w:szCs w:val="32"/>
        </w:rPr>
        <w:t>Арама</w:t>
      </w:r>
      <w:proofErr w:type="spellEnd"/>
      <w:r w:rsidR="00243A73" w:rsidRPr="008114AC">
        <w:rPr>
          <w:rFonts w:ascii="Times New Roman" w:hAnsi="Times New Roman" w:cs="Times New Roman"/>
          <w:sz w:val="32"/>
          <w:szCs w:val="32"/>
        </w:rPr>
        <w:t xml:space="preserve"> Хачатуряна, Лео </w:t>
      </w:r>
      <w:proofErr w:type="spellStart"/>
      <w:r w:rsidR="00243A73" w:rsidRPr="008114AC">
        <w:rPr>
          <w:rFonts w:ascii="Times New Roman" w:hAnsi="Times New Roman" w:cs="Times New Roman"/>
          <w:sz w:val="32"/>
          <w:szCs w:val="32"/>
        </w:rPr>
        <w:t>Вайнера</w:t>
      </w:r>
      <w:proofErr w:type="spellEnd"/>
      <w:r w:rsidR="00243A73" w:rsidRPr="008114AC">
        <w:rPr>
          <w:rFonts w:ascii="Times New Roman" w:hAnsi="Times New Roman" w:cs="Times New Roman"/>
          <w:sz w:val="32"/>
          <w:szCs w:val="32"/>
        </w:rPr>
        <w:t xml:space="preserve">, Дмитрия </w:t>
      </w:r>
      <w:proofErr w:type="spellStart"/>
      <w:r w:rsidR="00243A73" w:rsidRPr="008114AC">
        <w:rPr>
          <w:rFonts w:ascii="Times New Roman" w:hAnsi="Times New Roman" w:cs="Times New Roman"/>
          <w:sz w:val="32"/>
          <w:szCs w:val="32"/>
        </w:rPr>
        <w:t>Кабалевского</w:t>
      </w:r>
      <w:proofErr w:type="spellEnd"/>
      <w:r w:rsidR="00243A73" w:rsidRPr="008114AC">
        <w:rPr>
          <w:rFonts w:ascii="Times New Roman" w:hAnsi="Times New Roman" w:cs="Times New Roman"/>
          <w:sz w:val="32"/>
          <w:szCs w:val="32"/>
        </w:rPr>
        <w:t xml:space="preserve">, Самуила </w:t>
      </w:r>
      <w:proofErr w:type="spellStart"/>
      <w:r w:rsidR="00243A73" w:rsidRPr="008114AC">
        <w:rPr>
          <w:rFonts w:ascii="Times New Roman" w:hAnsi="Times New Roman" w:cs="Times New Roman"/>
          <w:sz w:val="32"/>
          <w:szCs w:val="32"/>
        </w:rPr>
        <w:t>Майкапара</w:t>
      </w:r>
      <w:proofErr w:type="spellEnd"/>
      <w:r w:rsidR="00243A73" w:rsidRPr="008114AC">
        <w:rPr>
          <w:rFonts w:ascii="Times New Roman" w:hAnsi="Times New Roman" w:cs="Times New Roman"/>
          <w:sz w:val="32"/>
          <w:szCs w:val="32"/>
        </w:rPr>
        <w:t xml:space="preserve">, Витольда </w:t>
      </w:r>
      <w:proofErr w:type="spellStart"/>
      <w:r w:rsidR="00243A73" w:rsidRPr="008114AC">
        <w:rPr>
          <w:rFonts w:ascii="Times New Roman" w:hAnsi="Times New Roman" w:cs="Times New Roman"/>
          <w:sz w:val="32"/>
          <w:szCs w:val="32"/>
        </w:rPr>
        <w:t>Лютославского</w:t>
      </w:r>
      <w:proofErr w:type="spellEnd"/>
      <w:r w:rsidR="00243A73" w:rsidRPr="008114AC">
        <w:rPr>
          <w:rFonts w:ascii="Times New Roman" w:hAnsi="Times New Roman" w:cs="Times New Roman"/>
          <w:sz w:val="32"/>
          <w:szCs w:val="32"/>
        </w:rPr>
        <w:t>.</w:t>
      </w:r>
    </w:p>
    <w:p w:rsidR="00243A73" w:rsidRPr="008114AC" w:rsidRDefault="00243A73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Не менее привлекательные сборники из этой же серии: «Первые концертные пьесы. Джироламо </w:t>
      </w:r>
      <w:proofErr w:type="spellStart"/>
      <w:r w:rsidRPr="008114AC">
        <w:rPr>
          <w:rFonts w:ascii="Times New Roman" w:hAnsi="Times New Roman" w:cs="Times New Roman"/>
          <w:sz w:val="32"/>
          <w:szCs w:val="32"/>
        </w:rPr>
        <w:t>Фрескобальди</w:t>
      </w:r>
      <w:proofErr w:type="spellEnd"/>
      <w:r w:rsidRPr="008114AC">
        <w:rPr>
          <w:rFonts w:ascii="Times New Roman" w:hAnsi="Times New Roman" w:cs="Times New Roman"/>
          <w:sz w:val="32"/>
          <w:szCs w:val="32"/>
        </w:rPr>
        <w:t xml:space="preserve"> – К.Ф.Э. Бах»</w:t>
      </w:r>
      <w:r w:rsidR="00F85F9F" w:rsidRPr="008114AC">
        <w:rPr>
          <w:rFonts w:ascii="Times New Roman" w:hAnsi="Times New Roman" w:cs="Times New Roman"/>
          <w:sz w:val="32"/>
          <w:szCs w:val="32"/>
        </w:rPr>
        <w:t xml:space="preserve">; «Первые концертные пьесы. И. Гайдн – Л. </w:t>
      </w:r>
      <w:proofErr w:type="spellStart"/>
      <w:r w:rsidR="00F85F9F" w:rsidRPr="008114AC">
        <w:rPr>
          <w:rFonts w:ascii="Times New Roman" w:hAnsi="Times New Roman" w:cs="Times New Roman"/>
          <w:sz w:val="32"/>
          <w:szCs w:val="32"/>
        </w:rPr>
        <w:t>ван</w:t>
      </w:r>
      <w:proofErr w:type="spellEnd"/>
      <w:r w:rsidR="00F85F9F" w:rsidRPr="008114AC">
        <w:rPr>
          <w:rFonts w:ascii="Times New Roman" w:hAnsi="Times New Roman" w:cs="Times New Roman"/>
          <w:sz w:val="32"/>
          <w:szCs w:val="32"/>
        </w:rPr>
        <w:t xml:space="preserve"> Бетховен»; «Первые концертные пьесы. Р. Шуман – И. Брамс».</w:t>
      </w:r>
    </w:p>
    <w:p w:rsidR="00F85F9F" w:rsidRPr="008114AC" w:rsidRDefault="00F85F9F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Воспитание способности и желания вслушиваться в музыку, размышлять о ней, познавать композиционное строение музыкальных пьес, </w:t>
      </w:r>
      <w:r w:rsidRPr="00896A77">
        <w:rPr>
          <w:rFonts w:ascii="Times New Roman" w:hAnsi="Times New Roman" w:cs="Times New Roman"/>
          <w:sz w:val="32"/>
          <w:szCs w:val="32"/>
        </w:rPr>
        <w:t>тренировать</w:t>
      </w:r>
      <w:r w:rsidRPr="008114AC">
        <w:rPr>
          <w:rFonts w:ascii="Times New Roman" w:hAnsi="Times New Roman" w:cs="Times New Roman"/>
          <w:sz w:val="32"/>
          <w:szCs w:val="32"/>
        </w:rPr>
        <w:t xml:space="preserve"> интервальный </w:t>
      </w:r>
      <w:r w:rsidRPr="00896A77">
        <w:rPr>
          <w:rFonts w:ascii="Times New Roman" w:hAnsi="Times New Roman" w:cs="Times New Roman"/>
          <w:sz w:val="32"/>
          <w:szCs w:val="32"/>
        </w:rPr>
        <w:t>слух и</w:t>
      </w:r>
      <w:r w:rsidRPr="008114AC">
        <w:rPr>
          <w:rFonts w:ascii="Times New Roman" w:hAnsi="Times New Roman" w:cs="Times New Roman"/>
          <w:sz w:val="32"/>
          <w:szCs w:val="32"/>
        </w:rPr>
        <w:t xml:space="preserve"> умение преодолевать технические трудности, прокладывать </w:t>
      </w:r>
      <w:r w:rsidR="00644B97" w:rsidRPr="008114AC">
        <w:rPr>
          <w:rFonts w:ascii="Times New Roman" w:hAnsi="Times New Roman" w:cs="Times New Roman"/>
          <w:sz w:val="32"/>
          <w:szCs w:val="32"/>
        </w:rPr>
        <w:t>дорогу к полифонической музыке – всё это не обходится без творческого мышления.</w:t>
      </w:r>
    </w:p>
    <w:p w:rsidR="00644B97" w:rsidRPr="008114AC" w:rsidRDefault="00644B97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Все мои дети – прекрасные художники, поэтому они всегда с удовольствием рисуют великолепные рисунки к каждой исполняемой пьесе. Но когда они их поясняют, то их радости нет границ! Их фантастическое воображение меня просто очаровывает!</w:t>
      </w:r>
    </w:p>
    <w:p w:rsidR="00644B97" w:rsidRPr="008114AC" w:rsidRDefault="00644B97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lastRenderedPageBreak/>
        <w:t xml:space="preserve">Я вспоминаю 2012 год, когда моя ученица Полина Сапунова училась в третьем классе и мы с ней работали над пьесой Самуила Моисеевича </w:t>
      </w:r>
      <w:proofErr w:type="spellStart"/>
      <w:r w:rsidRPr="008114AC">
        <w:rPr>
          <w:rFonts w:ascii="Times New Roman" w:hAnsi="Times New Roman" w:cs="Times New Roman"/>
          <w:sz w:val="32"/>
          <w:szCs w:val="32"/>
        </w:rPr>
        <w:t>Майкапара</w:t>
      </w:r>
      <w:proofErr w:type="spellEnd"/>
      <w:r w:rsidR="005A0EA5" w:rsidRPr="008114AC">
        <w:rPr>
          <w:rFonts w:ascii="Times New Roman" w:hAnsi="Times New Roman" w:cs="Times New Roman"/>
          <w:sz w:val="32"/>
          <w:szCs w:val="32"/>
        </w:rPr>
        <w:t xml:space="preserve"> (1867–1938) «Колыбельная», </w:t>
      </w:r>
      <w:proofErr w:type="spellStart"/>
      <w:r w:rsidR="005A0EA5" w:rsidRPr="008114AC">
        <w:rPr>
          <w:rFonts w:ascii="Times New Roman" w:hAnsi="Times New Roman" w:cs="Times New Roman"/>
          <w:sz w:val="32"/>
          <w:szCs w:val="32"/>
        </w:rPr>
        <w:t>соч</w:t>
      </w:r>
      <w:proofErr w:type="spellEnd"/>
      <w:r w:rsidR="005A0EA5" w:rsidRPr="008114AC">
        <w:rPr>
          <w:rFonts w:ascii="Times New Roman" w:hAnsi="Times New Roman" w:cs="Times New Roman"/>
          <w:sz w:val="32"/>
          <w:szCs w:val="32"/>
        </w:rPr>
        <w:t xml:space="preserve"> 28, №15.</w:t>
      </w:r>
    </w:p>
    <w:p w:rsidR="005A0EA5" w:rsidRPr="008114AC" w:rsidRDefault="005A0EA5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Музыка С. </w:t>
      </w:r>
      <w:proofErr w:type="spellStart"/>
      <w:r w:rsidRPr="008114AC">
        <w:rPr>
          <w:rFonts w:ascii="Times New Roman" w:hAnsi="Times New Roman" w:cs="Times New Roman"/>
          <w:sz w:val="32"/>
          <w:szCs w:val="32"/>
        </w:rPr>
        <w:t>Майкапара</w:t>
      </w:r>
      <w:proofErr w:type="spellEnd"/>
      <w:r w:rsidRPr="008114AC">
        <w:rPr>
          <w:rFonts w:ascii="Times New Roman" w:hAnsi="Times New Roman" w:cs="Times New Roman"/>
          <w:sz w:val="32"/>
          <w:szCs w:val="32"/>
        </w:rPr>
        <w:t xml:space="preserve"> отличается мелодичностью и изящностью фактуры. Работая над совершенством напевности и средствами музыкальной выразительности: динамикой, техникой, педализацией, фразировкой, агогикой, </w:t>
      </w:r>
      <w:r w:rsidR="00245988" w:rsidRPr="008114AC">
        <w:rPr>
          <w:rFonts w:ascii="Times New Roman" w:hAnsi="Times New Roman" w:cs="Times New Roman"/>
          <w:sz w:val="32"/>
          <w:szCs w:val="32"/>
        </w:rPr>
        <w:t xml:space="preserve">ученица нарисовала изумительные рисунки: на одном из них засыпающая девочка в колыбельке, которую покачивала мама, а на другом, в центре картины, – золотой купол собора, над которым кружатся ангелочки, а над ними светят яркие звёздочки обширного небосвода. </w:t>
      </w:r>
      <w:r w:rsidR="00245C6D" w:rsidRPr="008114AC">
        <w:rPr>
          <w:rFonts w:ascii="Times New Roman" w:hAnsi="Times New Roman" w:cs="Times New Roman"/>
          <w:sz w:val="32"/>
          <w:szCs w:val="32"/>
        </w:rPr>
        <w:t>Ангелочки над собором – это сон девочки.</w:t>
      </w:r>
    </w:p>
    <w:p w:rsidR="0004710C" w:rsidRPr="008114AC" w:rsidRDefault="00245C6D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И, конечно же, Полина сделала собственную трактовку содержания пьесы, </w:t>
      </w:r>
      <w:r w:rsidR="0049526E" w:rsidRPr="008114AC">
        <w:rPr>
          <w:rFonts w:ascii="Times New Roman" w:hAnsi="Times New Roman" w:cs="Times New Roman"/>
          <w:sz w:val="32"/>
          <w:szCs w:val="32"/>
        </w:rPr>
        <w:t xml:space="preserve">причём весьма удачную, соответствующую её рисункам. </w:t>
      </w:r>
    </w:p>
    <w:p w:rsidR="0004710C" w:rsidRPr="008114AC" w:rsidRDefault="0049526E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Фразы с 1 по 4 – мягкое покачивание колыбельки мамой; </w:t>
      </w:r>
    </w:p>
    <w:p w:rsidR="0004710C" w:rsidRPr="008114AC" w:rsidRDefault="0049526E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5 фраза – шуршание крылышек ангелочков; </w:t>
      </w:r>
    </w:p>
    <w:p w:rsidR="0004710C" w:rsidRPr="008114AC" w:rsidRDefault="0049526E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 xml:space="preserve">7-8 фразы – ангелочки по очереди садятся на купол храма; </w:t>
      </w:r>
    </w:p>
    <w:p w:rsidR="0004710C" w:rsidRPr="008114AC" w:rsidRDefault="0049526E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9-10 фразы – ангелочки поют колыбельную, начиная с того места «Колыбельной», когда произошло погружение в сон.</w:t>
      </w:r>
      <w:r w:rsidR="0004710C" w:rsidRPr="008114AC">
        <w:rPr>
          <w:rFonts w:ascii="Times New Roman" w:hAnsi="Times New Roman" w:cs="Times New Roman"/>
          <w:sz w:val="32"/>
          <w:szCs w:val="32"/>
        </w:rPr>
        <w:t xml:space="preserve"> Это своеобразная передача эстафеты пения от мамы к ангелочкам; </w:t>
      </w:r>
    </w:p>
    <w:p w:rsidR="0004710C" w:rsidRDefault="0004710C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8114AC">
        <w:rPr>
          <w:rFonts w:ascii="Times New Roman" w:hAnsi="Times New Roman" w:cs="Times New Roman"/>
          <w:sz w:val="32"/>
          <w:szCs w:val="32"/>
        </w:rPr>
        <w:t>11 фраза – конец пьесы, полное погружение в сон, завершается ферматой.</w:t>
      </w:r>
    </w:p>
    <w:p w:rsidR="00FB654B" w:rsidRPr="00FB654B" w:rsidRDefault="00FB654B" w:rsidP="00FB654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1105" cy="4467225"/>
            <wp:effectExtent l="0" t="0" r="444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4B" w:rsidRDefault="00FB654B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245C6D" w:rsidRPr="008114AC" w:rsidRDefault="0004710C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В моей практике было много захватывающих, интересных образных сравнений и среди других детей. Все дети очень эмоциональные, чуткие, чувствительные, с неиссякаемой фантазией.</w:t>
      </w:r>
    </w:p>
    <w:p w:rsidR="0004710C" w:rsidRPr="008114AC" w:rsidRDefault="0004710C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С детьми очень интересно общаться. Каждый из них – это целый мир открытий.</w:t>
      </w:r>
    </w:p>
    <w:p w:rsidR="0004710C" w:rsidRPr="008114AC" w:rsidRDefault="0004710C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Музицируя, дети тоже переполняются эмоциями, развивают своё образное мышление.</w:t>
      </w:r>
    </w:p>
    <w:p w:rsidR="0004710C" w:rsidRPr="008114AC" w:rsidRDefault="00CA6AE5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Нотные сборники, содержащие переложение классической и современной музыки, делают музицирование доступным и полезным для ребенка, так как дети знакомятся с известными классическими произведениями и вырабатывают потребность ознакомления с биографией композиторов, сочинивших эти произведения.</w:t>
      </w:r>
    </w:p>
    <w:p w:rsidR="00CA6AE5" w:rsidRPr="008114AC" w:rsidRDefault="00CA6AE5" w:rsidP="00434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lastRenderedPageBreak/>
        <w:t>Не секрет, что большие успехи в музицировании непременно приводят к Первой концертной пьесе и, соответственно, к первому публичному выступлению.</w:t>
      </w:r>
    </w:p>
    <w:p w:rsidR="00CA6AE5" w:rsidRPr="008114AC" w:rsidRDefault="00CA6AE5" w:rsidP="00CA6A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Остается пожелать огромных успехов юным музыкантам на этом захватывающем, завораживающем творческом пути их исполнительской деятельности!</w:t>
      </w:r>
    </w:p>
    <w:p w:rsidR="00CA6AE5" w:rsidRPr="008114AC" w:rsidRDefault="00FB654B" w:rsidP="00FB654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01105" cy="4412615"/>
            <wp:effectExtent l="0" t="0" r="444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3D" w:rsidRPr="008114AC" w:rsidRDefault="0043483D" w:rsidP="00CA6AE5">
      <w:pPr>
        <w:spacing w:after="0" w:line="36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CA6AE5" w:rsidRPr="008114AC" w:rsidRDefault="00CA6AE5" w:rsidP="00896A77">
      <w:pPr>
        <w:spacing w:after="0" w:line="360" w:lineRule="auto"/>
        <w:ind w:left="4253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Преподаватель по классу фортепиано</w:t>
      </w:r>
    </w:p>
    <w:p w:rsidR="00CA6AE5" w:rsidRPr="008114AC" w:rsidRDefault="00CA6AE5" w:rsidP="00896A77">
      <w:pPr>
        <w:spacing w:after="0" w:line="360" w:lineRule="auto"/>
        <w:ind w:left="4253"/>
        <w:rPr>
          <w:rFonts w:ascii="Times New Roman" w:hAnsi="Times New Roman" w:cs="Times New Roman"/>
          <w:sz w:val="32"/>
          <w:szCs w:val="32"/>
        </w:rPr>
      </w:pPr>
      <w:r w:rsidRPr="008114AC">
        <w:rPr>
          <w:rFonts w:ascii="Times New Roman" w:hAnsi="Times New Roman" w:cs="Times New Roman"/>
          <w:sz w:val="32"/>
          <w:szCs w:val="32"/>
        </w:rPr>
        <w:t>ДШИ №1 им. Г.В. Свиридова г. Курска</w:t>
      </w:r>
      <w:r w:rsidR="008114AC" w:rsidRPr="008114AC">
        <w:rPr>
          <w:rFonts w:ascii="Times New Roman" w:hAnsi="Times New Roman" w:cs="Times New Roman"/>
          <w:sz w:val="32"/>
          <w:szCs w:val="32"/>
        </w:rPr>
        <w:t xml:space="preserve"> – </w:t>
      </w:r>
    </w:p>
    <w:p w:rsidR="0043483D" w:rsidRPr="008114AC" w:rsidRDefault="00FB654B" w:rsidP="00FB654B">
      <w:pPr>
        <w:spacing w:after="0" w:line="360" w:lineRule="auto"/>
        <w:ind w:left="425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Таран Татьяна Андреевна</w:t>
      </w:r>
    </w:p>
    <w:sectPr w:rsidR="0043483D" w:rsidRPr="008114AC" w:rsidSect="0043483D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7AA"/>
    <w:rsid w:val="0004710C"/>
    <w:rsid w:val="000F6A81"/>
    <w:rsid w:val="001C5E22"/>
    <w:rsid w:val="001F00B3"/>
    <w:rsid w:val="002115B7"/>
    <w:rsid w:val="00243A73"/>
    <w:rsid w:val="00245988"/>
    <w:rsid w:val="00245C6D"/>
    <w:rsid w:val="00266C6A"/>
    <w:rsid w:val="00315352"/>
    <w:rsid w:val="0043483D"/>
    <w:rsid w:val="0049526E"/>
    <w:rsid w:val="005935B1"/>
    <w:rsid w:val="005A0EA5"/>
    <w:rsid w:val="00613499"/>
    <w:rsid w:val="00644B97"/>
    <w:rsid w:val="006A6662"/>
    <w:rsid w:val="007303B5"/>
    <w:rsid w:val="00747641"/>
    <w:rsid w:val="007B061B"/>
    <w:rsid w:val="008114AC"/>
    <w:rsid w:val="00896A77"/>
    <w:rsid w:val="009C07D9"/>
    <w:rsid w:val="009C1A49"/>
    <w:rsid w:val="00AF27AA"/>
    <w:rsid w:val="00B0190E"/>
    <w:rsid w:val="00B13504"/>
    <w:rsid w:val="00BD62AD"/>
    <w:rsid w:val="00CA6AE5"/>
    <w:rsid w:val="00DA59A7"/>
    <w:rsid w:val="00DB7CA1"/>
    <w:rsid w:val="00E02512"/>
    <w:rsid w:val="00F85F9F"/>
    <w:rsid w:val="00FB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rsid w:val="00DA59A7"/>
    <w:pPr>
      <w:keepNext/>
      <w:keepLines/>
      <w:spacing w:after="120" w:line="276" w:lineRule="auto"/>
      <w:ind w:firstLine="2835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35B1"/>
    <w:pPr>
      <w:spacing w:after="0" w:line="276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DA59A7"/>
    <w:rPr>
      <w:rFonts w:ascii="Times New Roman" w:eastAsiaTheme="majorEastAsia" w:hAnsi="Times New Roman" w:cstheme="majorBidi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9C1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C1A4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rsid w:val="00DA59A7"/>
    <w:pPr>
      <w:keepNext/>
      <w:keepLines/>
      <w:spacing w:after="120" w:line="276" w:lineRule="auto"/>
      <w:ind w:firstLine="2835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35B1"/>
    <w:pPr>
      <w:spacing w:after="0" w:line="276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DA59A7"/>
    <w:rPr>
      <w:rFonts w:ascii="Times New Roman" w:eastAsiaTheme="majorEastAsia" w:hAnsi="Times New Roman" w:cstheme="majorBidi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9C1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C1A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</dc:creator>
  <cp:keywords/>
  <dc:description/>
  <cp:lastModifiedBy>Таня</cp:lastModifiedBy>
  <cp:revision>6</cp:revision>
  <cp:lastPrinted>2017-07-03T13:09:00Z</cp:lastPrinted>
  <dcterms:created xsi:type="dcterms:W3CDTF">2017-07-03T08:32:00Z</dcterms:created>
  <dcterms:modified xsi:type="dcterms:W3CDTF">2017-07-26T19:06:00Z</dcterms:modified>
</cp:coreProperties>
</file>