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FB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40"/>
          <w:szCs w:val="40"/>
        </w:rPr>
      </w:pPr>
      <w:r w:rsidRPr="009B57E5">
        <w:rPr>
          <w:rFonts w:eastAsiaTheme="minorEastAsia"/>
          <w:b/>
          <w:bCs/>
          <w:kern w:val="24"/>
          <w:sz w:val="40"/>
          <w:szCs w:val="40"/>
        </w:rPr>
        <w:t>МАДОУ ЦРР детский сад №19</w:t>
      </w:r>
    </w:p>
    <w:p w:rsidR="004263FB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40"/>
          <w:szCs w:val="40"/>
        </w:rPr>
      </w:pPr>
    </w:p>
    <w:p w:rsidR="004263FB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40"/>
          <w:szCs w:val="40"/>
        </w:rPr>
      </w:pPr>
      <w:r>
        <w:rPr>
          <w:rFonts w:eastAsiaTheme="minorEastAsia"/>
          <w:b/>
          <w:bCs/>
          <w:kern w:val="24"/>
          <w:sz w:val="40"/>
          <w:szCs w:val="40"/>
        </w:rPr>
        <w:t>Тема самообразования:</w:t>
      </w:r>
    </w:p>
    <w:p w:rsidR="004263FB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40"/>
          <w:szCs w:val="40"/>
        </w:rPr>
      </w:pPr>
    </w:p>
    <w:p w:rsidR="004263FB" w:rsidRPr="00A25DC4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72"/>
          <w:szCs w:val="72"/>
        </w:rPr>
      </w:pPr>
      <w:r>
        <w:rPr>
          <w:rFonts w:eastAsiaTheme="minorEastAsia"/>
          <w:b/>
          <w:bCs/>
          <w:kern w:val="24"/>
          <w:sz w:val="72"/>
          <w:szCs w:val="72"/>
        </w:rPr>
        <w:t>Формирование экономических представлений</w:t>
      </w:r>
      <w:r w:rsidRPr="00A25DC4">
        <w:rPr>
          <w:rFonts w:eastAsiaTheme="minorEastAsia"/>
          <w:b/>
          <w:bCs/>
          <w:kern w:val="24"/>
          <w:sz w:val="72"/>
          <w:szCs w:val="72"/>
        </w:rPr>
        <w:t xml:space="preserve"> дошкольников посредством сказки</w:t>
      </w:r>
    </w:p>
    <w:p w:rsidR="004263FB" w:rsidRPr="00A25DC4" w:rsidRDefault="004263FB" w:rsidP="004263FB">
      <w:pPr>
        <w:pStyle w:val="a3"/>
        <w:spacing w:before="144" w:beforeAutospacing="0" w:after="0" w:afterAutospacing="0"/>
        <w:textAlignment w:val="baseline"/>
        <w:rPr>
          <w:rFonts w:eastAsiaTheme="minorEastAsia"/>
          <w:b/>
          <w:bCs/>
          <w:kern w:val="24"/>
          <w:sz w:val="72"/>
          <w:szCs w:val="72"/>
        </w:rPr>
      </w:pPr>
    </w:p>
    <w:p w:rsidR="004263FB" w:rsidRPr="00A25DC4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eastAsiaTheme="minorEastAsia"/>
          <w:b/>
          <w:bCs/>
          <w:kern w:val="24"/>
          <w:sz w:val="72"/>
          <w:szCs w:val="72"/>
        </w:rPr>
      </w:pPr>
    </w:p>
    <w:p w:rsidR="004263FB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ascii="Georgia" w:eastAsiaTheme="minorEastAsia" w:hAnsi="Georgia" w:cs="Arial"/>
          <w:b/>
          <w:bCs/>
          <w:color w:val="008000"/>
          <w:kern w:val="24"/>
          <w:sz w:val="40"/>
          <w:szCs w:val="40"/>
        </w:rPr>
      </w:pPr>
    </w:p>
    <w:p w:rsidR="004263FB" w:rsidRDefault="004263FB" w:rsidP="004263FB">
      <w:pPr>
        <w:pStyle w:val="a3"/>
        <w:spacing w:before="144" w:beforeAutospacing="0" w:after="0" w:afterAutospacing="0"/>
        <w:jc w:val="center"/>
        <w:textAlignment w:val="baseline"/>
        <w:rPr>
          <w:rFonts w:ascii="Georgia" w:eastAsiaTheme="minorEastAsia" w:hAnsi="Georgia" w:cs="Arial"/>
          <w:b/>
          <w:bCs/>
          <w:color w:val="008000"/>
          <w:kern w:val="24"/>
          <w:sz w:val="40"/>
          <w:szCs w:val="40"/>
        </w:rPr>
      </w:pPr>
    </w:p>
    <w:p w:rsidR="004263FB" w:rsidRDefault="004263FB" w:rsidP="004263FB">
      <w:pPr>
        <w:pStyle w:val="a3"/>
        <w:spacing w:before="144" w:beforeAutospacing="0" w:after="0" w:afterAutospacing="0"/>
        <w:textAlignment w:val="baseline"/>
        <w:rPr>
          <w:rFonts w:ascii="Georgia" w:eastAsiaTheme="minorEastAsia" w:hAnsi="Georgia" w:cs="Arial"/>
          <w:b/>
          <w:bCs/>
          <w:color w:val="008000"/>
          <w:kern w:val="24"/>
          <w:sz w:val="40"/>
          <w:szCs w:val="40"/>
        </w:rPr>
      </w:pPr>
    </w:p>
    <w:p w:rsidR="004263FB" w:rsidRPr="009B57E5" w:rsidRDefault="004263FB" w:rsidP="004263FB">
      <w:pPr>
        <w:pStyle w:val="a3"/>
        <w:spacing w:before="144" w:beforeAutospacing="0" w:after="0" w:afterAutospacing="0"/>
        <w:jc w:val="right"/>
        <w:textAlignment w:val="baseline"/>
        <w:rPr>
          <w:rFonts w:ascii="Georgia" w:eastAsiaTheme="minorEastAsia" w:hAnsi="Georgia" w:cs="Arial"/>
          <w:b/>
          <w:bCs/>
          <w:kern w:val="24"/>
          <w:sz w:val="40"/>
          <w:szCs w:val="40"/>
        </w:rPr>
      </w:pPr>
      <w:r w:rsidRPr="009B57E5">
        <w:rPr>
          <w:rFonts w:ascii="Georgia" w:eastAsiaTheme="minorEastAsia" w:hAnsi="Georgia" w:cs="Arial"/>
          <w:b/>
          <w:bCs/>
          <w:kern w:val="24"/>
          <w:sz w:val="40"/>
          <w:szCs w:val="40"/>
        </w:rPr>
        <w:t>Воспитатель:</w:t>
      </w:r>
    </w:p>
    <w:p w:rsidR="004263FB" w:rsidRDefault="004263FB" w:rsidP="004263FB">
      <w:pPr>
        <w:pStyle w:val="a3"/>
        <w:spacing w:before="120" w:beforeAutospacing="0" w:after="0" w:afterAutospacing="0"/>
        <w:jc w:val="right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  <w:proofErr w:type="spellStart"/>
      <w:r>
        <w:rPr>
          <w:rFonts w:ascii="Georgia" w:eastAsiaTheme="minorEastAsia" w:hAnsi="Georgia" w:cs="Arial"/>
          <w:b/>
          <w:bCs/>
          <w:kern w:val="24"/>
          <w:sz w:val="40"/>
          <w:szCs w:val="40"/>
        </w:rPr>
        <w:t>Бочанова</w:t>
      </w:r>
      <w:proofErr w:type="spellEnd"/>
      <w:r>
        <w:rPr>
          <w:rFonts w:ascii="Georgia" w:eastAsiaTheme="minorEastAsia" w:hAnsi="Georgia" w:cs="Arial"/>
          <w:b/>
          <w:bCs/>
          <w:kern w:val="24"/>
          <w:sz w:val="40"/>
          <w:szCs w:val="40"/>
        </w:rPr>
        <w:t xml:space="preserve"> С.</w:t>
      </w:r>
      <w:r>
        <w:rPr>
          <w:rFonts w:ascii="Georgia" w:eastAsiaTheme="minorEastAsia" w:hAnsi="Georgia" w:cs="Arial"/>
          <w:b/>
          <w:bCs/>
          <w:kern w:val="24"/>
          <w:sz w:val="40"/>
          <w:szCs w:val="40"/>
        </w:rPr>
        <w:t>А.</w:t>
      </w:r>
    </w:p>
    <w:p w:rsidR="004263FB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</w:p>
    <w:p w:rsidR="004263FB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</w:p>
    <w:p w:rsidR="004263FB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</w:p>
    <w:p w:rsidR="004263FB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</w:p>
    <w:p w:rsidR="004263FB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</w:p>
    <w:p w:rsidR="004263FB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</w:p>
    <w:p w:rsidR="004263FB" w:rsidRPr="009B57E5" w:rsidRDefault="004263FB" w:rsidP="004263FB">
      <w:pPr>
        <w:pStyle w:val="a3"/>
        <w:spacing w:before="12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  <w:r w:rsidRPr="009B57E5"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  <w:lastRenderedPageBreak/>
        <w:t>Индивидуальная тема</w:t>
      </w:r>
      <w:r w:rsidRPr="009B57E5">
        <w:rPr>
          <w:rFonts w:ascii="Georgia" w:eastAsiaTheme="minorEastAsia" w:hAnsi="Georgia" w:cs="Arial"/>
          <w:color w:val="000000" w:themeColor="text1"/>
          <w:kern w:val="24"/>
          <w:sz w:val="28"/>
          <w:szCs w:val="28"/>
        </w:rPr>
        <w:t>– «</w:t>
      </w:r>
      <w:r>
        <w:rPr>
          <w:rFonts w:ascii="Georgia" w:eastAsiaTheme="minorEastAsia" w:hAnsi="Georgia" w:cs="Arial"/>
          <w:color w:val="000000" w:themeColor="text1"/>
          <w:kern w:val="24"/>
          <w:sz w:val="28"/>
          <w:szCs w:val="28"/>
        </w:rPr>
        <w:t>Воспитание экономических знаний дошкольников посредством сказки».</w:t>
      </w:r>
    </w:p>
    <w:p w:rsidR="004263FB" w:rsidRPr="009B57E5" w:rsidRDefault="004263FB" w:rsidP="004263FB">
      <w:pPr>
        <w:pStyle w:val="a3"/>
        <w:spacing w:before="120" w:beforeAutospacing="0" w:after="0" w:afterAutospacing="0"/>
        <w:textAlignment w:val="baseline"/>
        <w:rPr>
          <w:sz w:val="28"/>
          <w:szCs w:val="28"/>
        </w:rPr>
      </w:pPr>
      <w:r w:rsidRPr="009B57E5"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  <w:t>Когда начата работа над темой</w:t>
      </w:r>
      <w:r>
        <w:rPr>
          <w:rFonts w:ascii="Georgia" w:eastAsiaTheme="minorEastAsia" w:hAnsi="Georgia" w:cs="Arial"/>
          <w:color w:val="000000" w:themeColor="text1"/>
          <w:kern w:val="24"/>
          <w:sz w:val="28"/>
          <w:szCs w:val="28"/>
        </w:rPr>
        <w:t>– январь 2016г.</w:t>
      </w:r>
    </w:p>
    <w:p w:rsidR="004263FB" w:rsidRPr="009B57E5" w:rsidRDefault="004263FB" w:rsidP="004263FB">
      <w:pPr>
        <w:pStyle w:val="a3"/>
        <w:spacing w:before="120" w:beforeAutospacing="0" w:after="0" w:afterAutospacing="0"/>
        <w:textAlignment w:val="baseline"/>
        <w:rPr>
          <w:sz w:val="28"/>
          <w:szCs w:val="28"/>
        </w:rPr>
      </w:pPr>
      <w:r w:rsidRPr="009B57E5"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  <w:t>Когда предполагается закончить работу над темой</w:t>
      </w:r>
      <w:r>
        <w:rPr>
          <w:rFonts w:ascii="Georgia" w:eastAsiaTheme="minorEastAsia" w:hAnsi="Georgia" w:cs="Arial"/>
          <w:color w:val="000000" w:themeColor="text1"/>
          <w:kern w:val="24"/>
          <w:sz w:val="28"/>
          <w:szCs w:val="28"/>
        </w:rPr>
        <w:t>– январь 2019</w:t>
      </w:r>
      <w:r w:rsidRPr="009B57E5">
        <w:rPr>
          <w:rFonts w:ascii="Georgia" w:eastAsiaTheme="minorEastAsia" w:hAnsi="Georgia" w:cs="Arial"/>
          <w:color w:val="000000" w:themeColor="text1"/>
          <w:kern w:val="24"/>
          <w:sz w:val="28"/>
          <w:szCs w:val="28"/>
        </w:rPr>
        <w:t>г</w:t>
      </w:r>
    </w:p>
    <w:p w:rsidR="004263FB" w:rsidRDefault="004263FB" w:rsidP="004263FB">
      <w:pPr>
        <w:pStyle w:val="a3"/>
        <w:spacing w:before="225" w:beforeAutospacing="0" w:after="225" w:afterAutospacing="0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  <w:r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  <w:t xml:space="preserve">Актуальность- </w:t>
      </w:r>
    </w:p>
    <w:p w:rsidR="004263FB" w:rsidRPr="004A22D4" w:rsidRDefault="004263FB" w:rsidP="004263FB">
      <w:pPr>
        <w:pStyle w:val="a3"/>
        <w:numPr>
          <w:ilvl w:val="0"/>
          <w:numId w:val="2"/>
        </w:numPr>
        <w:spacing w:before="225" w:after="225"/>
        <w:rPr>
          <w:rFonts w:ascii="Georgia" w:hAnsi="Georgia" w:cs="Gisha"/>
          <w:sz w:val="28"/>
          <w:szCs w:val="28"/>
        </w:rPr>
      </w:pPr>
      <w:r w:rsidRPr="004A22D4">
        <w:rPr>
          <w:rFonts w:ascii="Georgia" w:hAnsi="Georgia" w:cs="Gisha"/>
          <w:sz w:val="28"/>
          <w:szCs w:val="28"/>
        </w:rPr>
        <w:t xml:space="preserve">На </w:t>
      </w:r>
      <w:r w:rsidRPr="004A22D4">
        <w:rPr>
          <w:rFonts w:ascii="Georgia" w:hAnsi="Georgia" w:cs="Gisha"/>
          <w:b/>
          <w:bCs/>
          <w:sz w:val="28"/>
          <w:szCs w:val="28"/>
        </w:rPr>
        <w:t xml:space="preserve">социально-педагогическом </w:t>
      </w:r>
      <w:proofErr w:type="gramStart"/>
      <w:r w:rsidRPr="004A22D4">
        <w:rPr>
          <w:rFonts w:ascii="Georgia" w:hAnsi="Georgia" w:cs="Gisha"/>
          <w:b/>
          <w:bCs/>
          <w:sz w:val="28"/>
          <w:szCs w:val="28"/>
        </w:rPr>
        <w:t>уровне :</w:t>
      </w:r>
      <w:proofErr w:type="gramEnd"/>
      <w:r w:rsidRPr="004A22D4">
        <w:rPr>
          <w:rFonts w:ascii="Georgia" w:hAnsi="Georgia" w:cs="Gisha"/>
          <w:b/>
          <w:bCs/>
          <w:sz w:val="28"/>
          <w:szCs w:val="28"/>
        </w:rPr>
        <w:t xml:space="preserve"> </w:t>
      </w:r>
      <w:r w:rsidRPr="004A22D4">
        <w:rPr>
          <w:rFonts w:ascii="Georgia" w:hAnsi="Georgia" w:cs="Gisha"/>
          <w:sz w:val="28"/>
          <w:szCs w:val="28"/>
        </w:rPr>
        <w:t>социальный заказ общества.</w:t>
      </w:r>
    </w:p>
    <w:p w:rsidR="004263FB" w:rsidRPr="004A22D4" w:rsidRDefault="004263FB" w:rsidP="004263FB">
      <w:pPr>
        <w:pStyle w:val="a3"/>
        <w:numPr>
          <w:ilvl w:val="0"/>
          <w:numId w:val="2"/>
        </w:numPr>
        <w:spacing w:before="225" w:after="225"/>
        <w:rPr>
          <w:rFonts w:ascii="Georgia" w:hAnsi="Georgia" w:cs="Gisha"/>
          <w:sz w:val="28"/>
          <w:szCs w:val="28"/>
        </w:rPr>
      </w:pPr>
      <w:r w:rsidRPr="004A22D4">
        <w:rPr>
          <w:rFonts w:ascii="Georgia" w:hAnsi="Georgia" w:cs="Gisha"/>
          <w:sz w:val="28"/>
          <w:szCs w:val="28"/>
        </w:rPr>
        <w:t xml:space="preserve">На </w:t>
      </w:r>
      <w:r w:rsidRPr="004A22D4">
        <w:rPr>
          <w:rFonts w:ascii="Georgia" w:hAnsi="Georgia" w:cs="Gisha"/>
          <w:b/>
          <w:bCs/>
          <w:sz w:val="28"/>
          <w:szCs w:val="28"/>
        </w:rPr>
        <w:t xml:space="preserve">научно-теоретическом </w:t>
      </w:r>
      <w:proofErr w:type="gramStart"/>
      <w:r w:rsidRPr="004A22D4">
        <w:rPr>
          <w:rFonts w:ascii="Georgia" w:hAnsi="Georgia" w:cs="Gisha"/>
          <w:b/>
          <w:bCs/>
          <w:sz w:val="28"/>
          <w:szCs w:val="28"/>
        </w:rPr>
        <w:t>уровне:</w:t>
      </w:r>
      <w:r w:rsidRPr="004A22D4">
        <w:rPr>
          <w:rFonts w:ascii="Georgia" w:hAnsi="Georgia" w:cs="Gisha"/>
          <w:sz w:val="28"/>
          <w:szCs w:val="28"/>
        </w:rPr>
        <w:t xml:space="preserve">  отношение</w:t>
      </w:r>
      <w:proofErr w:type="gramEnd"/>
      <w:r w:rsidRPr="004A22D4">
        <w:rPr>
          <w:rFonts w:ascii="Georgia" w:hAnsi="Georgia" w:cs="Gisha"/>
          <w:sz w:val="28"/>
          <w:szCs w:val="28"/>
        </w:rPr>
        <w:t xml:space="preserve"> ребенка к материальным и духовным ценностям.</w:t>
      </w:r>
    </w:p>
    <w:p w:rsidR="004263FB" w:rsidRDefault="004263FB" w:rsidP="004263FB">
      <w:pPr>
        <w:pStyle w:val="a3"/>
        <w:numPr>
          <w:ilvl w:val="0"/>
          <w:numId w:val="2"/>
        </w:numPr>
        <w:spacing w:before="225" w:after="225"/>
        <w:rPr>
          <w:rFonts w:ascii="Georgia" w:hAnsi="Georgia" w:cs="Gisha"/>
          <w:sz w:val="28"/>
          <w:szCs w:val="28"/>
        </w:rPr>
      </w:pPr>
      <w:r w:rsidRPr="004A22D4">
        <w:rPr>
          <w:rFonts w:ascii="Georgia" w:hAnsi="Georgia" w:cs="Gisha"/>
          <w:sz w:val="28"/>
          <w:szCs w:val="28"/>
        </w:rPr>
        <w:t xml:space="preserve">На </w:t>
      </w:r>
      <w:r w:rsidRPr="004A22D4">
        <w:rPr>
          <w:rFonts w:ascii="Georgia" w:hAnsi="Georgia" w:cs="Gisha"/>
          <w:b/>
          <w:bCs/>
          <w:sz w:val="28"/>
          <w:szCs w:val="28"/>
        </w:rPr>
        <w:t>научно-методическом уровне:</w:t>
      </w:r>
      <w:r w:rsidRPr="004A22D4">
        <w:rPr>
          <w:rFonts w:ascii="Georgia" w:hAnsi="Georgia" w:cs="Gisha"/>
          <w:sz w:val="28"/>
          <w:szCs w:val="28"/>
        </w:rPr>
        <w:t xml:space="preserve"> недостаточная научно-методическая разработанность процесса экономического </w:t>
      </w:r>
      <w:proofErr w:type="gramStart"/>
      <w:r w:rsidRPr="004A22D4">
        <w:rPr>
          <w:rFonts w:ascii="Georgia" w:hAnsi="Georgia" w:cs="Gisha"/>
          <w:sz w:val="28"/>
          <w:szCs w:val="28"/>
        </w:rPr>
        <w:t>воспитания .</w:t>
      </w:r>
      <w:proofErr w:type="gramEnd"/>
    </w:p>
    <w:p w:rsidR="004263FB" w:rsidRDefault="004263FB" w:rsidP="004263FB">
      <w:pPr>
        <w:pStyle w:val="a3"/>
        <w:spacing w:before="225" w:beforeAutospacing="0" w:after="225" w:afterAutospacing="0"/>
        <w:rPr>
          <w:rFonts w:ascii="Georgia" w:hAnsi="Georgia" w:cs="Arial"/>
          <w:b/>
          <w:sz w:val="28"/>
          <w:szCs w:val="28"/>
          <w:u w:val="single"/>
        </w:rPr>
      </w:pPr>
    </w:p>
    <w:p w:rsidR="004263FB" w:rsidRPr="00082250" w:rsidRDefault="004263FB" w:rsidP="004263FB">
      <w:pPr>
        <w:pStyle w:val="a3"/>
        <w:spacing w:before="225" w:beforeAutospacing="0" w:after="225" w:afterAutospacing="0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b/>
          <w:sz w:val="28"/>
          <w:szCs w:val="28"/>
          <w:u w:val="single"/>
        </w:rPr>
        <w:t>Цель:</w:t>
      </w:r>
      <w:r>
        <w:rPr>
          <w:rFonts w:ascii="Georgia" w:hAnsi="Georgia" w:cs="Arial"/>
          <w:sz w:val="28"/>
          <w:szCs w:val="28"/>
        </w:rPr>
        <w:t xml:space="preserve"> создать условия для (эффективного) формирования экономических представлений у детей дошкольного возраста. </w:t>
      </w:r>
    </w:p>
    <w:p w:rsidR="004263FB" w:rsidRPr="004A22D4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  <w:r w:rsidRPr="009B57E5"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  <w:t>Задачи самообразования:</w:t>
      </w:r>
    </w:p>
    <w:p w:rsidR="004263FB" w:rsidRPr="004A22D4" w:rsidRDefault="004263FB" w:rsidP="004263FB">
      <w:pPr>
        <w:pStyle w:val="a3"/>
        <w:numPr>
          <w:ilvl w:val="0"/>
          <w:numId w:val="1"/>
        </w:numPr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Формировать экономическое сознание детей посредством сказки;</w:t>
      </w:r>
    </w:p>
    <w:p w:rsidR="004263FB" w:rsidRPr="004A22D4" w:rsidRDefault="004263FB" w:rsidP="004263FB">
      <w:pPr>
        <w:pStyle w:val="a3"/>
        <w:numPr>
          <w:ilvl w:val="0"/>
          <w:numId w:val="1"/>
        </w:numPr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 Побуждать здоровый интерес к экономическим понятиям;</w:t>
      </w:r>
    </w:p>
    <w:p w:rsidR="004263FB" w:rsidRPr="004A22D4" w:rsidRDefault="004263FB" w:rsidP="004263FB">
      <w:pPr>
        <w:pStyle w:val="a3"/>
        <w:numPr>
          <w:ilvl w:val="0"/>
          <w:numId w:val="1"/>
        </w:numPr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Способствовать формированию </w:t>
      </w:r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 xml:space="preserve">экономического мышления через знакомство с экономическими понятиями </w:t>
      </w:r>
      <w:proofErr w:type="gramStart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( деньги</w:t>
      </w:r>
      <w:proofErr w:type="gramEnd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, товар, бюджет, потребности, труд);</w:t>
      </w:r>
    </w:p>
    <w:p w:rsidR="004263FB" w:rsidRPr="004A22D4" w:rsidRDefault="004263FB" w:rsidP="004263FB">
      <w:pPr>
        <w:pStyle w:val="a3"/>
        <w:numPr>
          <w:ilvl w:val="0"/>
          <w:numId w:val="1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 xml:space="preserve"> Дать представление о денежных знаках </w:t>
      </w:r>
      <w:proofErr w:type="gramStart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( монета</w:t>
      </w:r>
      <w:proofErr w:type="gramEnd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, купюра) ;</w:t>
      </w:r>
    </w:p>
    <w:p w:rsidR="004263FB" w:rsidRPr="004A22D4" w:rsidRDefault="004263FB" w:rsidP="004263FB">
      <w:pPr>
        <w:pStyle w:val="a3"/>
        <w:numPr>
          <w:ilvl w:val="0"/>
          <w:numId w:val="1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 xml:space="preserve">Раскрыть сущность понятия </w:t>
      </w:r>
      <w:proofErr w:type="gramStart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« семейный</w:t>
      </w:r>
      <w:proofErr w:type="gramEnd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 xml:space="preserve"> бюджет» ( заработная плата, стипендия, пенсия);</w:t>
      </w:r>
    </w:p>
    <w:p w:rsidR="004263FB" w:rsidRPr="004A22D4" w:rsidRDefault="004263FB" w:rsidP="004263FB">
      <w:pPr>
        <w:pStyle w:val="a3"/>
        <w:numPr>
          <w:ilvl w:val="0"/>
          <w:numId w:val="1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 xml:space="preserve">Формировать на доступном уровне взаимосвязь понятий </w:t>
      </w:r>
      <w:proofErr w:type="gramStart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« труд</w:t>
      </w:r>
      <w:proofErr w:type="gramEnd"/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>-продукт-деньги»;</w:t>
      </w:r>
    </w:p>
    <w:p w:rsidR="004263FB" w:rsidRPr="00082250" w:rsidRDefault="004263FB" w:rsidP="004263FB">
      <w:pPr>
        <w:pStyle w:val="a3"/>
        <w:numPr>
          <w:ilvl w:val="0"/>
          <w:numId w:val="1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 w:rsidRPr="004A22D4">
        <w:rPr>
          <w:rFonts w:ascii="Georgia" w:eastAsia="+mn-ea" w:hAnsi="Georgia" w:cs="Arial"/>
          <w:color w:val="000000" w:themeColor="text1"/>
          <w:kern w:val="24"/>
          <w:sz w:val="28"/>
          <w:szCs w:val="28"/>
        </w:rPr>
        <w:t xml:space="preserve"> Воспитывать начала разумного поведения в жизненных ситуациях.</w:t>
      </w:r>
    </w:p>
    <w:p w:rsidR="004263FB" w:rsidRDefault="004263FB" w:rsidP="004263FB">
      <w:pPr>
        <w:pStyle w:val="a3"/>
        <w:spacing w:before="120"/>
        <w:textAlignment w:val="baseline"/>
        <w:rPr>
          <w:rFonts w:ascii="Georgia" w:hAnsi="Georgia" w:cs="Arial"/>
          <w:b/>
          <w:color w:val="000000" w:themeColor="text1"/>
          <w:kern w:val="24"/>
          <w:sz w:val="28"/>
          <w:szCs w:val="28"/>
          <w:u w:val="single"/>
        </w:rPr>
      </w:pPr>
      <w:r>
        <w:rPr>
          <w:rFonts w:ascii="Georgia" w:hAnsi="Georgia" w:cs="Arial"/>
          <w:b/>
          <w:color w:val="000000" w:themeColor="text1"/>
          <w:kern w:val="24"/>
          <w:sz w:val="28"/>
          <w:szCs w:val="28"/>
          <w:u w:val="single"/>
        </w:rPr>
        <w:t>Этапы:</w:t>
      </w:r>
    </w:p>
    <w:p w:rsidR="004263FB" w:rsidRDefault="004263FB" w:rsidP="004263FB">
      <w:pPr>
        <w:pStyle w:val="a3"/>
        <w:numPr>
          <w:ilvl w:val="0"/>
          <w:numId w:val="3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>
        <w:rPr>
          <w:rFonts w:ascii="Georgia" w:hAnsi="Georgia" w:cs="Arial"/>
          <w:color w:val="000000" w:themeColor="text1"/>
          <w:kern w:val="24"/>
          <w:sz w:val="28"/>
          <w:szCs w:val="28"/>
        </w:rPr>
        <w:t>Изучение материалов литературы по проблеме.</w:t>
      </w:r>
    </w:p>
    <w:p w:rsidR="004263FB" w:rsidRDefault="004263FB" w:rsidP="004263FB">
      <w:pPr>
        <w:pStyle w:val="a3"/>
        <w:numPr>
          <w:ilvl w:val="0"/>
          <w:numId w:val="3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>
        <w:rPr>
          <w:rFonts w:ascii="Georgia" w:hAnsi="Georgia" w:cs="Arial"/>
          <w:color w:val="000000" w:themeColor="text1"/>
          <w:kern w:val="24"/>
          <w:sz w:val="28"/>
          <w:szCs w:val="28"/>
        </w:rPr>
        <w:t>Разработка технологии формирования экономических представлений на основе пяти тем экономических знаний, с учетом групп сказок.</w:t>
      </w:r>
    </w:p>
    <w:p w:rsidR="004263FB" w:rsidRDefault="004263FB" w:rsidP="004263FB">
      <w:pPr>
        <w:pStyle w:val="a3"/>
        <w:numPr>
          <w:ilvl w:val="0"/>
          <w:numId w:val="3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>
        <w:rPr>
          <w:rFonts w:ascii="Georgia" w:hAnsi="Georgia" w:cs="Arial"/>
          <w:color w:val="000000" w:themeColor="text1"/>
          <w:kern w:val="24"/>
          <w:sz w:val="28"/>
          <w:szCs w:val="28"/>
        </w:rPr>
        <w:t>Апробация технологии формирования экономических представлений.</w:t>
      </w:r>
    </w:p>
    <w:p w:rsidR="004263FB" w:rsidRDefault="004263FB" w:rsidP="004263FB">
      <w:pPr>
        <w:pStyle w:val="a3"/>
        <w:numPr>
          <w:ilvl w:val="0"/>
          <w:numId w:val="3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>
        <w:rPr>
          <w:rFonts w:ascii="Georgia" w:hAnsi="Georgia" w:cs="Arial"/>
          <w:color w:val="000000" w:themeColor="text1"/>
          <w:kern w:val="24"/>
          <w:sz w:val="28"/>
          <w:szCs w:val="28"/>
        </w:rPr>
        <w:lastRenderedPageBreak/>
        <w:t xml:space="preserve">Оценка эффективности технологии (диагностика </w:t>
      </w:r>
      <w:proofErr w:type="spellStart"/>
      <w:r>
        <w:rPr>
          <w:rFonts w:ascii="Georgia" w:hAnsi="Georgia" w:cs="Arial"/>
          <w:color w:val="000000" w:themeColor="text1"/>
          <w:kern w:val="24"/>
          <w:sz w:val="28"/>
          <w:szCs w:val="28"/>
        </w:rPr>
        <w:t>сформированности</w:t>
      </w:r>
      <w:proofErr w:type="spellEnd"/>
      <w:r>
        <w:rPr>
          <w:rFonts w:ascii="Georgia" w:hAnsi="Georgia" w:cs="Arial"/>
          <w:color w:val="000000" w:themeColor="text1"/>
          <w:kern w:val="24"/>
          <w:sz w:val="28"/>
          <w:szCs w:val="28"/>
        </w:rPr>
        <w:t xml:space="preserve"> экономических представлений).</w:t>
      </w:r>
    </w:p>
    <w:p w:rsidR="004263FB" w:rsidRPr="00082250" w:rsidRDefault="004263FB" w:rsidP="004263FB">
      <w:pPr>
        <w:pStyle w:val="a3"/>
        <w:numPr>
          <w:ilvl w:val="0"/>
          <w:numId w:val="3"/>
        </w:numPr>
        <w:spacing w:before="120"/>
        <w:textAlignment w:val="baseline"/>
        <w:rPr>
          <w:rFonts w:ascii="Georgia" w:hAnsi="Georgia" w:cs="Arial"/>
          <w:color w:val="000000" w:themeColor="text1"/>
          <w:kern w:val="24"/>
          <w:sz w:val="28"/>
          <w:szCs w:val="28"/>
        </w:rPr>
      </w:pPr>
      <w:r>
        <w:rPr>
          <w:rFonts w:ascii="Georgia" w:hAnsi="Georgia" w:cs="Arial"/>
          <w:color w:val="000000" w:themeColor="text1"/>
          <w:kern w:val="24"/>
          <w:sz w:val="28"/>
          <w:szCs w:val="28"/>
        </w:rPr>
        <w:t>Обобщение и распространение опыта работы по проблеме.</w:t>
      </w:r>
    </w:p>
    <w:p w:rsidR="004263FB" w:rsidRPr="00082250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  <w:r w:rsidRPr="00082250"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  <w:t>Основные вопросы, намечаемые для изучения</w:t>
      </w:r>
    </w:p>
    <w:p w:rsidR="004263FB" w:rsidRPr="00082250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82250">
        <w:rPr>
          <w:rFonts w:ascii="Georgia" w:eastAsia="Times New Roman" w:hAnsi="Georgia" w:cs="Times New Roman"/>
          <w:sz w:val="28"/>
          <w:szCs w:val="28"/>
          <w:lang w:eastAsia="ru-RU"/>
        </w:rPr>
        <w:t>Нынешние дошкольники будут жить в веке не простых социальных и экономических отношений. Это потребует от них умения правильно ориентироваться в разных жизненных ситуациях, самостоятельно, творчески действовать, а значит строить свою жизнь более организованно, разумно, интересно. Изучив разные технологии и опыт, содержание экономических знаний я разделила по пяти основным темам:</w:t>
      </w:r>
    </w:p>
    <w:p w:rsidR="004263FB" w:rsidRPr="00082250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822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- моя семья (семейная экономика) </w:t>
      </w:r>
    </w:p>
    <w:p w:rsidR="004263FB" w:rsidRPr="00082250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822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- мир денег (деньги, цена)</w:t>
      </w:r>
    </w:p>
    <w:p w:rsidR="004263FB" w:rsidRPr="00082250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822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- мой город (производство полезных товаров) </w:t>
      </w:r>
    </w:p>
    <w:p w:rsidR="004263FB" w:rsidRPr="00082250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822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- мир товаров (основы маркетинга)</w:t>
      </w:r>
    </w:p>
    <w:p w:rsidR="004263FB" w:rsidRPr="00082250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8225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- моя страна (ресурсы).</w:t>
      </w:r>
    </w:p>
    <w:p w:rsidR="004263FB" w:rsidRPr="001960AE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960AE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</w:t>
      </w:r>
      <w:r w:rsidRPr="001960AE">
        <w:rPr>
          <w:rFonts w:ascii="Georgia" w:eastAsia="Times New Roman" w:hAnsi="Georgia" w:cs="Times New Roman"/>
          <w:sz w:val="28"/>
          <w:szCs w:val="28"/>
          <w:lang w:eastAsia="ru-RU"/>
        </w:rPr>
        <w:t>ыделяют несколько групп сказок, ориентированных на освоение экономических понятий:</w:t>
      </w:r>
    </w:p>
    <w:p w:rsidR="004263FB" w:rsidRPr="001960AE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• Сказки, раскрывающие</w:t>
      </w:r>
      <w:r w:rsidRPr="001960AE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потребности (в производстве и потреблении товара, их сбыте, распределении) и возможности их удовлетворения;</w:t>
      </w:r>
    </w:p>
    <w:p w:rsidR="004263FB" w:rsidRPr="001960AE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960AE">
        <w:rPr>
          <w:rFonts w:ascii="Georgia" w:eastAsia="Times New Roman" w:hAnsi="Georgia" w:cs="Times New Roman"/>
          <w:sz w:val="28"/>
          <w:szCs w:val="28"/>
          <w:lang w:eastAsia="ru-RU"/>
        </w:rPr>
        <w:t>• Сказки, отражающие труд людей;</w:t>
      </w:r>
    </w:p>
    <w:p w:rsidR="004263FB" w:rsidRPr="001960AE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960AE">
        <w:rPr>
          <w:rFonts w:ascii="Georgia" w:eastAsia="Times New Roman" w:hAnsi="Georgia" w:cs="Times New Roman"/>
          <w:sz w:val="28"/>
          <w:szCs w:val="28"/>
          <w:lang w:eastAsia="ru-RU"/>
        </w:rPr>
        <w:t>• Сказки, показывающие быт, традиции народа, особенности ведения народного хозяйства;</w:t>
      </w:r>
    </w:p>
    <w:p w:rsidR="004263FB" w:rsidRPr="001960AE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960AE">
        <w:rPr>
          <w:rFonts w:ascii="Georgia" w:eastAsia="Times New Roman" w:hAnsi="Georgia" w:cs="Times New Roman"/>
          <w:sz w:val="28"/>
          <w:szCs w:val="28"/>
          <w:lang w:eastAsia="ru-RU"/>
        </w:rPr>
        <w:t>• Сказки, знакомящие с понятиями «деньги», «доходы», «расходы», экономическими категориями: труд, распределение, обмен, производство;</w:t>
      </w:r>
    </w:p>
    <w:p w:rsidR="004263FB" w:rsidRPr="001960AE" w:rsidRDefault="004263FB" w:rsidP="004263FB">
      <w:pPr>
        <w:spacing w:before="225" w:after="225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960AE">
        <w:rPr>
          <w:rFonts w:ascii="Georgia" w:eastAsia="Times New Roman" w:hAnsi="Georgia" w:cs="Times New Roman"/>
          <w:sz w:val="28"/>
          <w:szCs w:val="28"/>
          <w:lang w:eastAsia="ru-RU"/>
        </w:rPr>
        <w:t>• Сказки, помогающие понять значение таких «экономических» качеств личности, как экономичность, предприимчивость, расчётливость, практичность, хозяйственность, бережливость.</w:t>
      </w:r>
    </w:p>
    <w:p w:rsidR="004263FB" w:rsidRPr="002C5FDF" w:rsidRDefault="004263FB" w:rsidP="004263FB">
      <w:pPr>
        <w:pStyle w:val="4"/>
        <w:rPr>
          <w:rFonts w:ascii="Georgia" w:hAnsi="Georgia"/>
          <w:b/>
          <w:i w:val="0"/>
          <w:color w:val="auto"/>
          <w:sz w:val="28"/>
          <w:szCs w:val="28"/>
          <w:u w:val="single"/>
        </w:rPr>
      </w:pPr>
      <w:r w:rsidRPr="002C5FDF">
        <w:rPr>
          <w:rFonts w:ascii="Georgia" w:hAnsi="Georgia"/>
          <w:b/>
          <w:i w:val="0"/>
          <w:color w:val="auto"/>
          <w:sz w:val="28"/>
          <w:szCs w:val="28"/>
          <w:u w:val="single"/>
        </w:rPr>
        <w:t>Средства и методы экономического воспитания</w:t>
      </w:r>
    </w:p>
    <w:p w:rsidR="004263FB" w:rsidRDefault="004263FB" w:rsidP="004263FB">
      <w:pPr>
        <w:rPr>
          <w:rFonts w:ascii="Georgia" w:hAnsi="Georgia"/>
          <w:color w:val="F9F9F9"/>
          <w:sz w:val="28"/>
          <w:szCs w:val="28"/>
        </w:rPr>
      </w:pPr>
      <w:r>
        <w:rPr>
          <w:rFonts w:ascii="Georgia" w:hAnsi="Georgia"/>
          <w:color w:val="000000" w:themeColor="text1"/>
          <w:kern w:val="24"/>
          <w:sz w:val="28"/>
          <w:szCs w:val="28"/>
        </w:rPr>
        <w:t>-Сказочные персонажи</w:t>
      </w: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.</w:t>
      </w:r>
    </w:p>
    <w:p w:rsidR="004263FB" w:rsidRPr="001960AE" w:rsidRDefault="004263FB" w:rsidP="004263FB">
      <w:pPr>
        <w:rPr>
          <w:rFonts w:ascii="Georgia" w:hAnsi="Georgia"/>
          <w:color w:val="F9F9F9"/>
          <w:sz w:val="28"/>
          <w:szCs w:val="28"/>
        </w:rPr>
      </w:pP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-Виды деятельности.</w:t>
      </w:r>
    </w:p>
    <w:p w:rsidR="004263FB" w:rsidRDefault="004263FB" w:rsidP="004263FB">
      <w:pPr>
        <w:rPr>
          <w:rFonts w:ascii="Georgia" w:hAnsi="Georgia"/>
          <w:color w:val="F9F9F9"/>
          <w:sz w:val="28"/>
          <w:szCs w:val="28"/>
        </w:rPr>
      </w:pP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-Чтение сказок с дальнейшим обсуждением.</w:t>
      </w:r>
    </w:p>
    <w:p w:rsidR="004263FB" w:rsidRPr="001960AE" w:rsidRDefault="004263FB" w:rsidP="004263FB">
      <w:pPr>
        <w:rPr>
          <w:rFonts w:ascii="Georgia" w:hAnsi="Georgia"/>
          <w:color w:val="F9F9F9"/>
          <w:sz w:val="28"/>
          <w:szCs w:val="28"/>
        </w:rPr>
      </w:pPr>
      <w:r>
        <w:rPr>
          <w:rFonts w:ascii="Georgia" w:hAnsi="Georgia"/>
          <w:color w:val="000000" w:themeColor="text1"/>
          <w:kern w:val="24"/>
          <w:sz w:val="28"/>
          <w:szCs w:val="28"/>
        </w:rPr>
        <w:lastRenderedPageBreak/>
        <w:t xml:space="preserve">  -Создание проблемных </w:t>
      </w: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экономических ситуаций и обыгрывание    их.</w:t>
      </w:r>
    </w:p>
    <w:p w:rsidR="004263FB" w:rsidRDefault="004263FB" w:rsidP="004263FB">
      <w:pPr>
        <w:rPr>
          <w:rFonts w:ascii="Georgia" w:hAnsi="Georgia"/>
          <w:color w:val="000000" w:themeColor="text1"/>
          <w:kern w:val="24"/>
          <w:sz w:val="28"/>
          <w:szCs w:val="28"/>
        </w:rPr>
      </w:pP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-Развивающая среда.</w:t>
      </w:r>
    </w:p>
    <w:p w:rsidR="004263FB" w:rsidRDefault="004263FB" w:rsidP="004263FB">
      <w:pPr>
        <w:rPr>
          <w:rFonts w:ascii="Georgia" w:hAnsi="Georgia"/>
          <w:b/>
          <w:color w:val="000000" w:themeColor="text1"/>
          <w:kern w:val="24"/>
          <w:sz w:val="28"/>
          <w:szCs w:val="28"/>
          <w:u w:val="single"/>
        </w:rPr>
      </w:pPr>
      <w:r>
        <w:rPr>
          <w:rFonts w:ascii="Georgia" w:hAnsi="Georgia"/>
          <w:b/>
          <w:color w:val="000000" w:themeColor="text1"/>
          <w:kern w:val="24"/>
          <w:sz w:val="28"/>
          <w:szCs w:val="28"/>
          <w:u w:val="single"/>
        </w:rPr>
        <w:t>Прогнозируемый результат:</w:t>
      </w:r>
    </w:p>
    <w:p w:rsidR="004263FB" w:rsidRDefault="004263FB" w:rsidP="004263FB">
      <w:pPr>
        <w:rPr>
          <w:rFonts w:ascii="Georgia" w:hAnsi="Georgia"/>
          <w:b/>
          <w:color w:val="000000" w:themeColor="text1"/>
          <w:kern w:val="24"/>
          <w:sz w:val="28"/>
          <w:szCs w:val="28"/>
          <w:u w:val="single"/>
        </w:rPr>
      </w:pPr>
    </w:p>
    <w:p w:rsidR="004263FB" w:rsidRDefault="004263FB" w:rsidP="004263FB">
      <w:pPr>
        <w:rPr>
          <w:rFonts w:ascii="Georgia" w:hAnsi="Georgia"/>
          <w:color w:val="000000" w:themeColor="text1"/>
          <w:kern w:val="24"/>
          <w:sz w:val="28"/>
          <w:szCs w:val="28"/>
        </w:rPr>
      </w:pPr>
      <w:r>
        <w:rPr>
          <w:rFonts w:ascii="Georgia" w:hAnsi="Georgia"/>
          <w:color w:val="000000" w:themeColor="text1"/>
          <w:kern w:val="24"/>
          <w:sz w:val="28"/>
          <w:szCs w:val="28"/>
        </w:rPr>
        <w:t>- Авторская технология формирования экономических представлений.</w:t>
      </w:r>
    </w:p>
    <w:p w:rsidR="004263FB" w:rsidRDefault="004263FB" w:rsidP="004263FB">
      <w:pPr>
        <w:rPr>
          <w:rFonts w:ascii="Georgia" w:hAnsi="Georgia"/>
          <w:color w:val="000000" w:themeColor="text1"/>
          <w:kern w:val="24"/>
          <w:sz w:val="28"/>
          <w:szCs w:val="28"/>
        </w:rPr>
      </w:pPr>
      <w:r>
        <w:rPr>
          <w:rFonts w:ascii="Georgia" w:hAnsi="Georgia"/>
          <w:color w:val="000000" w:themeColor="text1"/>
          <w:kern w:val="24"/>
          <w:sz w:val="28"/>
          <w:szCs w:val="28"/>
        </w:rPr>
        <w:t>- Методические и практические материалы по проблеме.</w:t>
      </w:r>
    </w:p>
    <w:p w:rsidR="004263FB" w:rsidRPr="00D340CE" w:rsidRDefault="004263FB" w:rsidP="004263FB">
      <w:pPr>
        <w:rPr>
          <w:rFonts w:ascii="Georgia" w:hAnsi="Georgia"/>
          <w:color w:val="000000" w:themeColor="text1"/>
          <w:kern w:val="24"/>
          <w:sz w:val="28"/>
          <w:szCs w:val="28"/>
        </w:rPr>
      </w:pPr>
      <w:r>
        <w:rPr>
          <w:rFonts w:ascii="Georgia" w:hAnsi="Georgia"/>
          <w:b/>
          <w:color w:val="000000" w:themeColor="text1"/>
          <w:kern w:val="24"/>
          <w:sz w:val="28"/>
          <w:szCs w:val="28"/>
          <w:u w:val="single"/>
        </w:rPr>
        <w:t>Форма представления:</w:t>
      </w:r>
      <w:r>
        <w:rPr>
          <w:rFonts w:ascii="Georgia" w:hAnsi="Georgia"/>
          <w:color w:val="000000" w:themeColor="text1"/>
          <w:kern w:val="24"/>
          <w:sz w:val="28"/>
          <w:szCs w:val="28"/>
        </w:rPr>
        <w:t xml:space="preserve"> (см. внедренческий этап перспективного плана)</w:t>
      </w:r>
    </w:p>
    <w:p w:rsidR="004263FB" w:rsidRPr="00D340CE" w:rsidRDefault="004263FB" w:rsidP="004263FB">
      <w:pPr>
        <w:rPr>
          <w:rFonts w:ascii="Georgia" w:hAnsi="Georgia"/>
          <w:b/>
          <w:color w:val="F9F9F9"/>
          <w:sz w:val="28"/>
          <w:szCs w:val="28"/>
          <w:u w:val="single"/>
        </w:rPr>
      </w:pPr>
      <w:r>
        <w:rPr>
          <w:rFonts w:ascii="Georgia" w:hAnsi="Georgia"/>
          <w:b/>
          <w:color w:val="F9F9F9"/>
          <w:sz w:val="28"/>
          <w:szCs w:val="28"/>
          <w:u w:val="single"/>
        </w:rPr>
        <w:t>-</w:t>
      </w:r>
    </w:p>
    <w:p w:rsidR="004263FB" w:rsidRPr="001960AE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hAnsi="Georgia"/>
          <w:sz w:val="28"/>
          <w:szCs w:val="28"/>
        </w:rPr>
      </w:pPr>
    </w:p>
    <w:p w:rsidR="004263FB" w:rsidRPr="002C5FDF" w:rsidRDefault="004263FB" w:rsidP="004263FB">
      <w:pPr>
        <w:pStyle w:val="a3"/>
        <w:spacing w:before="120" w:beforeAutospacing="0" w:after="0" w:afterAutospacing="0"/>
        <w:textAlignment w:val="baseline"/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</w:pPr>
      <w:r w:rsidRPr="002C5FDF">
        <w:rPr>
          <w:rFonts w:ascii="Georgia" w:eastAsiaTheme="minorEastAsia" w:hAnsi="Georgia" w:cs="Arial"/>
          <w:b/>
          <w:color w:val="000000" w:themeColor="text1"/>
          <w:kern w:val="24"/>
          <w:sz w:val="28"/>
          <w:szCs w:val="28"/>
          <w:u w:val="single"/>
        </w:rPr>
        <w:t>Перспектива</w:t>
      </w:r>
    </w:p>
    <w:p w:rsidR="004263FB" w:rsidRPr="001960AE" w:rsidRDefault="004263FB" w:rsidP="004263FB">
      <w:pPr>
        <w:rPr>
          <w:rFonts w:ascii="Georgia" w:hAnsi="Georgia"/>
          <w:color w:val="F9F9F9"/>
          <w:sz w:val="28"/>
          <w:szCs w:val="28"/>
        </w:rPr>
      </w:pP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-продолжать работу по экономическому воспитанию дошкольников;</w:t>
      </w:r>
    </w:p>
    <w:p w:rsidR="004263FB" w:rsidRPr="001960AE" w:rsidRDefault="004263FB" w:rsidP="004263FB">
      <w:pPr>
        <w:rPr>
          <w:rFonts w:ascii="Georgia" w:hAnsi="Georgia"/>
          <w:color w:val="F9F9F9"/>
          <w:sz w:val="28"/>
          <w:szCs w:val="28"/>
        </w:rPr>
      </w:pP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-выработать основные направления взаимодействия с родителями по данной теме;</w:t>
      </w:r>
    </w:p>
    <w:p w:rsidR="004263FB" w:rsidRDefault="004263FB" w:rsidP="004263FB">
      <w:pPr>
        <w:rPr>
          <w:rFonts w:ascii="Georgia" w:hAnsi="Georgia"/>
          <w:color w:val="000000" w:themeColor="text1"/>
          <w:kern w:val="24"/>
          <w:sz w:val="28"/>
          <w:szCs w:val="28"/>
        </w:rPr>
      </w:pPr>
      <w:r w:rsidRPr="001960AE">
        <w:rPr>
          <w:rFonts w:ascii="Georgia" w:hAnsi="Georgia"/>
          <w:color w:val="000000" w:themeColor="text1"/>
          <w:kern w:val="24"/>
          <w:sz w:val="28"/>
          <w:szCs w:val="28"/>
        </w:rPr>
        <w:t>-привлекать детей к самостоятельному сочинению сказок с экономическим содержанием.</w:t>
      </w:r>
    </w:p>
    <w:p w:rsidR="004263FB" w:rsidRPr="002C5FDF" w:rsidRDefault="004263FB" w:rsidP="004263FB">
      <w:pPr>
        <w:jc w:val="center"/>
        <w:rPr>
          <w:rFonts w:ascii="Georgia" w:hAnsi="Georgia"/>
          <w:b/>
          <w:color w:val="000000" w:themeColor="text1"/>
          <w:kern w:val="24"/>
          <w:sz w:val="28"/>
          <w:szCs w:val="28"/>
          <w:u w:val="single"/>
        </w:rPr>
      </w:pPr>
      <w:r>
        <w:rPr>
          <w:rFonts w:ascii="Georgia" w:hAnsi="Georgia"/>
          <w:b/>
          <w:color w:val="000000" w:themeColor="text1"/>
          <w:kern w:val="24"/>
          <w:sz w:val="28"/>
          <w:szCs w:val="28"/>
          <w:u w:val="single"/>
        </w:rPr>
        <w:t>Перспективный план самообразовательной деятельности</w:t>
      </w:r>
    </w:p>
    <w:p w:rsidR="004263FB" w:rsidRPr="002C5FDF" w:rsidRDefault="004263FB" w:rsidP="004263FB">
      <w:pPr>
        <w:rPr>
          <w:rFonts w:ascii="Georgia" w:hAnsi="Georgia"/>
          <w:b/>
          <w:color w:val="F9F9F9"/>
          <w:sz w:val="28"/>
          <w:szCs w:val="28"/>
          <w:u w:val="single"/>
        </w:rPr>
      </w:pPr>
    </w:p>
    <w:p w:rsidR="004263FB" w:rsidRDefault="004263FB" w:rsidP="004263FB">
      <w:pPr>
        <w:pStyle w:val="a3"/>
        <w:spacing w:before="120" w:beforeAutospacing="0" w:after="0" w:afterAutospacing="0"/>
        <w:textAlignment w:val="baseline"/>
      </w:pPr>
    </w:p>
    <w:tbl>
      <w:tblPr>
        <w:tblW w:w="92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21"/>
        <w:gridCol w:w="3902"/>
        <w:gridCol w:w="2693"/>
      </w:tblGrid>
      <w:tr w:rsidR="004263FB" w:rsidRPr="009B57E5" w:rsidTr="00F0735C">
        <w:trPr>
          <w:trHeight w:val="455"/>
        </w:trPr>
        <w:tc>
          <w:tcPr>
            <w:tcW w:w="262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b/>
                <w:bCs/>
                <w:color w:val="FF0066"/>
                <w:kern w:val="24"/>
                <w:sz w:val="28"/>
                <w:szCs w:val="28"/>
              </w:rPr>
              <w:t xml:space="preserve">Этапы </w:t>
            </w:r>
          </w:p>
        </w:tc>
        <w:tc>
          <w:tcPr>
            <w:tcW w:w="39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b/>
                <w:bCs/>
                <w:color w:val="FF0066"/>
                <w:kern w:val="24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b/>
                <w:bCs/>
                <w:color w:val="FF0066"/>
                <w:kern w:val="24"/>
                <w:sz w:val="28"/>
                <w:szCs w:val="28"/>
              </w:rPr>
              <w:t xml:space="preserve">Сроки </w:t>
            </w:r>
          </w:p>
        </w:tc>
      </w:tr>
      <w:tr w:rsidR="004263FB" w:rsidRPr="009B57E5" w:rsidTr="00F0735C">
        <w:trPr>
          <w:trHeight w:val="453"/>
        </w:trPr>
        <w:tc>
          <w:tcPr>
            <w:tcW w:w="26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563C1" w:themeColor="hyperlink"/>
                <w:kern w:val="24"/>
                <w:sz w:val="28"/>
                <w:szCs w:val="28"/>
              </w:rPr>
              <w:t xml:space="preserve">Диагностический 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Анализ профессиональных затруднений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Постановка проблемы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Составление плана работы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Курсы повышения квалификации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Подписка на метод</w:t>
            </w:r>
            <w:proofErr w:type="gramStart"/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 литературу</w:t>
            </w:r>
            <w:proofErr w:type="gramEnd"/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Изучение литературы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2016- май 2016г.</w:t>
            </w:r>
          </w:p>
        </w:tc>
      </w:tr>
      <w:tr w:rsidR="004263FB" w:rsidRPr="009B57E5" w:rsidTr="00F0735C">
        <w:trPr>
          <w:trHeight w:val="340"/>
        </w:trPr>
        <w:tc>
          <w:tcPr>
            <w:tcW w:w="26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3"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563C1" w:themeColor="hyperlink"/>
                <w:kern w:val="24"/>
                <w:sz w:val="28"/>
                <w:szCs w:val="28"/>
              </w:rPr>
              <w:t xml:space="preserve">Прогностический 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Определение целей и задач работы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lastRenderedPageBreak/>
              <w:t>Разработка системы мер, направленных на решение проблемы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Прогнозирование результатов 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Выступление с отчетом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Изучение опыта работы педагогов по теме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3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Прогнозирование  работы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 2016- сентябрь 2016г.</w:t>
            </w:r>
          </w:p>
        </w:tc>
      </w:tr>
      <w:tr w:rsidR="004263FB" w:rsidRPr="009B57E5" w:rsidTr="00F0735C">
        <w:trPr>
          <w:trHeight w:val="323"/>
        </w:trPr>
        <w:tc>
          <w:tcPr>
            <w:tcW w:w="26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3" w:after="0" w:line="32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563C1" w:themeColor="hyperlink"/>
                <w:kern w:val="24"/>
                <w:sz w:val="28"/>
                <w:szCs w:val="28"/>
              </w:rPr>
              <w:lastRenderedPageBreak/>
              <w:t xml:space="preserve">Практический 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Внедрение ППО, системы мер, направленных на решение проблемы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Формирование методического комплекса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Отслеживание процесса, результатов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Корректировка работы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Проведение открытых занятий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Участие в конкурсах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Посещение семинаров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32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Самоанализ и самооценка занятий и мероприятий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2016 – январь 2019г.</w:t>
            </w:r>
          </w:p>
        </w:tc>
      </w:tr>
      <w:tr w:rsidR="004263FB" w:rsidRPr="009B57E5" w:rsidTr="00F0735C">
        <w:trPr>
          <w:trHeight w:val="305"/>
        </w:trPr>
        <w:tc>
          <w:tcPr>
            <w:tcW w:w="26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3" w:after="0" w:line="3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563C1" w:themeColor="hyperlink"/>
                <w:kern w:val="24"/>
                <w:sz w:val="28"/>
                <w:szCs w:val="28"/>
              </w:rPr>
              <w:t xml:space="preserve">Обобщающий 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Подведение итогов, анализ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Оформление результатов работы по теме самообразования</w:t>
            </w:r>
          </w:p>
          <w:p w:rsidR="004263FB" w:rsidRPr="009B57E5" w:rsidRDefault="004263FB" w:rsidP="00F0735C">
            <w:pPr>
              <w:kinsoku w:val="0"/>
              <w:overflowPunct w:val="0"/>
              <w:spacing w:before="38" w:after="0" w:line="30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Представление материалов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Февраль-март 2019г.</w:t>
            </w:r>
          </w:p>
        </w:tc>
      </w:tr>
      <w:tr w:rsidR="004263FB" w:rsidRPr="009B57E5" w:rsidTr="00F0735C">
        <w:trPr>
          <w:trHeight w:val="1333"/>
        </w:trPr>
        <w:tc>
          <w:tcPr>
            <w:tcW w:w="262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43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7E5">
              <w:rPr>
                <w:rFonts w:ascii="Times New Roman" w:eastAsia="Times New Roman" w:hAnsi="Times New Roman" w:cs="Times New Roman"/>
                <w:color w:val="0563C1" w:themeColor="hyperlink"/>
                <w:kern w:val="24"/>
                <w:sz w:val="28"/>
                <w:szCs w:val="28"/>
              </w:rPr>
              <w:t xml:space="preserve">Внедренческий 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опыта работы на площадке успешности, ГМО,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Пед.совете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ДОУ.</w:t>
            </w:r>
            <w:r w:rsidRPr="009B57E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3FB" w:rsidRPr="009B57E5" w:rsidRDefault="004263FB" w:rsidP="00F0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 2019г.</w:t>
            </w:r>
          </w:p>
        </w:tc>
      </w:tr>
    </w:tbl>
    <w:p w:rsidR="004263FB" w:rsidRPr="009B57E5" w:rsidRDefault="004263FB" w:rsidP="004263FB">
      <w:pPr>
        <w:rPr>
          <w:rFonts w:ascii="Times New Roman" w:hAnsi="Times New Roman" w:cs="Times New Roman"/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4263FB" w:rsidRDefault="004263FB" w:rsidP="004263FB">
      <w:pPr>
        <w:ind w:right="420"/>
        <w:jc w:val="center"/>
        <w:rPr>
          <w:sz w:val="28"/>
          <w:szCs w:val="28"/>
        </w:rPr>
      </w:pPr>
    </w:p>
    <w:p w:rsidR="00354522" w:rsidRDefault="00354522"/>
    <w:sectPr w:rsidR="0035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F22BE"/>
    <w:multiLevelType w:val="hybridMultilevel"/>
    <w:tmpl w:val="FE7C99B4"/>
    <w:lvl w:ilvl="0" w:tplc="1DFCA3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94458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D0ED1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5E6A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ED77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6C8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34E9B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5EC0C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409C1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4C33150"/>
    <w:multiLevelType w:val="hybridMultilevel"/>
    <w:tmpl w:val="05D405E6"/>
    <w:lvl w:ilvl="0" w:tplc="437C3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7328B"/>
    <w:multiLevelType w:val="hybridMultilevel"/>
    <w:tmpl w:val="658625A0"/>
    <w:lvl w:ilvl="0" w:tplc="F5C055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60371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E259B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266DC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C8311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508CF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863D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3E3B2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899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FB"/>
    <w:rsid w:val="00354522"/>
    <w:rsid w:val="004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29DC5-AAC9-419D-9C35-FCDD308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FB"/>
    <w:pPr>
      <w:spacing w:after="200" w:line="276" w:lineRule="auto"/>
    </w:pPr>
    <w:rPr>
      <w:rFonts w:eastAsiaTheme="minorEastAsia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4263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63FB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styleId="a3">
    <w:name w:val="Normal (Web)"/>
    <w:basedOn w:val="a"/>
    <w:uiPriority w:val="99"/>
    <w:unhideWhenUsed/>
    <w:rsid w:val="0042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FB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703</Words>
  <Characters>4010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Admiin</dc:creator>
  <cp:keywords/>
  <dc:description/>
  <cp:lastModifiedBy>Admiin</cp:lastModifiedBy>
  <cp:revision>1</cp:revision>
  <dcterms:created xsi:type="dcterms:W3CDTF">2016-02-07T05:54:00Z</dcterms:created>
  <dcterms:modified xsi:type="dcterms:W3CDTF">2016-02-07T05:56:00Z</dcterms:modified>
</cp:coreProperties>
</file>