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48D" w:rsidRDefault="004D6237" w:rsidP="0030048D">
      <w:pPr>
        <w:rPr>
          <w:sz w:val="36"/>
          <w:szCs w:val="36"/>
        </w:rPr>
      </w:pPr>
      <w:r>
        <w:rPr>
          <w:sz w:val="36"/>
          <w:szCs w:val="36"/>
        </w:rPr>
        <w:t xml:space="preserve">Инновационные технологии </w:t>
      </w:r>
      <w:r w:rsidR="0030048D" w:rsidRPr="0030048D">
        <w:rPr>
          <w:sz w:val="36"/>
          <w:szCs w:val="36"/>
        </w:rPr>
        <w:t>с использованием ИКТ по развитию</w:t>
      </w:r>
      <w:r w:rsidR="00386877">
        <w:rPr>
          <w:sz w:val="36"/>
          <w:szCs w:val="36"/>
        </w:rPr>
        <w:t xml:space="preserve"> </w:t>
      </w:r>
      <w:bookmarkStart w:id="0" w:name="_GoBack"/>
      <w:bookmarkEnd w:id="0"/>
      <w:r w:rsidR="00386877">
        <w:rPr>
          <w:sz w:val="36"/>
          <w:szCs w:val="36"/>
        </w:rPr>
        <w:t>художественн</w:t>
      </w:r>
      <w:proofErr w:type="gramStart"/>
      <w:r w:rsidR="00386877">
        <w:rPr>
          <w:sz w:val="36"/>
          <w:szCs w:val="36"/>
        </w:rPr>
        <w:t>о-</w:t>
      </w:r>
      <w:proofErr w:type="gramEnd"/>
      <w:r w:rsidR="0030048D" w:rsidRPr="0030048D">
        <w:rPr>
          <w:sz w:val="36"/>
          <w:szCs w:val="36"/>
        </w:rPr>
        <w:t xml:space="preserve"> эстетического восприятия детей</w:t>
      </w:r>
      <w:r>
        <w:rPr>
          <w:sz w:val="36"/>
          <w:szCs w:val="36"/>
        </w:rPr>
        <w:t>.</w:t>
      </w:r>
    </w:p>
    <w:p w:rsidR="0030048D" w:rsidRPr="0030048D" w:rsidRDefault="0030048D" w:rsidP="0030048D">
      <w:pPr>
        <w:rPr>
          <w:sz w:val="36"/>
          <w:szCs w:val="36"/>
        </w:rPr>
      </w:pPr>
      <w:r w:rsidRPr="004D6237">
        <w:rPr>
          <w:b/>
          <w:sz w:val="36"/>
          <w:szCs w:val="36"/>
        </w:rPr>
        <w:t>Задачи</w:t>
      </w:r>
      <w:r>
        <w:rPr>
          <w:sz w:val="36"/>
          <w:szCs w:val="36"/>
        </w:rPr>
        <w:t xml:space="preserve">: </w:t>
      </w:r>
      <w:r w:rsidRPr="0030048D">
        <w:rPr>
          <w:sz w:val="36"/>
          <w:szCs w:val="36"/>
        </w:rPr>
        <w:t>Развивать у детей эмоциональный отклик на весенние проявления природы, эстетические чувст</w:t>
      </w:r>
      <w:r>
        <w:rPr>
          <w:sz w:val="36"/>
          <w:szCs w:val="36"/>
        </w:rPr>
        <w:t>ва и переживания.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Закреплять знания об искусстве как виде творческой деятельности людей, о видах искусства (литература, музы</w:t>
      </w:r>
      <w:r>
        <w:rPr>
          <w:sz w:val="36"/>
          <w:szCs w:val="36"/>
        </w:rPr>
        <w:t>ка, изобразительное искусство).</w:t>
      </w:r>
    </w:p>
    <w:p w:rsid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Продолжать развивать умение соотносить по содержанию живописный образ с музыкальным и поэтическим.</w:t>
      </w:r>
      <w:r w:rsidRPr="0030048D">
        <w:t xml:space="preserve"> </w:t>
      </w:r>
      <w:r w:rsidRPr="0030048D">
        <w:rPr>
          <w:sz w:val="36"/>
          <w:szCs w:val="36"/>
        </w:rPr>
        <w:t xml:space="preserve">Продолжать учить детей определять названия цветов, различать оттенки и передавать их в рисунке. </w:t>
      </w:r>
    </w:p>
    <w:p w:rsidR="0030048D" w:rsidRDefault="0030048D" w:rsidP="0030048D">
      <w:r w:rsidRPr="0030048D">
        <w:rPr>
          <w:sz w:val="36"/>
          <w:szCs w:val="36"/>
        </w:rPr>
        <w:t>Обратить внимание детей на то,</w:t>
      </w:r>
      <w:r>
        <w:rPr>
          <w:sz w:val="36"/>
          <w:szCs w:val="36"/>
        </w:rPr>
        <w:t xml:space="preserve"> что</w:t>
      </w:r>
      <w:r w:rsidRPr="0030048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каждому времени года соответствует определенный ряд цветов и оттенков. </w:t>
      </w:r>
      <w:proofErr w:type="gramStart"/>
      <w:r>
        <w:rPr>
          <w:sz w:val="36"/>
          <w:szCs w:val="36"/>
        </w:rPr>
        <w:t>Так</w:t>
      </w:r>
      <w:proofErr w:type="gramEnd"/>
      <w:r>
        <w:rPr>
          <w:sz w:val="36"/>
          <w:szCs w:val="36"/>
        </w:rPr>
        <w:t xml:space="preserve"> например: </w:t>
      </w:r>
      <w:r w:rsidRPr="0030048D">
        <w:rPr>
          <w:sz w:val="36"/>
          <w:szCs w:val="36"/>
        </w:rPr>
        <w:t>весной природа одевается в нежные и не слишком яркие наряды, поэтому весенняя палитра состоит из мягких пастельных тонов: розового, абрикосового, голу</w:t>
      </w:r>
      <w:r>
        <w:rPr>
          <w:sz w:val="36"/>
          <w:szCs w:val="36"/>
        </w:rPr>
        <w:t>бого, светло-желтого, охристого; зимой холодные тона  оттенки. Что  бывают промежуточные цвета.</w:t>
      </w:r>
      <w:r w:rsidRPr="0030048D">
        <w:t xml:space="preserve"> </w:t>
      </w:r>
    </w:p>
    <w:p w:rsidR="0030048D" w:rsidRPr="004D6237" w:rsidRDefault="0030048D" w:rsidP="0030048D">
      <w:pPr>
        <w:rPr>
          <w:b/>
          <w:sz w:val="36"/>
          <w:szCs w:val="36"/>
        </w:rPr>
      </w:pPr>
      <w:r w:rsidRPr="004D6237">
        <w:rPr>
          <w:b/>
          <w:sz w:val="36"/>
          <w:szCs w:val="36"/>
        </w:rPr>
        <w:t>Особенности роли воспитателя: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1. И разнообразных использование разнообразных мет</w:t>
      </w:r>
      <w:r>
        <w:rPr>
          <w:sz w:val="36"/>
          <w:szCs w:val="36"/>
        </w:rPr>
        <w:t>одов и приемов работы с детьми:</w:t>
      </w:r>
    </w:p>
    <w:p w:rsidR="0030048D" w:rsidRPr="0030048D" w:rsidRDefault="0030048D" w:rsidP="0030048D">
      <w:pPr>
        <w:rPr>
          <w:sz w:val="36"/>
          <w:szCs w:val="36"/>
        </w:rPr>
      </w:pPr>
      <w:r>
        <w:rPr>
          <w:sz w:val="36"/>
          <w:szCs w:val="36"/>
        </w:rPr>
        <w:t>- Игровые приемы.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- Приемы привлечения и</w:t>
      </w:r>
      <w:r>
        <w:rPr>
          <w:sz w:val="36"/>
          <w:szCs w:val="36"/>
        </w:rPr>
        <w:t xml:space="preserve"> сосредоточения внимания детей.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- Приемы обеспечения эмоционального интереса детей.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lastRenderedPageBreak/>
        <w:t>- Приемы активизации самостоя</w:t>
      </w:r>
      <w:r>
        <w:rPr>
          <w:sz w:val="36"/>
          <w:szCs w:val="36"/>
        </w:rPr>
        <w:t>тельного мышления и речи детей.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- Приемы подачи нового материал</w:t>
      </w:r>
      <w:r>
        <w:rPr>
          <w:sz w:val="36"/>
          <w:szCs w:val="36"/>
        </w:rPr>
        <w:t>а с опорой на имеющиеся знания.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2. Организация физкультурных ми</w:t>
      </w:r>
      <w:r>
        <w:rPr>
          <w:sz w:val="36"/>
          <w:szCs w:val="36"/>
        </w:rPr>
        <w:t>нуток.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3. П</w:t>
      </w:r>
      <w:r>
        <w:rPr>
          <w:sz w:val="36"/>
          <w:szCs w:val="36"/>
        </w:rPr>
        <w:t>редварительная работа с детьми:</w:t>
      </w:r>
    </w:p>
    <w:p w:rsidR="0030048D" w:rsidRPr="0030048D" w:rsidRDefault="0030048D" w:rsidP="0030048D">
      <w:pPr>
        <w:rPr>
          <w:sz w:val="36"/>
          <w:szCs w:val="36"/>
        </w:rPr>
      </w:pPr>
      <w:r>
        <w:rPr>
          <w:sz w:val="36"/>
          <w:szCs w:val="36"/>
        </w:rPr>
        <w:t xml:space="preserve">- Рассматривание </w:t>
      </w:r>
      <w:proofErr w:type="spellStart"/>
      <w:r>
        <w:rPr>
          <w:sz w:val="36"/>
          <w:szCs w:val="36"/>
        </w:rPr>
        <w:t>разгроничения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политры</w:t>
      </w:r>
      <w:proofErr w:type="spellEnd"/>
      <w:r>
        <w:rPr>
          <w:sz w:val="36"/>
          <w:szCs w:val="36"/>
        </w:rPr>
        <w:t xml:space="preserve"> по тепловым критериям холодные и теплые.</w:t>
      </w:r>
    </w:p>
    <w:p w:rsidR="0030048D" w:rsidRPr="0030048D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- Ра</w:t>
      </w:r>
      <w:r w:rsidR="004D6237">
        <w:rPr>
          <w:sz w:val="36"/>
          <w:szCs w:val="36"/>
        </w:rPr>
        <w:t xml:space="preserve">зучивание стихов о временах года </w:t>
      </w:r>
      <w:proofErr w:type="spellStart"/>
      <w:r w:rsidR="004D6237">
        <w:rPr>
          <w:sz w:val="36"/>
          <w:szCs w:val="36"/>
        </w:rPr>
        <w:t>С.Есенина</w:t>
      </w:r>
      <w:proofErr w:type="spellEnd"/>
    </w:p>
    <w:p w:rsidR="007D37EE" w:rsidRDefault="0030048D" w:rsidP="0030048D">
      <w:pPr>
        <w:rPr>
          <w:sz w:val="36"/>
          <w:szCs w:val="36"/>
        </w:rPr>
      </w:pPr>
      <w:r w:rsidRPr="0030048D">
        <w:rPr>
          <w:sz w:val="36"/>
          <w:szCs w:val="36"/>
        </w:rPr>
        <w:t>- Расс</w:t>
      </w:r>
      <w:r w:rsidR="004D6237">
        <w:rPr>
          <w:sz w:val="36"/>
          <w:szCs w:val="36"/>
        </w:rPr>
        <w:t xml:space="preserve">матривание иллюстраций  </w:t>
      </w:r>
      <w:r w:rsidRPr="0030048D">
        <w:rPr>
          <w:sz w:val="36"/>
          <w:szCs w:val="36"/>
        </w:rPr>
        <w:t>пейзажей.</w:t>
      </w:r>
    </w:p>
    <w:p w:rsidR="0030048D" w:rsidRDefault="004D6237" w:rsidP="0030048D">
      <w:pPr>
        <w:rPr>
          <w:sz w:val="36"/>
          <w:szCs w:val="36"/>
        </w:rPr>
      </w:pPr>
      <w:r w:rsidRPr="004D6237">
        <w:rPr>
          <w:b/>
          <w:sz w:val="36"/>
          <w:szCs w:val="36"/>
        </w:rPr>
        <w:t>Технологические особенности</w:t>
      </w:r>
      <w:r w:rsidRPr="004D6237">
        <w:rPr>
          <w:sz w:val="36"/>
          <w:szCs w:val="36"/>
        </w:rPr>
        <w:t xml:space="preserve"> (оборудование):</w:t>
      </w:r>
    </w:p>
    <w:p w:rsidR="004D6237" w:rsidRPr="004D6237" w:rsidRDefault="004D6237" w:rsidP="004D6237">
      <w:pPr>
        <w:rPr>
          <w:sz w:val="36"/>
          <w:szCs w:val="36"/>
        </w:rPr>
      </w:pPr>
      <w:r>
        <w:rPr>
          <w:sz w:val="36"/>
          <w:szCs w:val="36"/>
        </w:rPr>
        <w:t>ноутбук.</w:t>
      </w:r>
    </w:p>
    <w:p w:rsidR="004D6237" w:rsidRDefault="004D6237" w:rsidP="004D6237">
      <w:pPr>
        <w:rPr>
          <w:sz w:val="36"/>
          <w:szCs w:val="36"/>
        </w:rPr>
      </w:pPr>
      <w:r w:rsidRPr="004D6237">
        <w:rPr>
          <w:sz w:val="36"/>
          <w:szCs w:val="36"/>
        </w:rPr>
        <w:t>- Для рисования – альбомные листы, краски акварельные, гуашь белая, кисти разного размера.</w:t>
      </w:r>
    </w:p>
    <w:p w:rsidR="004D6237" w:rsidRDefault="004D6237" w:rsidP="004D6237">
      <w:pPr>
        <w:rPr>
          <w:sz w:val="36"/>
          <w:szCs w:val="36"/>
        </w:rPr>
      </w:pPr>
      <w:r>
        <w:rPr>
          <w:sz w:val="36"/>
          <w:szCs w:val="36"/>
        </w:rPr>
        <w:t>Детям предлагается шаблон 4 петухов символов года, и каждому дать название времени года: зима, весна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лето, осень.</w:t>
      </w:r>
    </w:p>
    <w:p w:rsidR="004D6237" w:rsidRDefault="004D6237" w:rsidP="004D6237">
      <w:pPr>
        <w:rPr>
          <w:sz w:val="36"/>
          <w:szCs w:val="36"/>
        </w:rPr>
      </w:pPr>
      <w:r>
        <w:rPr>
          <w:sz w:val="36"/>
          <w:szCs w:val="36"/>
        </w:rPr>
        <w:t xml:space="preserve">При помощи считалки дети самостоятельно делятся на 4группы. </w:t>
      </w:r>
    </w:p>
    <w:p w:rsidR="004D6237" w:rsidRDefault="004D6237" w:rsidP="004D6237">
      <w:pPr>
        <w:rPr>
          <w:sz w:val="36"/>
          <w:szCs w:val="36"/>
        </w:rPr>
      </w:pPr>
      <w:r>
        <w:rPr>
          <w:sz w:val="36"/>
          <w:szCs w:val="36"/>
        </w:rPr>
        <w:t xml:space="preserve">Затем дети подбирают цветовую палитру для каждого петушка отдельно, при этом проговаривая, почему тот или иной цвет. </w:t>
      </w:r>
    </w:p>
    <w:p w:rsidR="004D6237" w:rsidRPr="0030048D" w:rsidRDefault="004D6237" w:rsidP="004D623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После чего они определяют каждый для себя </w:t>
      </w:r>
      <w:proofErr w:type="gramStart"/>
      <w:r>
        <w:rPr>
          <w:sz w:val="36"/>
          <w:szCs w:val="36"/>
        </w:rPr>
        <w:t>лично</w:t>
      </w:r>
      <w:proofErr w:type="gramEnd"/>
      <w:r>
        <w:rPr>
          <w:sz w:val="36"/>
          <w:szCs w:val="36"/>
        </w:rPr>
        <w:t xml:space="preserve"> каким именно цветом будет рисовать лично он. </w:t>
      </w:r>
      <w:proofErr w:type="gramStart"/>
      <w:r>
        <w:rPr>
          <w:sz w:val="36"/>
          <w:szCs w:val="36"/>
        </w:rPr>
        <w:t>В следствии</w:t>
      </w:r>
      <w:proofErr w:type="gramEnd"/>
      <w:r>
        <w:rPr>
          <w:sz w:val="36"/>
          <w:szCs w:val="36"/>
        </w:rPr>
        <w:t xml:space="preserve"> чего получается коллективная работа.</w:t>
      </w:r>
      <w:r w:rsidR="00FE01C9" w:rsidRPr="00FE01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01C9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Documents and Settings\User\Рабочий стол\печать 2\печать 2\Lenovo_A1000_IMG_20170120_0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чать 2\печать 2\Lenovo_A1000_IMG_20170120_093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1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Documents and Settings\User\Рабочий стол\печать 2\печать 2\Lenovo_A1000_IMG_20170120_0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ечать 2\печать 2\Lenovo_A1000_IMG_20170120_093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1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Documents and Settings\User\Рабочий стол\печать 2\печать 2\Lenovo_A1000_IMG_20170120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ечать 2\печать 2\Lenovo_A1000_IMG_20170120_093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1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Documents and Settings\User\Рабочий стол\печать 2\печать 2\Lenovo_A1000_IMG_20170120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чать 2\печать 2\Lenovo_A1000_IMG_20170120_09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1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Documents and Settings\User\Рабочий стол\печать 2\печать 2\Lenovo_A1000_IMG_20170120_09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ечать 2\печать 2\Lenovo_A1000_IMG_20170120_09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237" w:rsidRPr="00300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8D"/>
    <w:rsid w:val="0030048D"/>
    <w:rsid w:val="00386877"/>
    <w:rsid w:val="004D6237"/>
    <w:rsid w:val="007D37EE"/>
    <w:rsid w:val="00A60514"/>
    <w:rsid w:val="00FE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2017-01-24T04:57:00Z</dcterms:created>
  <dcterms:modified xsi:type="dcterms:W3CDTF">2017-10-17T04:42:00Z</dcterms:modified>
</cp:coreProperties>
</file>