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3109" w:rsidRPr="009916E5" w:rsidRDefault="00783109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>Игра является важнейшим условием полноценного психологического развития детей. Эмоции создают благоприятный климат для взаимоотношений, повышают тонус, необходимый каждому ребенку для его душевного комфорта. А это в свою очередь становится условием восприимчивости дошкольника к воспитательным воздействиям и совместной со сверстниками деятельности.</w:t>
      </w:r>
    </w:p>
    <w:p w:rsidR="00C72FE9" w:rsidRPr="009916E5" w:rsidRDefault="00C72FE9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>В дошкольном возрасте игра является основным видом деятельности ребенка. В игре формируются его ум и чувства, способность к творчеству в предметной среде и общении.</w:t>
      </w:r>
    </w:p>
    <w:p w:rsidR="002F5823" w:rsidRPr="009916E5" w:rsidRDefault="00C72FE9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>Через игру легче всего проникнуть в мир ребенка, повлиять на него. В игре, как и во всякой творческой деятельности, проявляется индивидуальность ребенка, его интересы.</w:t>
      </w:r>
    </w:p>
    <w:p w:rsidR="00342A83" w:rsidRPr="009916E5" w:rsidRDefault="00342A83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 xml:space="preserve">Сюжетно-ролевая  игра - такая деятельность детей, в которой дети берут на себя роли взрослых и в обобщенной форме в специально создаваемых игровых условиях, воспроизводят деятельность взрослых и отношении между ними. </w:t>
      </w:r>
      <w:proofErr w:type="gramStart"/>
      <w:r w:rsidRPr="009916E5">
        <w:rPr>
          <w:rFonts w:ascii="Times New Roman" w:hAnsi="Times New Roman" w:cs="Times New Roman"/>
          <w:sz w:val="28"/>
          <w:szCs w:val="28"/>
        </w:rPr>
        <w:t>С-</w:t>
      </w:r>
      <w:proofErr w:type="gramEnd"/>
      <w:r w:rsidRPr="009916E5">
        <w:rPr>
          <w:rFonts w:ascii="Times New Roman" w:hAnsi="Times New Roman" w:cs="Times New Roman"/>
          <w:sz w:val="28"/>
          <w:szCs w:val="28"/>
        </w:rPr>
        <w:t xml:space="preserve"> р игра это творческая игра, потому для нее характерны все основные черты творческой игры: наличие воображаемых ситуации, эмоциональная насыщенность игры, самостоятельность, активность, проявление творчества. Среди творческих игр сюжетно-ролевая игра имеет свои особенности: содержание игры составляет все многообразие окружающей жизни.</w:t>
      </w:r>
    </w:p>
    <w:p w:rsidR="009916E5" w:rsidRPr="009916E5" w:rsidRDefault="009916E5" w:rsidP="00066966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>Структура:</w:t>
      </w:r>
    </w:p>
    <w:p w:rsidR="009916E5" w:rsidRPr="009916E5" w:rsidRDefault="009916E5" w:rsidP="00066966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916E5">
        <w:rPr>
          <w:rFonts w:ascii="Times New Roman" w:hAnsi="Times New Roman" w:cs="Times New Roman"/>
          <w:sz w:val="28"/>
          <w:szCs w:val="28"/>
        </w:rPr>
        <w:t xml:space="preserve">замысел (дети </w:t>
      </w:r>
      <w:proofErr w:type="gramStart"/>
      <w:r w:rsidRPr="009916E5">
        <w:rPr>
          <w:rFonts w:ascii="Times New Roman" w:hAnsi="Times New Roman" w:cs="Times New Roman"/>
          <w:sz w:val="28"/>
          <w:szCs w:val="28"/>
        </w:rPr>
        <w:t>придумывают</w:t>
      </w:r>
      <w:proofErr w:type="gramEnd"/>
      <w:r w:rsidRPr="009916E5">
        <w:rPr>
          <w:rFonts w:ascii="Times New Roman" w:hAnsi="Times New Roman" w:cs="Times New Roman"/>
          <w:sz w:val="28"/>
          <w:szCs w:val="28"/>
        </w:rPr>
        <w:t xml:space="preserve"> во что играть.)</w:t>
      </w:r>
    </w:p>
    <w:p w:rsidR="009916E5" w:rsidRPr="009916E5" w:rsidRDefault="009916E5" w:rsidP="00066966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>- мотив (стремление ребенка к совместной социальной жизни с взрослым.)</w:t>
      </w:r>
    </w:p>
    <w:p w:rsidR="009916E5" w:rsidRPr="009916E5" w:rsidRDefault="009916E5" w:rsidP="00066966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>- роль это средство реализации сю</w:t>
      </w:r>
      <w:r>
        <w:rPr>
          <w:rFonts w:ascii="Times New Roman" w:hAnsi="Times New Roman" w:cs="Times New Roman"/>
          <w:sz w:val="28"/>
          <w:szCs w:val="28"/>
        </w:rPr>
        <w:t>жета в действиях, речи, мимике.</w:t>
      </w:r>
    </w:p>
    <w:p w:rsidR="009916E5" w:rsidRPr="009916E5" w:rsidRDefault="009916E5" w:rsidP="00066966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 xml:space="preserve">- сюжет игры это ряд событии </w:t>
      </w:r>
      <w:proofErr w:type="gramStart"/>
      <w:r w:rsidRPr="009916E5">
        <w:rPr>
          <w:rFonts w:ascii="Times New Roman" w:hAnsi="Times New Roman" w:cs="Times New Roman"/>
          <w:sz w:val="28"/>
          <w:szCs w:val="28"/>
        </w:rPr>
        <w:t>объединенных</w:t>
      </w:r>
      <w:proofErr w:type="gramEnd"/>
      <w:r w:rsidRPr="009916E5">
        <w:rPr>
          <w:rFonts w:ascii="Times New Roman" w:hAnsi="Times New Roman" w:cs="Times New Roman"/>
          <w:sz w:val="28"/>
          <w:szCs w:val="28"/>
        </w:rPr>
        <w:t xml:space="preserve"> между собой</w:t>
      </w:r>
    </w:p>
    <w:p w:rsidR="009916E5" w:rsidRDefault="009916E5" w:rsidP="00066966">
      <w:pPr>
        <w:spacing w:after="0"/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>- содержание игры это окружающая жизнь во всем ее многообразии.</w:t>
      </w:r>
    </w:p>
    <w:p w:rsidR="00342A83" w:rsidRPr="009916E5" w:rsidRDefault="009916E5" w:rsidP="00066966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>Классификация по содержанию: бытовые, игры на тему труда (почта, парикмахер), игры путешествия.</w:t>
      </w:r>
    </w:p>
    <w:p w:rsidR="009916E5" w:rsidRDefault="009916E5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 xml:space="preserve">В сюжетно-ролевых  играх дошкольников углубляется интерес к трудовым делам взрослых, к результатам их труда, возникает чувство восхищения самоотверженными поступками людей, желание подражать им. </w:t>
      </w:r>
    </w:p>
    <w:p w:rsidR="005008F0" w:rsidRPr="009916E5" w:rsidRDefault="005008F0" w:rsidP="005008F0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75C99F4" wp14:editId="4C8E5B1B">
            <wp:extent cx="5719609" cy="4152900"/>
            <wp:effectExtent l="209550" t="247650" r="243205" b="266700"/>
            <wp:docPr id="21506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больница\DSC_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больница\DSC_03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131" cy="41576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C18D788" wp14:editId="30113A86">
            <wp:extent cx="5819775" cy="3903676"/>
            <wp:effectExtent l="209550" t="247650" r="238125" b="287655"/>
            <wp:docPr id="20482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больница\DSC_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больница\DSC_03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670" cy="390427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916E5" w:rsidRDefault="009916E5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lastRenderedPageBreak/>
        <w:t>Длительные сюжетно-ролевые творческие игры приобретают особое значение для комплексного решения задач умственного, нравственного, трудового и эстетического воспитания детей.</w:t>
      </w:r>
    </w:p>
    <w:p w:rsidR="005008F0" w:rsidRPr="009916E5" w:rsidRDefault="005008F0" w:rsidP="005008F0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9925E93" wp14:editId="56F0046C">
            <wp:extent cx="5200536" cy="3289742"/>
            <wp:effectExtent l="228600" t="228600" r="248285" b="292100"/>
            <wp:docPr id="22530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магазин\DSC_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0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магазин\DSC_007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536" cy="328974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E001FD" wp14:editId="4AB908EC">
            <wp:extent cx="4637463" cy="3091642"/>
            <wp:effectExtent l="228600" t="247650" r="258445" b="280670"/>
            <wp:docPr id="4098" name="Picture 2" descr="C:\Users\user\Desktop\К.О.В\фото Кудряшова\DSC_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user\Desktop\К.О.В\фото Кудряшова\DSC_00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463" cy="309164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916E5" w:rsidRPr="009916E5" w:rsidRDefault="009916E5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9916E5">
        <w:rPr>
          <w:rFonts w:ascii="Times New Roman" w:hAnsi="Times New Roman" w:cs="Times New Roman"/>
          <w:sz w:val="28"/>
          <w:szCs w:val="28"/>
        </w:rPr>
        <w:t xml:space="preserve">В длительной игре у ребенка быстрее вырабатываются навыки и привычки коллективной жизни, растёт самостоятельность. В результате такого рода игра становится наиболее эффективной формой организации интересной жизни детей в </w:t>
      </w:r>
      <w:r w:rsidRPr="009916E5">
        <w:rPr>
          <w:rFonts w:ascii="Times New Roman" w:hAnsi="Times New Roman" w:cs="Times New Roman"/>
          <w:sz w:val="28"/>
          <w:szCs w:val="28"/>
        </w:rPr>
        <w:lastRenderedPageBreak/>
        <w:t>дошкольном учреждении. Дети настолько вживаются в роль, что зачастую чувствуют себя в ней и тогда, когда уже не играют.</w:t>
      </w:r>
    </w:p>
    <w:p w:rsidR="00342A83" w:rsidRDefault="005008F0" w:rsidP="005008F0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9E6F440" wp14:editId="2C3540DA">
            <wp:extent cx="5184272" cy="3245218"/>
            <wp:effectExtent l="228600" t="228600" r="245110" b="298450"/>
            <wp:docPr id="24578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повора на кухне\DSC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повора на кухне\DSC_01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272" cy="324521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05A51E" wp14:editId="7D9C3308">
            <wp:extent cx="4585555" cy="3057037"/>
            <wp:effectExtent l="228600" t="247650" r="253365" b="276860"/>
            <wp:docPr id="3074" name="Picture 2" descr="C:\Users\user\Desktop\К.О.В\фото Кудряшова\DSC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user\Desktop\К.О.В\фото Кудряшова\DSC_01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555" cy="305703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5008F0" w:rsidRPr="009916E5" w:rsidRDefault="005008F0" w:rsidP="005008F0">
      <w:pPr>
        <w:ind w:left="-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6B551F5" wp14:editId="2047123B">
            <wp:extent cx="6120130" cy="3788050"/>
            <wp:effectExtent l="209550" t="247650" r="223520" b="288925"/>
            <wp:docPr id="23554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парикмахерская\DSC_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4 сюжетные игры\парикмахерская\DSC_01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7880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CB5E49" w:rsidRPr="009916E5" w:rsidRDefault="00CB5E49" w:rsidP="00C92381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CB5E49">
        <w:rPr>
          <w:rFonts w:ascii="Times New Roman" w:hAnsi="Times New Roman" w:cs="Times New Roman"/>
          <w:sz w:val="28"/>
          <w:szCs w:val="28"/>
        </w:rPr>
        <w:t>Уважаемые коллеги, предоставляю вашему внима</w:t>
      </w:r>
      <w:r>
        <w:rPr>
          <w:rFonts w:ascii="Times New Roman" w:hAnsi="Times New Roman" w:cs="Times New Roman"/>
          <w:sz w:val="28"/>
          <w:szCs w:val="28"/>
        </w:rPr>
        <w:t>нию фотоотчёт по сюжетно-ролевой игре</w:t>
      </w:r>
      <w:r w:rsidRPr="00CB5E4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«Почта» </w:t>
      </w:r>
      <w:r w:rsidRPr="00CB5E49">
        <w:rPr>
          <w:rFonts w:ascii="Times New Roman" w:hAnsi="Times New Roman" w:cs="Times New Roman"/>
          <w:sz w:val="28"/>
          <w:szCs w:val="28"/>
        </w:rPr>
        <w:t>в нашей группе.</w:t>
      </w:r>
    </w:p>
    <w:p w:rsidR="00CB5E49" w:rsidRDefault="00CB5E49" w:rsidP="00CB5E49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Моя </w:t>
      </w:r>
      <w:r w:rsidRPr="00CB5E49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 была: </w:t>
      </w:r>
      <w:r w:rsidRPr="00CB5E49">
        <w:rPr>
          <w:rFonts w:ascii="Times New Roman" w:hAnsi="Times New Roman" w:cs="Times New Roman"/>
          <w:sz w:val="28"/>
          <w:szCs w:val="28"/>
        </w:rPr>
        <w:t>Познакомить воспитанников с организацией «Почта», профессией «Почтальон», работниками почтовой службы.</w:t>
      </w:r>
    </w:p>
    <w:p w:rsidR="00342A83" w:rsidRPr="009916E5" w:rsidRDefault="00CB5E49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 w:rsidRPr="00A67793">
        <w:rPr>
          <w:rFonts w:ascii="Times New Roman" w:hAnsi="Times New Roman" w:cs="Times New Roman"/>
          <w:b/>
          <w:sz w:val="28"/>
          <w:szCs w:val="28"/>
        </w:rPr>
        <w:t xml:space="preserve"> Задачи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CB5E49">
        <w:rPr>
          <w:rFonts w:ascii="Times New Roman" w:hAnsi="Times New Roman" w:cs="Times New Roman"/>
          <w:sz w:val="28"/>
          <w:szCs w:val="28"/>
        </w:rPr>
        <w:t xml:space="preserve">Формировать представления о том, как происходит работа почтовой службы, как письма и посылки попадают в другие города. Дать представление об услугах, предоставляемых почтовой службой. Воспитывать уважительное отношение к людям данной профессии, разъяснить важность и полезность деятельности работников почты. Создать условия для совместной игры, развивать умение детей разворачивать сюжет. </w:t>
      </w:r>
      <w:proofErr w:type="gramStart"/>
      <w:r w:rsidRPr="00CB5E49">
        <w:rPr>
          <w:rFonts w:ascii="Times New Roman" w:hAnsi="Times New Roman" w:cs="Times New Roman"/>
          <w:sz w:val="28"/>
          <w:szCs w:val="28"/>
        </w:rPr>
        <w:t>Активизировать словарь за счёт существительных (почта, почтальон, посылка, телеграмма, бандероль) и глаголов (послать, передать, отослать, отправить, написать).</w:t>
      </w:r>
      <w:proofErr w:type="gramEnd"/>
    </w:p>
    <w:p w:rsidR="00342A83" w:rsidRDefault="001D3F68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Была проведена большая предварительная работа:</w:t>
      </w:r>
    </w:p>
    <w:p w:rsidR="004D0159" w:rsidRPr="00C92381" w:rsidRDefault="004D0159" w:rsidP="004D0159">
      <w:pPr>
        <w:pStyle w:val="a4"/>
        <w:numPr>
          <w:ilvl w:val="0"/>
          <w:numId w:val="3"/>
        </w:numPr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b/>
          <w:sz w:val="28"/>
          <w:szCs w:val="24"/>
        </w:rPr>
        <w:t>Чтение художественной литературы</w:t>
      </w:r>
      <w:r w:rsidRPr="00C92381">
        <w:rPr>
          <w:rFonts w:ascii="Times New Roman" w:hAnsi="Times New Roman"/>
          <w:sz w:val="28"/>
          <w:szCs w:val="24"/>
        </w:rPr>
        <w:t>.</w:t>
      </w:r>
    </w:p>
    <w:p w:rsidR="004D0159" w:rsidRPr="00C92381" w:rsidRDefault="004D0159" w:rsidP="004D0159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С. Я. Маршак «Почта»;</w:t>
      </w:r>
    </w:p>
    <w:p w:rsidR="004D0159" w:rsidRPr="00C92381" w:rsidRDefault="004D0159" w:rsidP="004D0159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Э. Успенский «Трое из Простоквашино»;</w:t>
      </w:r>
    </w:p>
    <w:p w:rsidR="004D0159" w:rsidRPr="00C92381" w:rsidRDefault="004D0159" w:rsidP="004D0159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Э. Успенский «Тетя дяди Федора или побег из Простоквашино»;</w:t>
      </w:r>
    </w:p>
    <w:p w:rsidR="004D0159" w:rsidRPr="00C92381" w:rsidRDefault="004D0159" w:rsidP="004D0159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 xml:space="preserve">- Ю. </w:t>
      </w:r>
      <w:proofErr w:type="spellStart"/>
      <w:r w:rsidRPr="00C92381">
        <w:rPr>
          <w:rFonts w:ascii="Times New Roman" w:hAnsi="Times New Roman"/>
          <w:sz w:val="28"/>
          <w:szCs w:val="24"/>
        </w:rPr>
        <w:t>Тувим</w:t>
      </w:r>
      <w:proofErr w:type="spellEnd"/>
      <w:r w:rsidRPr="00C92381">
        <w:rPr>
          <w:rFonts w:ascii="Times New Roman" w:hAnsi="Times New Roman"/>
          <w:sz w:val="28"/>
          <w:szCs w:val="24"/>
        </w:rPr>
        <w:t>. Письмо ко всем детям по одному очень важному делу;</w:t>
      </w:r>
    </w:p>
    <w:p w:rsidR="004D0159" w:rsidRDefault="004D0159" w:rsidP="00C92381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lastRenderedPageBreak/>
        <w:t>- Я Аким. «Пишу тебе письмо».</w:t>
      </w:r>
    </w:p>
    <w:p w:rsidR="00C92381" w:rsidRPr="00C92381" w:rsidRDefault="005008F0" w:rsidP="005008F0">
      <w:pPr>
        <w:pStyle w:val="a4"/>
        <w:spacing w:line="240" w:lineRule="auto"/>
        <w:ind w:left="-426"/>
        <w:jc w:val="center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drawing>
          <wp:inline distT="0" distB="0" distL="0" distR="0" wp14:anchorId="7A408A17" wp14:editId="797E2B04">
            <wp:extent cx="6120130" cy="4222631"/>
            <wp:effectExtent l="209550" t="247650" r="223520" b="273685"/>
            <wp:docPr id="18434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7 чтение\DSC_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7 чтение\DSC_048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22263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D0159" w:rsidRPr="00C92381" w:rsidRDefault="004D0159" w:rsidP="004D0159">
      <w:pPr>
        <w:pStyle w:val="a4"/>
        <w:numPr>
          <w:ilvl w:val="0"/>
          <w:numId w:val="3"/>
        </w:numPr>
        <w:spacing w:line="240" w:lineRule="auto"/>
        <w:rPr>
          <w:rFonts w:ascii="Times New Roman" w:hAnsi="Times New Roman"/>
          <w:b/>
          <w:sz w:val="28"/>
          <w:szCs w:val="24"/>
        </w:rPr>
      </w:pPr>
      <w:r w:rsidRPr="00C92381">
        <w:rPr>
          <w:rFonts w:ascii="Times New Roman" w:hAnsi="Times New Roman"/>
          <w:b/>
          <w:sz w:val="28"/>
          <w:szCs w:val="24"/>
        </w:rPr>
        <w:t>Беседы с детьми.</w:t>
      </w:r>
    </w:p>
    <w:p w:rsidR="004D0159" w:rsidRPr="00C92381" w:rsidRDefault="004D0159" w:rsidP="004D0159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«Для чего нужна почта? »,</w:t>
      </w:r>
    </w:p>
    <w:p w:rsidR="004D0159" w:rsidRPr="00C92381" w:rsidRDefault="004D0159" w:rsidP="004D0159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«Как называются люди, которые работают на почте»</w:t>
      </w:r>
    </w:p>
    <w:p w:rsidR="004D0159" w:rsidRPr="00C92381" w:rsidRDefault="004D0159" w:rsidP="004D0159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«Что такое бандероль, посылка, телеграмма и электронная почта».</w:t>
      </w:r>
    </w:p>
    <w:p w:rsidR="004D0159" w:rsidRPr="00C92381" w:rsidRDefault="004D0159" w:rsidP="004D0159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«Почему журналы и газеты кладут не каждому в почтовый ящик? »</w:t>
      </w:r>
    </w:p>
    <w:p w:rsidR="001D3F68" w:rsidRPr="00C92381" w:rsidRDefault="004D0159" w:rsidP="004D0159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«Кто занимается подпиской газет, журналов»</w:t>
      </w:r>
    </w:p>
    <w:p w:rsidR="004D0159" w:rsidRPr="00C92381" w:rsidRDefault="005008F0" w:rsidP="005008F0">
      <w:pPr>
        <w:pStyle w:val="a4"/>
        <w:spacing w:line="240" w:lineRule="auto"/>
        <w:ind w:left="0" w:hanging="720"/>
        <w:jc w:val="center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80A0217" wp14:editId="55F5E567">
            <wp:extent cx="6120130" cy="3949123"/>
            <wp:effectExtent l="209550" t="247650" r="223520" b="260985"/>
            <wp:docPr id="11266" name="Picture 2" descr="E:\0\слайд 8 беседа\DSC_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E:\0\слайд 8 беседа\DSC_05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949123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4D0159" w:rsidRPr="00C92381" w:rsidRDefault="0099670E" w:rsidP="004D0159">
      <w:pPr>
        <w:pStyle w:val="a4"/>
        <w:numPr>
          <w:ilvl w:val="0"/>
          <w:numId w:val="3"/>
        </w:numPr>
        <w:spacing w:line="240" w:lineRule="auto"/>
        <w:rPr>
          <w:rFonts w:ascii="Times New Roman" w:hAnsi="Times New Roman"/>
          <w:b/>
          <w:sz w:val="28"/>
          <w:szCs w:val="24"/>
        </w:rPr>
      </w:pPr>
      <w:r w:rsidRPr="00C92381">
        <w:rPr>
          <w:rFonts w:ascii="Times New Roman" w:hAnsi="Times New Roman"/>
          <w:b/>
          <w:sz w:val="28"/>
          <w:szCs w:val="24"/>
        </w:rPr>
        <w:t>Просмотр презентаций</w:t>
      </w:r>
    </w:p>
    <w:p w:rsidR="0099670E" w:rsidRPr="00C92381" w:rsidRDefault="0099670E" w:rsidP="0099670E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«Для чего нужна нам почта»</w:t>
      </w:r>
    </w:p>
    <w:p w:rsidR="0099670E" w:rsidRPr="00C92381" w:rsidRDefault="0099670E" w:rsidP="0099670E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«История письма и почты»</w:t>
      </w:r>
    </w:p>
    <w:p w:rsidR="0099670E" w:rsidRPr="00C92381" w:rsidRDefault="005008F0" w:rsidP="005008F0">
      <w:pPr>
        <w:spacing w:line="240" w:lineRule="auto"/>
        <w:ind w:left="-284"/>
        <w:rPr>
          <w:rFonts w:ascii="Times New Roman" w:hAnsi="Times New Roman"/>
          <w:sz w:val="28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E654BFD" wp14:editId="57329525">
            <wp:extent cx="6120130" cy="3817107"/>
            <wp:effectExtent l="209550" t="247650" r="223520" b="278765"/>
            <wp:docPr id="29698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9 презентация\DSC_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8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9 презентация\DSC_04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81710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99670E" w:rsidRPr="00C92381" w:rsidRDefault="0099670E" w:rsidP="0099670E">
      <w:pPr>
        <w:pStyle w:val="a4"/>
        <w:numPr>
          <w:ilvl w:val="0"/>
          <w:numId w:val="3"/>
        </w:numPr>
        <w:spacing w:line="240" w:lineRule="auto"/>
        <w:rPr>
          <w:rFonts w:ascii="Times New Roman" w:hAnsi="Times New Roman"/>
          <w:b/>
          <w:sz w:val="28"/>
          <w:szCs w:val="24"/>
        </w:rPr>
      </w:pPr>
      <w:r w:rsidRPr="00C92381">
        <w:rPr>
          <w:rFonts w:ascii="Times New Roman" w:hAnsi="Times New Roman"/>
          <w:b/>
          <w:sz w:val="28"/>
          <w:szCs w:val="24"/>
        </w:rPr>
        <w:t>Дидактические игры.</w:t>
      </w:r>
    </w:p>
    <w:p w:rsidR="0099670E" w:rsidRPr="00C92381" w:rsidRDefault="0099670E" w:rsidP="0099670E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«Почта»</w:t>
      </w:r>
    </w:p>
    <w:p w:rsidR="0099670E" w:rsidRPr="00C92381" w:rsidRDefault="0099670E" w:rsidP="0099670E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«Отправь посылку»</w:t>
      </w:r>
    </w:p>
    <w:p w:rsidR="0099670E" w:rsidRPr="00C92381" w:rsidRDefault="0099670E" w:rsidP="0099670E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«Отправь заказное письмо с уведомлением»</w:t>
      </w:r>
    </w:p>
    <w:p w:rsidR="0099670E" w:rsidRPr="00C92381" w:rsidRDefault="0099670E" w:rsidP="0099670E">
      <w:pPr>
        <w:pStyle w:val="a4"/>
        <w:spacing w:line="240" w:lineRule="auto"/>
        <w:rPr>
          <w:rFonts w:ascii="Times New Roman" w:hAnsi="Times New Roman"/>
          <w:sz w:val="28"/>
          <w:szCs w:val="24"/>
        </w:rPr>
      </w:pPr>
      <w:r w:rsidRPr="00C92381">
        <w:rPr>
          <w:rFonts w:ascii="Times New Roman" w:hAnsi="Times New Roman"/>
          <w:sz w:val="28"/>
          <w:szCs w:val="24"/>
        </w:rPr>
        <w:t>- «Заполни и отправь бланк телеграммы»</w:t>
      </w:r>
    </w:p>
    <w:p w:rsidR="00342A83" w:rsidRDefault="005008F0" w:rsidP="000D36FF">
      <w:pPr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393213">
            <wp:extent cx="5324475" cy="341432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2277" cy="34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670E" w:rsidRPr="00C92381" w:rsidRDefault="0099670E" w:rsidP="0099670E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C9238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Просмотр мультфильмов </w:t>
      </w:r>
    </w:p>
    <w:p w:rsidR="0099670E" w:rsidRDefault="0099670E" w:rsidP="0099670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«Снеговик-почтовик»</w:t>
      </w:r>
    </w:p>
    <w:p w:rsidR="0099670E" w:rsidRDefault="0099670E" w:rsidP="0099670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«Каникулы в Простоквашино»</w:t>
      </w:r>
    </w:p>
    <w:p w:rsidR="0099670E" w:rsidRDefault="0099670E" w:rsidP="0099670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«Зима в Простоквашино»</w:t>
      </w:r>
    </w:p>
    <w:p w:rsidR="0099670E" w:rsidRDefault="00C92381" w:rsidP="0099670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«Почта пришла!»</w:t>
      </w:r>
    </w:p>
    <w:p w:rsidR="00C92381" w:rsidRDefault="00C92381" w:rsidP="0099670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«Почтовый ящик»</w:t>
      </w:r>
    </w:p>
    <w:p w:rsidR="00C92381" w:rsidRDefault="000D36FF" w:rsidP="000D36FF">
      <w:pPr>
        <w:pStyle w:val="a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CDB81E">
            <wp:extent cx="5012938" cy="311409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1657" cy="3113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2381" w:rsidRPr="00C92381" w:rsidRDefault="00C92381" w:rsidP="00C92381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C92381">
        <w:rPr>
          <w:rFonts w:ascii="Times New Roman" w:hAnsi="Times New Roman" w:cs="Times New Roman"/>
          <w:b/>
          <w:sz w:val="28"/>
          <w:szCs w:val="28"/>
        </w:rPr>
        <w:t>Непосредственно образовательная деятельность.</w:t>
      </w:r>
    </w:p>
    <w:p w:rsidR="00C92381" w:rsidRPr="00C92381" w:rsidRDefault="00C92381" w:rsidP="00C92381">
      <w:pPr>
        <w:pStyle w:val="a4"/>
        <w:rPr>
          <w:rFonts w:ascii="Times New Roman" w:hAnsi="Times New Roman" w:cs="Times New Roman"/>
          <w:sz w:val="28"/>
          <w:szCs w:val="28"/>
        </w:rPr>
      </w:pPr>
      <w:r w:rsidRPr="00C92381">
        <w:rPr>
          <w:rFonts w:ascii="Times New Roman" w:hAnsi="Times New Roman" w:cs="Times New Roman"/>
          <w:sz w:val="28"/>
          <w:szCs w:val="28"/>
        </w:rPr>
        <w:t>- Изготовление посылки для Дяди Федора.</w:t>
      </w:r>
    </w:p>
    <w:p w:rsidR="00C92381" w:rsidRPr="00C92381" w:rsidRDefault="00C92381" w:rsidP="00C92381">
      <w:pPr>
        <w:pStyle w:val="a4"/>
        <w:rPr>
          <w:rFonts w:ascii="Times New Roman" w:hAnsi="Times New Roman" w:cs="Times New Roman"/>
          <w:sz w:val="28"/>
          <w:szCs w:val="28"/>
        </w:rPr>
      </w:pPr>
      <w:r w:rsidRPr="00C92381">
        <w:rPr>
          <w:rFonts w:ascii="Times New Roman" w:hAnsi="Times New Roman" w:cs="Times New Roman"/>
          <w:sz w:val="28"/>
          <w:szCs w:val="28"/>
        </w:rPr>
        <w:t xml:space="preserve">- Поздравительные открытки для </w:t>
      </w:r>
      <w:r>
        <w:rPr>
          <w:rFonts w:ascii="Times New Roman" w:hAnsi="Times New Roman" w:cs="Times New Roman"/>
          <w:sz w:val="28"/>
          <w:szCs w:val="28"/>
        </w:rPr>
        <w:t>Деда Мороза</w:t>
      </w:r>
      <w:r w:rsidRPr="00C92381">
        <w:rPr>
          <w:rFonts w:ascii="Times New Roman" w:hAnsi="Times New Roman" w:cs="Times New Roman"/>
          <w:sz w:val="28"/>
          <w:szCs w:val="28"/>
        </w:rPr>
        <w:t>.</w:t>
      </w:r>
    </w:p>
    <w:p w:rsidR="00C92381" w:rsidRPr="00C92381" w:rsidRDefault="00C92381" w:rsidP="00C92381">
      <w:pPr>
        <w:pStyle w:val="a4"/>
        <w:rPr>
          <w:rFonts w:ascii="Times New Roman" w:hAnsi="Times New Roman" w:cs="Times New Roman"/>
          <w:sz w:val="28"/>
          <w:szCs w:val="28"/>
        </w:rPr>
      </w:pPr>
      <w:r w:rsidRPr="00C92381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Рисование почтальона</w:t>
      </w:r>
      <w:r w:rsidRPr="00C92381">
        <w:rPr>
          <w:rFonts w:ascii="Times New Roman" w:hAnsi="Times New Roman" w:cs="Times New Roman"/>
          <w:sz w:val="28"/>
          <w:szCs w:val="28"/>
        </w:rPr>
        <w:t>.</w:t>
      </w:r>
    </w:p>
    <w:p w:rsidR="00342A83" w:rsidRDefault="00C92381" w:rsidP="00C92381">
      <w:pPr>
        <w:pStyle w:val="a4"/>
        <w:rPr>
          <w:rFonts w:ascii="Times New Roman" w:hAnsi="Times New Roman" w:cs="Times New Roman"/>
          <w:sz w:val="28"/>
          <w:szCs w:val="28"/>
        </w:rPr>
      </w:pPr>
      <w:r w:rsidRPr="00C92381">
        <w:rPr>
          <w:rFonts w:ascii="Times New Roman" w:hAnsi="Times New Roman" w:cs="Times New Roman"/>
          <w:sz w:val="28"/>
          <w:szCs w:val="28"/>
        </w:rPr>
        <w:t>- Ознакомление с окружающим «Что мы знаем о почте»</w:t>
      </w:r>
    </w:p>
    <w:p w:rsidR="00C92381" w:rsidRDefault="000D36FF" w:rsidP="000D36FF">
      <w:pPr>
        <w:pStyle w:val="a4"/>
        <w:ind w:left="-426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178337">
            <wp:extent cx="5639297" cy="343153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961" cy="34337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2381" w:rsidRDefault="00C92381" w:rsidP="00C92381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 w:rsidRPr="00C92381">
        <w:rPr>
          <w:rFonts w:ascii="Times New Roman" w:hAnsi="Times New Roman" w:cs="Times New Roman"/>
          <w:b/>
          <w:sz w:val="28"/>
          <w:szCs w:val="28"/>
        </w:rPr>
        <w:lastRenderedPageBreak/>
        <w:t>Экскурсия на почту</w:t>
      </w:r>
    </w:p>
    <w:p w:rsidR="000D36FF" w:rsidRDefault="000D36FF" w:rsidP="000D36FF">
      <w:pPr>
        <w:pStyle w:val="a4"/>
        <w:ind w:left="0" w:hanging="86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6ACA06E">
            <wp:extent cx="6531627" cy="4532772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3564" cy="4534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2381" w:rsidRDefault="00C92381" w:rsidP="00C92381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Оформление почтового отделения в группе</w:t>
      </w:r>
    </w:p>
    <w:p w:rsidR="000D36FF" w:rsidRDefault="000D36FF" w:rsidP="000D36FF">
      <w:pPr>
        <w:pStyle w:val="a4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8498FE" wp14:editId="2551265B">
            <wp:extent cx="5586766" cy="3399688"/>
            <wp:effectExtent l="209550" t="228600" r="261620" b="296545"/>
            <wp:docPr id="33794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14 почта\DSC_0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4" name="Picture 2" descr="C:\Users\Администратор\Desktop\Documents\Дошкольное образование ШКОЛА 1101\Сотрудничество с ГМЦ г. Москвы\2017 - 2018 уч. год\МО для восп. по игре Октяб. 2017г\Семинар ГМЦ\Кудряшова фото\слайд 14 почта\DSC_05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733" cy="339966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0D36FF" w:rsidRDefault="000D36FF" w:rsidP="000D36FF">
      <w:pPr>
        <w:pStyle w:val="a4"/>
        <w:ind w:lef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2381" w:rsidRDefault="00C92381" w:rsidP="00C92381">
      <w:pPr>
        <w:pStyle w:val="a4"/>
        <w:numPr>
          <w:ilvl w:val="0"/>
          <w:numId w:val="3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Взаимодействие родителями:</w:t>
      </w:r>
    </w:p>
    <w:p w:rsidR="00C92381" w:rsidRPr="00C92381" w:rsidRDefault="00C92381" w:rsidP="00C92381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C92381">
        <w:rPr>
          <w:rFonts w:ascii="Times New Roman" w:hAnsi="Times New Roman" w:cs="Times New Roman"/>
          <w:sz w:val="28"/>
          <w:szCs w:val="28"/>
        </w:rPr>
        <w:t>Насыщение уголка журналами,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2381">
        <w:rPr>
          <w:rFonts w:ascii="Times New Roman" w:hAnsi="Times New Roman" w:cs="Times New Roman"/>
          <w:sz w:val="28"/>
          <w:szCs w:val="28"/>
        </w:rPr>
        <w:t>газетами,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2381">
        <w:rPr>
          <w:rFonts w:ascii="Times New Roman" w:hAnsi="Times New Roman" w:cs="Times New Roman"/>
          <w:sz w:val="28"/>
          <w:szCs w:val="28"/>
        </w:rPr>
        <w:t>открытками</w:t>
      </w:r>
    </w:p>
    <w:p w:rsidR="00C92381" w:rsidRPr="00C92381" w:rsidRDefault="00C92381" w:rsidP="00C92381">
      <w:pPr>
        <w:pStyle w:val="a4"/>
        <w:rPr>
          <w:rFonts w:ascii="Times New Roman" w:hAnsi="Times New Roman" w:cs="Times New Roman"/>
          <w:sz w:val="28"/>
          <w:szCs w:val="28"/>
        </w:rPr>
      </w:pPr>
      <w:r w:rsidRPr="00C92381">
        <w:rPr>
          <w:rFonts w:ascii="Times New Roman" w:hAnsi="Times New Roman" w:cs="Times New Roman"/>
          <w:sz w:val="28"/>
          <w:szCs w:val="28"/>
        </w:rPr>
        <w:t>- Предложить родителям с детьми посетить почту (для получения или отправки посылки, письма, выписка журналов).</w:t>
      </w:r>
    </w:p>
    <w:p w:rsidR="00C92381" w:rsidRPr="00C92381" w:rsidRDefault="00C92381" w:rsidP="00C92381">
      <w:pPr>
        <w:pStyle w:val="a4"/>
        <w:rPr>
          <w:rFonts w:ascii="Times New Roman" w:hAnsi="Times New Roman" w:cs="Times New Roman"/>
          <w:sz w:val="28"/>
          <w:szCs w:val="28"/>
        </w:rPr>
      </w:pPr>
      <w:r w:rsidRPr="00C92381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Написание поздравительного письма с днем рождения Деда Мороза.</w:t>
      </w:r>
    </w:p>
    <w:p w:rsidR="002B421B" w:rsidRPr="009916E5" w:rsidRDefault="000D36FF" w:rsidP="009916E5">
      <w:pPr>
        <w:ind w:left="-567"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F428E8F" wp14:editId="6F2EC9CF">
            <wp:extent cx="5176525" cy="3576737"/>
            <wp:effectExtent l="228600" t="247650" r="233680" b="290830"/>
            <wp:docPr id="13315" name="Picture 3" descr="E:\0\слайд 13 экскурсия\DSC_0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5" name="Picture 3" descr="E:\0\слайд 13 экскурсия\DSC_054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525" cy="3576737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421B" w:rsidRPr="009916E5" w:rsidSect="005008F0">
      <w:pgSz w:w="11906" w:h="16838"/>
      <w:pgMar w:top="1134" w:right="850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EB1E2B"/>
    <w:multiLevelType w:val="hybridMultilevel"/>
    <w:tmpl w:val="9F6ED9F4"/>
    <w:lvl w:ilvl="0" w:tplc="41B8C17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E036CFF"/>
    <w:multiLevelType w:val="hybridMultilevel"/>
    <w:tmpl w:val="A11C4AC2"/>
    <w:lvl w:ilvl="0" w:tplc="73922862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1EC7619"/>
    <w:multiLevelType w:val="hybridMultilevel"/>
    <w:tmpl w:val="91D8A8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6B24"/>
    <w:rsid w:val="00066966"/>
    <w:rsid w:val="000D36FF"/>
    <w:rsid w:val="001D3F68"/>
    <w:rsid w:val="002B421B"/>
    <w:rsid w:val="002F5823"/>
    <w:rsid w:val="00342A83"/>
    <w:rsid w:val="004D0159"/>
    <w:rsid w:val="005008F0"/>
    <w:rsid w:val="00783109"/>
    <w:rsid w:val="00825803"/>
    <w:rsid w:val="009916E5"/>
    <w:rsid w:val="0099670E"/>
    <w:rsid w:val="00A67793"/>
    <w:rsid w:val="00C72FE9"/>
    <w:rsid w:val="00C92381"/>
    <w:rsid w:val="00CB5E49"/>
    <w:rsid w:val="00E76B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autoRedefine/>
    <w:uiPriority w:val="1"/>
    <w:qFormat/>
    <w:rsid w:val="00825803"/>
    <w:pPr>
      <w:spacing w:after="0" w:line="240" w:lineRule="auto"/>
    </w:pPr>
    <w:rPr>
      <w:rFonts w:ascii="Times New Roman" w:hAnsi="Times New Roman"/>
      <w:sz w:val="24"/>
    </w:rPr>
  </w:style>
  <w:style w:type="paragraph" w:styleId="a4">
    <w:name w:val="List Paragraph"/>
    <w:basedOn w:val="a"/>
    <w:uiPriority w:val="34"/>
    <w:qFormat/>
    <w:rsid w:val="001D3F6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008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008F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autoRedefine/>
    <w:uiPriority w:val="1"/>
    <w:qFormat/>
    <w:rsid w:val="00825803"/>
    <w:pPr>
      <w:spacing w:after="0" w:line="240" w:lineRule="auto"/>
    </w:pPr>
    <w:rPr>
      <w:rFonts w:ascii="Times New Roman" w:hAnsi="Times New Roman"/>
      <w:sz w:val="24"/>
    </w:rPr>
  </w:style>
  <w:style w:type="paragraph" w:styleId="a4">
    <w:name w:val="List Paragraph"/>
    <w:basedOn w:val="a"/>
    <w:uiPriority w:val="34"/>
    <w:qFormat/>
    <w:rsid w:val="001D3F6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5008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008F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11</Pages>
  <Words>686</Words>
  <Characters>3916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2017-10-16T18:54:00Z</dcterms:created>
  <dcterms:modified xsi:type="dcterms:W3CDTF">2017-10-29T16:22:00Z</dcterms:modified>
</cp:coreProperties>
</file>