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56" w:rsidRPr="00EB11B3" w:rsidRDefault="00255D56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5D56" w:rsidRPr="00EB11B3" w:rsidRDefault="00255D56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5D56" w:rsidRPr="00EB11B3" w:rsidRDefault="00024023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proofErr w:type="spellStart"/>
      <w:r>
        <w:rPr>
          <w:b/>
          <w:sz w:val="28"/>
          <w:szCs w:val="28"/>
        </w:rPr>
        <w:t>Петербурговедение</w:t>
      </w:r>
      <w:proofErr w:type="spellEnd"/>
      <w:r w:rsidR="005C6280">
        <w:rPr>
          <w:b/>
          <w:sz w:val="28"/>
          <w:szCs w:val="28"/>
        </w:rPr>
        <w:t xml:space="preserve"> как вспомогательное средство реабилитации детей, попавших в трудную жизненную ситуацию.</w:t>
      </w:r>
    </w:p>
    <w:bookmarkEnd w:id="0"/>
    <w:p w:rsidR="0024232E" w:rsidRPr="00EB11B3" w:rsidRDefault="0024232E" w:rsidP="005C6280">
      <w:pPr>
        <w:spacing w:line="360" w:lineRule="auto"/>
        <w:rPr>
          <w:b/>
          <w:sz w:val="28"/>
          <w:szCs w:val="28"/>
        </w:rPr>
      </w:pPr>
    </w:p>
    <w:p w:rsidR="006E0ACD" w:rsidRPr="00EB11B3" w:rsidRDefault="0024232E" w:rsidP="006E0ACD">
      <w:pPr>
        <w:spacing w:line="360" w:lineRule="auto"/>
        <w:ind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 xml:space="preserve">  </w:t>
      </w:r>
      <w:r w:rsidR="006E0ACD" w:rsidRPr="00EB11B3">
        <w:rPr>
          <w:sz w:val="28"/>
          <w:szCs w:val="28"/>
        </w:rPr>
        <w:t>Наша работа ведется в условиях социальной квартиры и направлена на реабилитацию детей. Петербурговедение является вспомогательным средством реабилитации детей, так как полученные в ходе занятий знаний помогают ребенку:</w:t>
      </w:r>
    </w:p>
    <w:p w:rsidR="006E0ACD" w:rsidRPr="00EB11B3" w:rsidRDefault="006E0ACD" w:rsidP="006E0ACD">
      <w:pPr>
        <w:spacing w:line="360" w:lineRule="auto"/>
        <w:ind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- разрешить его трудности в социализации;</w:t>
      </w:r>
    </w:p>
    <w:p w:rsidR="006E0ACD" w:rsidRPr="00EB11B3" w:rsidRDefault="006E0ACD" w:rsidP="006E0ACD">
      <w:pPr>
        <w:spacing w:line="360" w:lineRule="auto"/>
        <w:ind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- сформировать определенный багаж знаний, который поможет завоевать авторитет среди взрослых и сверстников;</w:t>
      </w:r>
    </w:p>
    <w:p w:rsidR="006E0ACD" w:rsidRPr="00EB11B3" w:rsidRDefault="006E0ACD" w:rsidP="006E0ACD">
      <w:pPr>
        <w:spacing w:line="360" w:lineRule="auto"/>
        <w:ind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- развивать познавательные процессы: память, мышление, речь;</w:t>
      </w:r>
    </w:p>
    <w:p w:rsidR="006E0ACD" w:rsidRPr="00EB11B3" w:rsidRDefault="006E0ACD" w:rsidP="006E0ACD">
      <w:pPr>
        <w:spacing w:line="360" w:lineRule="auto"/>
        <w:ind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 xml:space="preserve">- развивают личность ребенка, его инициативные и творческие способности. </w:t>
      </w:r>
    </w:p>
    <w:p w:rsidR="0024232E" w:rsidRPr="00EB11B3" w:rsidRDefault="0024232E" w:rsidP="006E0ACD">
      <w:pPr>
        <w:spacing w:line="360" w:lineRule="auto"/>
        <w:ind w:left="-5" w:right="343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 xml:space="preserve"> Наш город всегда считался культурной столицей России. Какими же должны быть жители этого красивейшего города мира? Прежде всего, они должны знать свой город, любить его. А еще с малых лет должны чувствовать себя петербуржцами - воспитанными, добрыми, внимательными к другим людям. Должны чувствовать себя частицей удивительного петербургского сообщества. Ведь жители Петербурга всегда отличались высоким уровнем культуры, и нынешние малолетние его жители должны стать достойными их преемниками. Мир истории, архитектуры, искусства Санкт-Петербурга  - бескрайнее море, где каждая волна – новое открытие, приобретение для души  и сердца ребенка. Для этого наших детей нужно подготовить. </w:t>
      </w:r>
    </w:p>
    <w:p w:rsidR="0024232E" w:rsidRPr="00EB11B3" w:rsidRDefault="0024232E" w:rsidP="006E0ACD">
      <w:pPr>
        <w:spacing w:line="360" w:lineRule="auto"/>
        <w:ind w:left="-5" w:right="343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 xml:space="preserve">    Город и человек тесно </w:t>
      </w:r>
      <w:proofErr w:type="gramStart"/>
      <w:r w:rsidRPr="00EB11B3">
        <w:rPr>
          <w:sz w:val="28"/>
          <w:szCs w:val="28"/>
        </w:rPr>
        <w:t>взаимосвязаны</w:t>
      </w:r>
      <w:proofErr w:type="gramEnd"/>
      <w:r w:rsidRPr="00EB11B3">
        <w:rPr>
          <w:sz w:val="28"/>
          <w:szCs w:val="28"/>
        </w:rPr>
        <w:t>. Природа во многом определяет условия жиз</w:t>
      </w:r>
      <w:r w:rsidR="009C35E6">
        <w:rPr>
          <w:sz w:val="28"/>
          <w:szCs w:val="28"/>
        </w:rPr>
        <w:t>ни горожан, их менталитет, в</w:t>
      </w:r>
      <w:r w:rsidRPr="00EB11B3">
        <w:rPr>
          <w:sz w:val="28"/>
          <w:szCs w:val="28"/>
        </w:rPr>
        <w:t xml:space="preserve">нешний облик города. Рожденный трудом людей, город становится помощником, защитником горожан. Комфорт, жизнь человека зависит от состояния города, его ‘настроения’, ‘здоровья’, от того, насколько умело пользуются жители городскими </w:t>
      </w:r>
      <w:r w:rsidRPr="00EB11B3">
        <w:rPr>
          <w:sz w:val="28"/>
          <w:szCs w:val="28"/>
        </w:rPr>
        <w:lastRenderedPageBreak/>
        <w:t xml:space="preserve">удобствами. В свою очередь, состояние городской среды зависит от отношения к ней горожан, от их поведения. </w:t>
      </w:r>
    </w:p>
    <w:p w:rsidR="0024232E" w:rsidRPr="00EB11B3" w:rsidRDefault="0024232E" w:rsidP="006E0ACD">
      <w:pPr>
        <w:spacing w:line="360" w:lineRule="auto"/>
        <w:ind w:left="-5" w:right="343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 xml:space="preserve">    Поэтому воспитание подлинного петербуржца, с любовью относящегося к городу, в котором он живет, знающего и поддерживающего его исторические и культурные традиции, прилагающего силы к его развитию и процветанию – важная задача, стоящая перед педагогами. </w:t>
      </w:r>
    </w:p>
    <w:p w:rsidR="005C6280" w:rsidRDefault="0024232E" w:rsidP="005C6280">
      <w:pPr>
        <w:spacing w:line="360" w:lineRule="auto"/>
        <w:ind w:left="-5" w:right="343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 xml:space="preserve">    В основе воспитания маленького петербуржца может быть положен взгляд на Санкт-Петербург, как на мир особой культуры, художественное целое, социально- пространственную систему, несущую в себе могучий воспитательный потенциал. Ведущая идея при этом: восприятие, сохранение и развитие духовной культуры Петербурга – Ленинграда как величайшей ценности, и</w:t>
      </w:r>
      <w:r w:rsidR="005C6280">
        <w:rPr>
          <w:sz w:val="28"/>
          <w:szCs w:val="28"/>
        </w:rPr>
        <w:t xml:space="preserve">меющей общечеловеческое значение.                                                                      </w:t>
      </w:r>
    </w:p>
    <w:p w:rsidR="005C6280" w:rsidRDefault="005C6280" w:rsidP="005C6280">
      <w:pPr>
        <w:spacing w:line="360" w:lineRule="auto"/>
        <w:ind w:left="-5" w:right="343" w:firstLine="709"/>
        <w:jc w:val="both"/>
        <w:rPr>
          <w:sz w:val="28"/>
          <w:szCs w:val="28"/>
        </w:rPr>
      </w:pPr>
    </w:p>
    <w:p w:rsidR="00255D56" w:rsidRPr="00EB11B3" w:rsidRDefault="00255D56" w:rsidP="006E0ACD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proofErr w:type="spellStart"/>
      <w:r w:rsidRPr="00EB11B3">
        <w:rPr>
          <w:b/>
          <w:i/>
          <w:sz w:val="28"/>
          <w:szCs w:val="28"/>
        </w:rPr>
        <w:t>Петербурговедение</w:t>
      </w:r>
      <w:proofErr w:type="spellEnd"/>
      <w:r w:rsidRPr="00EB11B3">
        <w:rPr>
          <w:b/>
          <w:i/>
          <w:sz w:val="28"/>
          <w:szCs w:val="28"/>
        </w:rPr>
        <w:t>,</w:t>
      </w:r>
    </w:p>
    <w:p w:rsidR="00255D56" w:rsidRPr="00EB11B3" w:rsidRDefault="00255D56" w:rsidP="006E0ACD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EB11B3">
        <w:rPr>
          <w:b/>
          <w:i/>
          <w:sz w:val="28"/>
          <w:szCs w:val="28"/>
        </w:rPr>
        <w:t>как средство реабилитаци</w:t>
      </w:r>
      <w:r w:rsidR="009C35E6">
        <w:rPr>
          <w:b/>
          <w:i/>
          <w:sz w:val="28"/>
          <w:szCs w:val="28"/>
        </w:rPr>
        <w:t>и детей, попавших трудную жизненную ситуацию</w:t>
      </w:r>
      <w:r w:rsidRPr="00EB11B3">
        <w:rPr>
          <w:b/>
          <w:i/>
          <w:sz w:val="28"/>
          <w:szCs w:val="28"/>
        </w:rPr>
        <w:tab/>
      </w:r>
      <w:r w:rsidRPr="00EB11B3">
        <w:rPr>
          <w:i/>
          <w:sz w:val="28"/>
          <w:szCs w:val="28"/>
        </w:rPr>
        <w:t xml:space="preserve"> </w:t>
      </w:r>
    </w:p>
    <w:p w:rsidR="00255D56" w:rsidRPr="00EB11B3" w:rsidRDefault="0024232E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B11B3">
        <w:rPr>
          <w:sz w:val="28"/>
          <w:szCs w:val="28"/>
        </w:rPr>
        <w:tab/>
        <w:t>В</w:t>
      </w:r>
      <w:r w:rsidR="00255D56" w:rsidRPr="00EB11B3">
        <w:rPr>
          <w:sz w:val="28"/>
          <w:szCs w:val="28"/>
        </w:rPr>
        <w:t xml:space="preserve"> реабилитаци</w:t>
      </w:r>
      <w:r w:rsidR="009C35E6">
        <w:rPr>
          <w:sz w:val="28"/>
          <w:szCs w:val="28"/>
        </w:rPr>
        <w:t>и детей, попавших в трудную жизненную ситуацию</w:t>
      </w:r>
      <w:r w:rsidR="00255D56" w:rsidRPr="00EB11B3">
        <w:rPr>
          <w:sz w:val="28"/>
          <w:szCs w:val="28"/>
        </w:rPr>
        <w:t xml:space="preserve">, </w:t>
      </w:r>
      <w:r w:rsidRPr="00EB11B3">
        <w:rPr>
          <w:sz w:val="28"/>
          <w:szCs w:val="28"/>
        </w:rPr>
        <w:t>большую роль играет</w:t>
      </w:r>
      <w:r w:rsidR="00255D56" w:rsidRPr="00EB11B3">
        <w:rPr>
          <w:sz w:val="28"/>
          <w:szCs w:val="28"/>
        </w:rPr>
        <w:t xml:space="preserve"> эмоциональный компонент. Произведения искусства оказывают на детей огромное воздействие: они создают настроение и вызывают определенные чувства. Картины, скульптуры, архитектурные памятники помогают детям расслабиться, абстрагироваться от рутинных мыслей и увидеть в повседневной действительности удивительно красивый и сказочный мир.</w:t>
      </w:r>
    </w:p>
    <w:p w:rsidR="00255D56" w:rsidRPr="00EB11B3" w:rsidRDefault="00255D56" w:rsidP="006E0AC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Разработанная программа знакомит детей с основами истории и культуры Петербурга, с его удивительной гармонией, созданной величайшими зодчими, цветовой гаммой и настроением, особенностями, присущими именно нашему городу. Широта невских просторов, ритм шпилей и площадей, красота садов и парков в разные сезоны года становятся объектами творческого осмысления. Дети узнают имена знаменитых петербуржцев, названия улиц и рек, знакомятся с новыми понятиями из истории мировой культуры.</w:t>
      </w:r>
    </w:p>
    <w:p w:rsidR="006E0ACD" w:rsidRPr="00EB11B3" w:rsidRDefault="0024232E" w:rsidP="006E0AC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lastRenderedPageBreak/>
        <w:t>Конечной целью становит</w:t>
      </w:r>
      <w:r w:rsidR="00255D56" w:rsidRPr="00EB11B3">
        <w:rPr>
          <w:sz w:val="28"/>
          <w:szCs w:val="28"/>
        </w:rPr>
        <w:t>ся развитие самостоятельного интереса к истории нашего города, гуманистического подхода к окружающему миру, наблюдательности, инициативности и творческих способностей.</w:t>
      </w:r>
    </w:p>
    <w:p w:rsidR="006E0ACD" w:rsidRPr="00EB11B3" w:rsidRDefault="006E0ACD" w:rsidP="006E0AC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 xml:space="preserve">У детей формируются ключевые общечеловеческие ценности и мировоззрение через постижение истории мировой культуры, они узнают историю Санкт-Петербурга через судьбы замечательных петербуржцев, формируются способности к исследовательской деятельности,  проявляются </w:t>
      </w:r>
      <w:proofErr w:type="gramStart"/>
      <w:r w:rsidRPr="00EB11B3">
        <w:rPr>
          <w:sz w:val="28"/>
          <w:szCs w:val="28"/>
        </w:rPr>
        <w:t>в</w:t>
      </w:r>
      <w:proofErr w:type="gramEnd"/>
      <w:r w:rsidRPr="00EB11B3">
        <w:rPr>
          <w:sz w:val="28"/>
          <w:szCs w:val="28"/>
        </w:rPr>
        <w:t xml:space="preserve"> </w:t>
      </w:r>
    </w:p>
    <w:p w:rsidR="006E0ACD" w:rsidRPr="00EB11B3" w:rsidRDefault="006E0ACD" w:rsidP="006E0AC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5D56" w:rsidRPr="00EB11B3" w:rsidRDefault="00255D56" w:rsidP="006E0AC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55D56" w:rsidRPr="00EB11B3" w:rsidRDefault="00A562BF" w:rsidP="009C281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EB11B3">
        <w:rPr>
          <w:b/>
          <w:i/>
          <w:sz w:val="28"/>
          <w:szCs w:val="28"/>
        </w:rPr>
        <w:t xml:space="preserve"> </w:t>
      </w:r>
      <w:r w:rsidR="00255D56" w:rsidRPr="00EB11B3">
        <w:rPr>
          <w:b/>
          <w:i/>
          <w:sz w:val="28"/>
          <w:szCs w:val="28"/>
        </w:rPr>
        <w:t xml:space="preserve">Цели и задачи программы по </w:t>
      </w:r>
      <w:proofErr w:type="spellStart"/>
      <w:r w:rsidR="00255D56" w:rsidRPr="00EB11B3">
        <w:rPr>
          <w:b/>
          <w:i/>
          <w:sz w:val="28"/>
          <w:szCs w:val="28"/>
        </w:rPr>
        <w:t>Петербурговедению</w:t>
      </w:r>
      <w:proofErr w:type="spellEnd"/>
    </w:p>
    <w:p w:rsidR="00255D56" w:rsidRPr="00EB11B3" w:rsidRDefault="00255D56" w:rsidP="009C281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EB11B3">
        <w:rPr>
          <w:b/>
          <w:i/>
          <w:sz w:val="28"/>
          <w:szCs w:val="28"/>
        </w:rPr>
        <w:t>в условиях специфики специализированных социальных квартир</w:t>
      </w:r>
    </w:p>
    <w:p w:rsidR="00255D56" w:rsidRPr="00EB11B3" w:rsidRDefault="00255D56" w:rsidP="006E0ACD">
      <w:pPr>
        <w:pStyle w:val="a3"/>
        <w:shd w:val="clear" w:color="auto" w:fill="FFFFFF"/>
        <w:spacing w:after="0" w:afterAutospacing="0" w:line="360" w:lineRule="auto"/>
        <w:ind w:firstLine="709"/>
        <w:jc w:val="both"/>
        <w:rPr>
          <w:sz w:val="28"/>
          <w:szCs w:val="28"/>
        </w:rPr>
      </w:pPr>
      <w:r w:rsidRPr="00EB11B3">
        <w:rPr>
          <w:b/>
          <w:sz w:val="28"/>
          <w:szCs w:val="28"/>
        </w:rPr>
        <w:t>Цель программы</w:t>
      </w:r>
      <w:r w:rsidRPr="00EB11B3">
        <w:rPr>
          <w:sz w:val="28"/>
          <w:szCs w:val="28"/>
        </w:rPr>
        <w:t xml:space="preserve"> – это передать ребенку новые знания о р</w:t>
      </w:r>
      <w:r w:rsidR="00E7629E">
        <w:rPr>
          <w:sz w:val="28"/>
          <w:szCs w:val="28"/>
        </w:rPr>
        <w:t xml:space="preserve">одном городе через игру. </w:t>
      </w:r>
    </w:p>
    <w:p w:rsidR="00255D56" w:rsidRPr="00EB11B3" w:rsidRDefault="00255D56" w:rsidP="006E0AC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EB11B3">
        <w:rPr>
          <w:b/>
          <w:sz w:val="28"/>
          <w:szCs w:val="28"/>
        </w:rPr>
        <w:t>Основные задачи:</w:t>
      </w:r>
    </w:p>
    <w:p w:rsidR="00255D56" w:rsidRPr="00EB11B3" w:rsidRDefault="00255D56" w:rsidP="006E0ACD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Формирование начальных знаний о Санкт-Петербурге.</w:t>
      </w:r>
    </w:p>
    <w:p w:rsidR="00255D56" w:rsidRPr="00EB11B3" w:rsidRDefault="00255D56" w:rsidP="006E0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Пробуждение интереса к истории города и архитектуре.</w:t>
      </w:r>
    </w:p>
    <w:p w:rsidR="00255D56" w:rsidRPr="00EB11B3" w:rsidRDefault="00255D56" w:rsidP="006E0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Воспитание маленьких петербуржцев. (Приобретение навыков культурного поведения петербуржцев – быть добрыми, коммуникабельными, внимательными и доброжелательными).</w:t>
      </w:r>
    </w:p>
    <w:p w:rsidR="00255D56" w:rsidRPr="00EB11B3" w:rsidRDefault="00255D56" w:rsidP="006E0ACD">
      <w:pPr>
        <w:numPr>
          <w:ilvl w:val="0"/>
          <w:numId w:val="2"/>
        </w:numPr>
        <w:shd w:val="clear" w:color="auto" w:fill="FFFFFF"/>
        <w:spacing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Развитие мыслительных процессов (сравнение, обобщение, систематизация, воображение и т. д.)</w:t>
      </w:r>
    </w:p>
    <w:p w:rsidR="00255D56" w:rsidRPr="00EB11B3" w:rsidRDefault="00255D56" w:rsidP="006E0AC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EB11B3">
        <w:rPr>
          <w:b/>
          <w:sz w:val="28"/>
          <w:szCs w:val="28"/>
        </w:rPr>
        <w:t>Основные принципы программы:</w:t>
      </w:r>
    </w:p>
    <w:p w:rsidR="00255D56" w:rsidRPr="00EB11B3" w:rsidRDefault="00255D56" w:rsidP="006E0ACD">
      <w:pPr>
        <w:numPr>
          <w:ilvl w:val="0"/>
          <w:numId w:val="3"/>
        </w:numPr>
        <w:shd w:val="clear" w:color="auto" w:fill="FFFFFF"/>
        <w:spacing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Активная позиция ребенка.</w:t>
      </w:r>
    </w:p>
    <w:p w:rsidR="00255D56" w:rsidRPr="00EB11B3" w:rsidRDefault="00255D56" w:rsidP="006E0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Наглядность обучения (использование большого количества наглядных материалов).</w:t>
      </w:r>
    </w:p>
    <w:p w:rsidR="00255D56" w:rsidRPr="00EB11B3" w:rsidRDefault="00255D56" w:rsidP="006E0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Доступность (соответствие материала возрасту).</w:t>
      </w:r>
    </w:p>
    <w:p w:rsidR="00255D56" w:rsidRPr="00EB11B3" w:rsidRDefault="00255D56" w:rsidP="006E0ACD">
      <w:pPr>
        <w:numPr>
          <w:ilvl w:val="0"/>
          <w:numId w:val="3"/>
        </w:numPr>
        <w:shd w:val="clear" w:color="auto" w:fill="FFFFFF"/>
        <w:spacing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Практические задания (развитие мелкой моторики руки).</w:t>
      </w:r>
    </w:p>
    <w:p w:rsidR="00255D56" w:rsidRPr="00EB11B3" w:rsidRDefault="00255D56" w:rsidP="006E0AC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EB11B3">
        <w:rPr>
          <w:b/>
          <w:sz w:val="28"/>
          <w:szCs w:val="28"/>
        </w:rPr>
        <w:t>Виды деятельности ребенка на занятиях:</w:t>
      </w:r>
    </w:p>
    <w:p w:rsidR="00255D56" w:rsidRPr="00EB11B3" w:rsidRDefault="00255D56" w:rsidP="006E0ACD">
      <w:pPr>
        <w:numPr>
          <w:ilvl w:val="0"/>
          <w:numId w:val="4"/>
        </w:numPr>
        <w:shd w:val="clear" w:color="auto" w:fill="FFFFFF"/>
        <w:spacing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lastRenderedPageBreak/>
        <w:t xml:space="preserve">Познавательная деятельность (активное слушание </w:t>
      </w:r>
      <w:proofErr w:type="gramStart"/>
      <w:r w:rsidRPr="00EB11B3">
        <w:rPr>
          <w:sz w:val="28"/>
          <w:szCs w:val="28"/>
        </w:rPr>
        <w:t>слайд-экскурсий</w:t>
      </w:r>
      <w:proofErr w:type="gramEnd"/>
      <w:r w:rsidRPr="00EB11B3">
        <w:rPr>
          <w:sz w:val="28"/>
          <w:szCs w:val="28"/>
        </w:rPr>
        <w:t>).</w:t>
      </w:r>
    </w:p>
    <w:p w:rsidR="00255D56" w:rsidRPr="00EB11B3" w:rsidRDefault="00255D56" w:rsidP="006E0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Игровая деятельность (сюжетные, ролевые, пальчиковые, активные, командные игры).</w:t>
      </w:r>
    </w:p>
    <w:p w:rsidR="00255D56" w:rsidRPr="00EB11B3" w:rsidRDefault="00255D56" w:rsidP="006E0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Практические работы (Обведение по контуру, вырезание, изготовление поделок, рисунки, лепка).</w:t>
      </w:r>
    </w:p>
    <w:p w:rsidR="00255D56" w:rsidRPr="00EB11B3" w:rsidRDefault="00255D56" w:rsidP="006E0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Работа с картой.</w:t>
      </w:r>
    </w:p>
    <w:p w:rsidR="00255D56" w:rsidRPr="00EB11B3" w:rsidRDefault="00255D56" w:rsidP="006E0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Публичные выступления.</w:t>
      </w:r>
    </w:p>
    <w:p w:rsidR="00255D56" w:rsidRPr="00EB11B3" w:rsidRDefault="00255D56" w:rsidP="006E0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Участие в пятиминутках Вежливости.</w:t>
      </w:r>
    </w:p>
    <w:p w:rsidR="00255D56" w:rsidRPr="00EB11B3" w:rsidRDefault="00255D56" w:rsidP="006E0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Участие в сценках.</w:t>
      </w:r>
    </w:p>
    <w:p w:rsidR="00255D56" w:rsidRDefault="00255D56" w:rsidP="006E0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 xml:space="preserve">Собирание </w:t>
      </w:r>
      <w:proofErr w:type="spellStart"/>
      <w:r w:rsidRPr="00EB11B3">
        <w:rPr>
          <w:sz w:val="28"/>
          <w:szCs w:val="28"/>
        </w:rPr>
        <w:t>пазлов</w:t>
      </w:r>
      <w:proofErr w:type="spellEnd"/>
      <w:r w:rsidRPr="00EB11B3">
        <w:rPr>
          <w:sz w:val="28"/>
          <w:szCs w:val="28"/>
        </w:rPr>
        <w:t>.</w:t>
      </w:r>
    </w:p>
    <w:p w:rsidR="00E7629E" w:rsidRPr="00EB11B3" w:rsidRDefault="00E7629E" w:rsidP="006E0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Соединение познавательного, культурного материала и игры и развлечения.</w:t>
      </w:r>
    </w:p>
    <w:p w:rsidR="00255D56" w:rsidRPr="00EB11B3" w:rsidRDefault="00255D56" w:rsidP="006E0AC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EB11B3">
        <w:rPr>
          <w:b/>
          <w:sz w:val="28"/>
          <w:szCs w:val="28"/>
        </w:rPr>
        <w:t>Основные темы изучения:</w:t>
      </w:r>
    </w:p>
    <w:p w:rsidR="00255D56" w:rsidRPr="00EB11B3" w:rsidRDefault="00255D56" w:rsidP="006E0ACD">
      <w:pPr>
        <w:numPr>
          <w:ilvl w:val="0"/>
          <w:numId w:val="5"/>
        </w:numPr>
        <w:shd w:val="clear" w:color="auto" w:fill="FFFFFF"/>
        <w:spacing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 xml:space="preserve">Ансамбли: </w:t>
      </w:r>
      <w:r w:rsidR="004932D5">
        <w:rPr>
          <w:sz w:val="28"/>
          <w:szCs w:val="28"/>
        </w:rPr>
        <w:t xml:space="preserve"> </w:t>
      </w:r>
      <w:proofErr w:type="gramStart"/>
      <w:r w:rsidRPr="00EB11B3">
        <w:rPr>
          <w:sz w:val="28"/>
          <w:szCs w:val="28"/>
        </w:rPr>
        <w:t>Петропавловская крепость, Дворцовая площадь, Летний сад, Адмиралтейство, Сенатская площадь, стрелка Васильевского острова, Михайловский замок, площадь Искусств и т. д.</w:t>
      </w:r>
      <w:proofErr w:type="gramEnd"/>
    </w:p>
    <w:p w:rsidR="00255D56" w:rsidRPr="00EB11B3" w:rsidRDefault="00255D56" w:rsidP="006E0A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 xml:space="preserve">Храмы: Исаакиевский собор, Казанский собор, храм Воскресения Христова (Спас-на-крови), Александро-Невская лавра и т. д. </w:t>
      </w:r>
    </w:p>
    <w:p w:rsidR="005C6280" w:rsidRPr="005C6280" w:rsidRDefault="00255D56" w:rsidP="005C62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Памятники: Петру Первому, Екатерине Великой, Николаю Первому, Александру Третьему, М. Кутузову, М. Барклаю де Толли, А. Суворову и т. д.</w:t>
      </w:r>
    </w:p>
    <w:p w:rsidR="005C6280" w:rsidRDefault="005C6280" w:rsidP="0075630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65E5E" w:rsidRDefault="00756306" w:rsidP="005C62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B11B3">
        <w:rPr>
          <w:b/>
          <w:sz w:val="28"/>
          <w:szCs w:val="28"/>
        </w:rPr>
        <w:t>Результативность</w:t>
      </w:r>
      <w:r w:rsidR="005C6280">
        <w:rPr>
          <w:b/>
          <w:sz w:val="28"/>
          <w:szCs w:val="28"/>
        </w:rPr>
        <w:t xml:space="preserve"> с</w:t>
      </w:r>
      <w:r w:rsidR="00165E5E" w:rsidRPr="00951899">
        <w:rPr>
          <w:b/>
          <w:sz w:val="28"/>
          <w:szCs w:val="28"/>
        </w:rPr>
        <w:t>вязана с решением задач:</w:t>
      </w:r>
    </w:p>
    <w:p w:rsidR="00165E5E" w:rsidRPr="00EB11B3" w:rsidRDefault="00165E5E" w:rsidP="00165E5E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Формирование начальных знаний о Санкт-Петербурге.</w:t>
      </w:r>
    </w:p>
    <w:p w:rsidR="00165E5E" w:rsidRPr="00EB11B3" w:rsidRDefault="00165E5E" w:rsidP="00165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Пробуждение интереса к истории города и архитектуре.</w:t>
      </w:r>
    </w:p>
    <w:p w:rsidR="00165E5E" w:rsidRPr="00EB11B3" w:rsidRDefault="00165E5E" w:rsidP="00165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lastRenderedPageBreak/>
        <w:t>Воспитание маленьких петербуржцев. (Приобретение навыков культурного поведения петербуржцев – быть добрыми, коммуникабельными, внимательными и доброжелательными).</w:t>
      </w:r>
    </w:p>
    <w:p w:rsidR="00165E5E" w:rsidRDefault="00165E5E" w:rsidP="00165E5E">
      <w:pPr>
        <w:numPr>
          <w:ilvl w:val="0"/>
          <w:numId w:val="2"/>
        </w:numPr>
        <w:shd w:val="clear" w:color="auto" w:fill="FFFFFF"/>
        <w:spacing w:line="360" w:lineRule="auto"/>
        <w:ind w:left="1170" w:firstLine="709"/>
        <w:jc w:val="both"/>
        <w:rPr>
          <w:sz w:val="28"/>
          <w:szCs w:val="28"/>
        </w:rPr>
      </w:pPr>
      <w:r w:rsidRPr="00EB11B3">
        <w:rPr>
          <w:sz w:val="28"/>
          <w:szCs w:val="28"/>
        </w:rPr>
        <w:t>Развитие мыслительных процессов (сравнение, обобщение, систематизация, воображение и т. д.)</w:t>
      </w:r>
    </w:p>
    <w:p w:rsidR="00756306" w:rsidRPr="00EB11B3" w:rsidRDefault="00756306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C6280" w:rsidRPr="00EB11B3" w:rsidRDefault="005C6280" w:rsidP="005C62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B11B3">
        <w:rPr>
          <w:b/>
          <w:sz w:val="28"/>
          <w:szCs w:val="28"/>
        </w:rPr>
        <w:t>Заключение</w:t>
      </w:r>
    </w:p>
    <w:p w:rsidR="005C6280" w:rsidRPr="00EB11B3" w:rsidRDefault="005C6280" w:rsidP="005C628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B11B3">
        <w:rPr>
          <w:sz w:val="28"/>
          <w:szCs w:val="28"/>
          <w:shd w:val="clear" w:color="auto" w:fill="FFFFFF"/>
        </w:rPr>
        <w:t>В Центре дети знакомятся с основами истории и культуры  Петербурга, с его удивительной гармонией, созданной величайшими зодчими, цветовой гаммой и настроением, особенностями, присущими именно нашему городу.</w:t>
      </w:r>
    </w:p>
    <w:p w:rsidR="005C6280" w:rsidRPr="00EB11B3" w:rsidRDefault="005C6280" w:rsidP="005C628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B11B3">
        <w:rPr>
          <w:sz w:val="28"/>
          <w:szCs w:val="28"/>
          <w:shd w:val="clear" w:color="auto" w:fill="FFFFFF"/>
        </w:rPr>
        <w:t xml:space="preserve"> Занимаясь </w:t>
      </w:r>
      <w:proofErr w:type="spellStart"/>
      <w:r w:rsidRPr="00EB11B3">
        <w:rPr>
          <w:sz w:val="28"/>
          <w:szCs w:val="28"/>
          <w:shd w:val="clear" w:color="auto" w:fill="FFFFFF"/>
        </w:rPr>
        <w:t>Петербурговедением</w:t>
      </w:r>
      <w:proofErr w:type="spellEnd"/>
      <w:r w:rsidRPr="00EB11B3">
        <w:rPr>
          <w:sz w:val="28"/>
          <w:szCs w:val="28"/>
          <w:shd w:val="clear" w:color="auto" w:fill="FFFFFF"/>
        </w:rPr>
        <w:t>, мы ставим перед собой цель – развить у детей  самостоятельный интерес к истории нашего города, гуманистический подход к окружающему миру, наблюдательность, инициативность и творческие способности.</w:t>
      </w:r>
    </w:p>
    <w:p w:rsidR="005C6280" w:rsidRPr="00EB11B3" w:rsidRDefault="005C6280" w:rsidP="005C628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B11B3">
        <w:rPr>
          <w:sz w:val="28"/>
          <w:szCs w:val="28"/>
          <w:shd w:val="clear" w:color="auto" w:fill="FFFFFF"/>
        </w:rPr>
        <w:t>В результате проведенной работы с ребенком мы помогаем ему:</w:t>
      </w:r>
    </w:p>
    <w:p w:rsidR="005C6280" w:rsidRPr="00EB11B3" w:rsidRDefault="005C6280" w:rsidP="005C6280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B11B3">
        <w:rPr>
          <w:bCs/>
          <w:sz w:val="28"/>
          <w:szCs w:val="28"/>
          <w:shd w:val="clear" w:color="auto" w:fill="FFFFFF"/>
        </w:rPr>
        <w:t>- разрешить его трудности в социализации;</w:t>
      </w:r>
      <w:r w:rsidRPr="00EB11B3">
        <w:rPr>
          <w:rStyle w:val="apple-converted-space"/>
          <w:sz w:val="28"/>
          <w:szCs w:val="28"/>
          <w:shd w:val="clear" w:color="auto" w:fill="FFFFFF"/>
        </w:rPr>
        <w:t> </w:t>
      </w:r>
    </w:p>
    <w:p w:rsidR="005C6280" w:rsidRPr="00EB11B3" w:rsidRDefault="005C6280" w:rsidP="005C6280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B11B3">
        <w:rPr>
          <w:bCs/>
          <w:sz w:val="28"/>
          <w:szCs w:val="28"/>
          <w:shd w:val="clear" w:color="auto" w:fill="FFFFFF"/>
        </w:rPr>
        <w:t>- сформировать определенный багаж знаний, который поможет завоевать авторитет среди взрослых и сверстников;</w:t>
      </w:r>
    </w:p>
    <w:p w:rsidR="005C6280" w:rsidRPr="00EB11B3" w:rsidRDefault="005C6280" w:rsidP="005C6280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B11B3">
        <w:rPr>
          <w:rStyle w:val="apple-converted-space"/>
          <w:sz w:val="28"/>
          <w:szCs w:val="28"/>
          <w:shd w:val="clear" w:color="auto" w:fill="FFFFFF"/>
        </w:rPr>
        <w:t> </w:t>
      </w:r>
      <w:r w:rsidRPr="00EB11B3">
        <w:rPr>
          <w:bCs/>
          <w:sz w:val="28"/>
          <w:szCs w:val="28"/>
          <w:shd w:val="clear" w:color="auto" w:fill="FFFFFF"/>
        </w:rPr>
        <w:t>- развивать познавательные процессы: память, мышление, речь;</w:t>
      </w:r>
      <w:r w:rsidRPr="00EB11B3">
        <w:rPr>
          <w:rStyle w:val="apple-converted-space"/>
          <w:sz w:val="28"/>
          <w:szCs w:val="28"/>
          <w:shd w:val="clear" w:color="auto" w:fill="FFFFFF"/>
        </w:rPr>
        <w:t> </w:t>
      </w:r>
    </w:p>
    <w:p w:rsidR="005C6280" w:rsidRPr="00EB11B3" w:rsidRDefault="005C6280" w:rsidP="005C6280">
      <w:pPr>
        <w:spacing w:line="360" w:lineRule="auto"/>
        <w:ind w:firstLine="709"/>
        <w:jc w:val="both"/>
        <w:rPr>
          <w:rStyle w:val="apple-converted-space"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разви</w:t>
      </w:r>
      <w:r w:rsidRPr="00EB11B3">
        <w:rPr>
          <w:bCs/>
          <w:sz w:val="28"/>
          <w:szCs w:val="28"/>
          <w:shd w:val="clear" w:color="auto" w:fill="FFFFFF"/>
        </w:rPr>
        <w:t>ть личность ребенка, его инициативные и творческие способности.</w:t>
      </w:r>
      <w:r w:rsidRPr="00EB11B3">
        <w:rPr>
          <w:rStyle w:val="apple-converted-space"/>
          <w:bCs/>
          <w:sz w:val="28"/>
          <w:szCs w:val="28"/>
          <w:shd w:val="clear" w:color="auto" w:fill="FFFFFF"/>
        </w:rPr>
        <w:t> </w:t>
      </w:r>
    </w:p>
    <w:p w:rsidR="005C6280" w:rsidRPr="00EB11B3" w:rsidRDefault="005C6280" w:rsidP="005C6280">
      <w:pPr>
        <w:spacing w:line="360" w:lineRule="auto"/>
        <w:ind w:firstLine="709"/>
        <w:rPr>
          <w:sz w:val="28"/>
          <w:szCs w:val="28"/>
        </w:rPr>
      </w:pPr>
    </w:p>
    <w:p w:rsidR="00756306" w:rsidRPr="00EB11B3" w:rsidRDefault="00756306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56306" w:rsidRPr="00EB11B3" w:rsidRDefault="00756306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56306" w:rsidRPr="00EB11B3" w:rsidRDefault="00756306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5CA7" w:rsidRPr="00EB11B3" w:rsidRDefault="00215CA7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5CA7" w:rsidRPr="00EB11B3" w:rsidRDefault="00215CA7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5CA7" w:rsidRPr="00EB11B3" w:rsidRDefault="00215CA7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5CA7" w:rsidRPr="00EB11B3" w:rsidRDefault="00215CA7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5CA7" w:rsidRPr="00EB11B3" w:rsidRDefault="00215CA7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5CA7" w:rsidRPr="00EB11B3" w:rsidRDefault="00215CA7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5CA7" w:rsidRPr="00EB11B3" w:rsidRDefault="00215CA7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5CA7" w:rsidRPr="00EB11B3" w:rsidRDefault="00215CA7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5CA7" w:rsidRPr="00EB11B3" w:rsidRDefault="00215CA7" w:rsidP="006E0AC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2CD" w:rsidRDefault="008632CD" w:rsidP="00215CA7">
      <w:pPr>
        <w:spacing w:line="360" w:lineRule="auto"/>
        <w:ind w:firstLine="709"/>
        <w:jc w:val="center"/>
        <w:rPr>
          <w:b/>
          <w:sz w:val="28"/>
          <w:szCs w:val="28"/>
        </w:rPr>
      </w:pPr>
    </w:p>
    <w:sectPr w:rsidR="008632CD" w:rsidSect="00165E5E">
      <w:footerReference w:type="default" r:id="rId8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03" w:rsidRDefault="006F7E03" w:rsidP="00A05322">
      <w:r>
        <w:separator/>
      </w:r>
    </w:p>
  </w:endnote>
  <w:endnote w:type="continuationSeparator" w:id="0">
    <w:p w:rsidR="006F7E03" w:rsidRDefault="006F7E03" w:rsidP="00A0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729574"/>
      <w:docPartObj>
        <w:docPartGallery w:val="Page Numbers (Bottom of Page)"/>
        <w:docPartUnique/>
      </w:docPartObj>
    </w:sdtPr>
    <w:sdtEndPr/>
    <w:sdtContent>
      <w:p w:rsidR="00D360AD" w:rsidRDefault="004B117D">
        <w:pPr>
          <w:pStyle w:val="a8"/>
          <w:jc w:val="center"/>
        </w:pPr>
        <w:r>
          <w:fldChar w:fldCharType="begin"/>
        </w:r>
        <w:r w:rsidR="00FA6F30">
          <w:instrText xml:space="preserve"> PAGE   \* MERGEFORMAT </w:instrText>
        </w:r>
        <w:r>
          <w:fldChar w:fldCharType="separate"/>
        </w:r>
        <w:r w:rsidR="000240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60AD" w:rsidRDefault="00D360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03" w:rsidRDefault="006F7E03" w:rsidP="00A05322">
      <w:r>
        <w:separator/>
      </w:r>
    </w:p>
  </w:footnote>
  <w:footnote w:type="continuationSeparator" w:id="0">
    <w:p w:rsidR="006F7E03" w:rsidRDefault="006F7E03" w:rsidP="00A0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468"/>
    <w:multiLevelType w:val="hybridMultilevel"/>
    <w:tmpl w:val="5FCE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507D7"/>
    <w:multiLevelType w:val="multilevel"/>
    <w:tmpl w:val="F534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55075"/>
    <w:multiLevelType w:val="hybridMultilevel"/>
    <w:tmpl w:val="BFD6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54F7D"/>
    <w:multiLevelType w:val="multilevel"/>
    <w:tmpl w:val="E706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FE4438"/>
    <w:multiLevelType w:val="hybridMultilevel"/>
    <w:tmpl w:val="DB6C7684"/>
    <w:lvl w:ilvl="0" w:tplc="0FDCD5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69A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A1B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2C2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25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A0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CF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013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C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156822"/>
    <w:multiLevelType w:val="multilevel"/>
    <w:tmpl w:val="535A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D17067"/>
    <w:multiLevelType w:val="multilevel"/>
    <w:tmpl w:val="C75C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884927"/>
    <w:multiLevelType w:val="hybridMultilevel"/>
    <w:tmpl w:val="2C44A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7268C"/>
    <w:multiLevelType w:val="hybridMultilevel"/>
    <w:tmpl w:val="2BA0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F41FE"/>
    <w:multiLevelType w:val="multilevel"/>
    <w:tmpl w:val="C80E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4E6A75"/>
    <w:multiLevelType w:val="hybridMultilevel"/>
    <w:tmpl w:val="D736B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C4831"/>
    <w:multiLevelType w:val="hybridMultilevel"/>
    <w:tmpl w:val="9514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367FC"/>
    <w:multiLevelType w:val="multilevel"/>
    <w:tmpl w:val="1104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B15E82"/>
    <w:multiLevelType w:val="hybridMultilevel"/>
    <w:tmpl w:val="B1F69920"/>
    <w:lvl w:ilvl="0" w:tplc="F4AC237E">
      <w:start w:val="1"/>
      <w:numFmt w:val="bullet"/>
      <w:lvlText w:val="•"/>
      <w:lvlJc w:val="left"/>
      <w:pPr>
        <w:ind w:left="1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EE110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63474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424B6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C2A3C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24C96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6758C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4B1D0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88638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21D2218"/>
    <w:multiLevelType w:val="hybridMultilevel"/>
    <w:tmpl w:val="234A5366"/>
    <w:lvl w:ilvl="0" w:tplc="E22EA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EF1B03"/>
    <w:multiLevelType w:val="multilevel"/>
    <w:tmpl w:val="F17C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15"/>
  </w:num>
  <w:num w:numId="10">
    <w:abstractNumId w:val="4"/>
  </w:num>
  <w:num w:numId="11">
    <w:abstractNumId w:val="7"/>
  </w:num>
  <w:num w:numId="12">
    <w:abstractNumId w:val="8"/>
  </w:num>
  <w:num w:numId="13">
    <w:abstractNumId w:val="14"/>
  </w:num>
  <w:num w:numId="14">
    <w:abstractNumId w:val="0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D56"/>
    <w:rsid w:val="00002D16"/>
    <w:rsid w:val="00024023"/>
    <w:rsid w:val="000E7631"/>
    <w:rsid w:val="00144250"/>
    <w:rsid w:val="00160B25"/>
    <w:rsid w:val="00165E5E"/>
    <w:rsid w:val="001A61B4"/>
    <w:rsid w:val="001B1998"/>
    <w:rsid w:val="00206567"/>
    <w:rsid w:val="00215CA7"/>
    <w:rsid w:val="0024232E"/>
    <w:rsid w:val="00255D56"/>
    <w:rsid w:val="002C33BD"/>
    <w:rsid w:val="002C6267"/>
    <w:rsid w:val="0033268A"/>
    <w:rsid w:val="003A010A"/>
    <w:rsid w:val="00484323"/>
    <w:rsid w:val="004932D5"/>
    <w:rsid w:val="004B117D"/>
    <w:rsid w:val="004F773A"/>
    <w:rsid w:val="00504CB5"/>
    <w:rsid w:val="0051344D"/>
    <w:rsid w:val="00545398"/>
    <w:rsid w:val="00574AEA"/>
    <w:rsid w:val="005B65A8"/>
    <w:rsid w:val="005C6280"/>
    <w:rsid w:val="006E0ACD"/>
    <w:rsid w:val="006F7E03"/>
    <w:rsid w:val="00756306"/>
    <w:rsid w:val="007A0F55"/>
    <w:rsid w:val="008632CD"/>
    <w:rsid w:val="00891780"/>
    <w:rsid w:val="008932E2"/>
    <w:rsid w:val="008F4578"/>
    <w:rsid w:val="0090479B"/>
    <w:rsid w:val="00951899"/>
    <w:rsid w:val="00953D4F"/>
    <w:rsid w:val="009815A1"/>
    <w:rsid w:val="00981818"/>
    <w:rsid w:val="009C2812"/>
    <w:rsid w:val="009C35E6"/>
    <w:rsid w:val="00A05322"/>
    <w:rsid w:val="00A562BF"/>
    <w:rsid w:val="00B12872"/>
    <w:rsid w:val="00BD3B87"/>
    <w:rsid w:val="00D360AD"/>
    <w:rsid w:val="00D63C4A"/>
    <w:rsid w:val="00DF4F87"/>
    <w:rsid w:val="00E7629E"/>
    <w:rsid w:val="00E8412C"/>
    <w:rsid w:val="00EB11B3"/>
    <w:rsid w:val="00F03CE2"/>
    <w:rsid w:val="00F80B07"/>
    <w:rsid w:val="00F971BE"/>
    <w:rsid w:val="00FA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D56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255D56"/>
    <w:rPr>
      <w:i/>
      <w:iCs/>
    </w:rPr>
  </w:style>
  <w:style w:type="character" w:styleId="a5">
    <w:name w:val="Strong"/>
    <w:basedOn w:val="a0"/>
    <w:uiPriority w:val="22"/>
    <w:qFormat/>
    <w:rsid w:val="00255D5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053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053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53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6306"/>
  </w:style>
  <w:style w:type="paragraph" w:styleId="aa">
    <w:name w:val="List Paragraph"/>
    <w:basedOn w:val="a"/>
    <w:uiPriority w:val="34"/>
    <w:qFormat/>
    <w:rsid w:val="002C6267"/>
    <w:pPr>
      <w:ind w:left="720"/>
      <w:contextualSpacing/>
    </w:pPr>
  </w:style>
  <w:style w:type="table" w:styleId="ab">
    <w:name w:val="Table Grid"/>
    <w:basedOn w:val="a1"/>
    <w:uiPriority w:val="59"/>
    <w:rsid w:val="00D3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HPnotebook</dc:creator>
  <cp:keywords/>
  <dc:description/>
  <cp:lastModifiedBy>Юля</cp:lastModifiedBy>
  <cp:revision>29</cp:revision>
  <dcterms:created xsi:type="dcterms:W3CDTF">2017-10-05T13:06:00Z</dcterms:created>
  <dcterms:modified xsi:type="dcterms:W3CDTF">2017-11-17T09:42:00Z</dcterms:modified>
</cp:coreProperties>
</file>