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E63" w:rsidRPr="00BA3F33" w:rsidRDefault="00BD4E63" w:rsidP="00BD4E63">
      <w:pPr>
        <w:ind w:firstLine="567"/>
        <w:jc w:val="center"/>
        <w:rPr>
          <w:rFonts w:ascii="Times New Roman" w:hAnsi="Times New Roman" w:cs="Times New Roman"/>
          <w:b/>
          <w:iCs/>
          <w:color w:val="1B1F21"/>
          <w:sz w:val="28"/>
          <w:szCs w:val="28"/>
          <w:shd w:val="clear" w:color="auto" w:fill="FFFFFF"/>
        </w:rPr>
      </w:pPr>
      <w:r w:rsidRPr="00BA3F33">
        <w:rPr>
          <w:rFonts w:ascii="Times New Roman" w:hAnsi="Times New Roman" w:cs="Times New Roman"/>
          <w:b/>
          <w:iCs/>
          <w:color w:val="1B1F21"/>
          <w:sz w:val="28"/>
          <w:szCs w:val="28"/>
          <w:shd w:val="clear" w:color="auto" w:fill="FFFFFF"/>
        </w:rPr>
        <w:t>Шахматы - спорт,  искусство, игра.</w:t>
      </w:r>
    </w:p>
    <w:p w:rsidR="00BD4E63" w:rsidRDefault="00BD4E63" w:rsidP="00BD4E63">
      <w:pPr>
        <w:ind w:firstLine="567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 w:rsidRPr="00EA1B4E">
        <w:rPr>
          <w:rFonts w:ascii="Times New Roman" w:hAnsi="Times New Roman" w:cs="Times New Roman"/>
          <w:iCs/>
          <w:color w:val="1B1F21"/>
          <w:sz w:val="28"/>
          <w:szCs w:val="28"/>
          <w:shd w:val="clear" w:color="auto" w:fill="FFFFFF"/>
        </w:rPr>
        <w:t>Шахматы чаще всего называют "игрой"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Да, это игра. Но она включает в себя многие элементы спорта, науки, даже искусства. Учитывая прошлое и настоящее шахмат, их многогранное общественное воздействие, можно без преувеличения сказать: шахматы - прекрасная и необходимая часть культуры человечества. Общественное воздействие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шахмат все возрастает. Благодаря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им, люди получают возмо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жность культурно и 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хорошо отдыхать. 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Pr="00EA1B4E">
        <w:rPr>
          <w:rFonts w:ascii="Times New Roman" w:hAnsi="Times New Roman" w:cs="Times New Roman"/>
          <w:bCs/>
          <w:color w:val="1B1F21"/>
          <w:sz w:val="28"/>
          <w:szCs w:val="28"/>
          <w:shd w:val="clear" w:color="auto" w:fill="FFFFFF"/>
        </w:rPr>
        <w:t>Шахматы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 воздействуют на личность, коллектив, общество, а также положительно влияют на молодежь, на формирование ее характера и умственных способностей. Нельзя не упомянуть и об огромном педагогическом значении шахмат. </w:t>
      </w:r>
    </w:p>
    <w:p w:rsidR="00BD4E63" w:rsidRDefault="00ED332D" w:rsidP="00BD4E63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B1F21"/>
          <w:sz w:val="28"/>
          <w:szCs w:val="28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22CEA2C3" wp14:editId="6C46DBAB">
            <wp:simplePos x="0" y="0"/>
            <wp:positionH relativeFrom="margin">
              <wp:posOffset>3556000</wp:posOffset>
            </wp:positionH>
            <wp:positionV relativeFrom="margin">
              <wp:posOffset>2959735</wp:posOffset>
            </wp:positionV>
            <wp:extent cx="2567940" cy="2118360"/>
            <wp:effectExtent l="0" t="0" r="3810" b="0"/>
            <wp:wrapSquare wrapText="bothSides"/>
            <wp:docPr id="1" name="Рисунок 1" descr="H:\Помощь КВА\ЗАМЕТК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омощь КВА\ЗАМЕТКА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9" r="5239"/>
                    <a:stretch/>
                  </pic:blipFill>
                  <pic:spPr bwMode="auto">
                    <a:xfrm>
                      <a:off x="0" y="0"/>
                      <a:ext cx="256794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Н</w:t>
      </w:r>
      <w:r w:rsidR="00BD4E63" w:rsidRPr="00741CC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аучить ребенка играть в шахматы на уровне III</w:t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разряда могут в Центре детского творчества города Щекино Тульской области.</w:t>
      </w:r>
      <w:r w:rsidR="00BD4E63" w:rsidRPr="00C460AF">
        <w:rPr>
          <w:color w:val="000000"/>
          <w:spacing w:val="-3"/>
          <w:sz w:val="28"/>
          <w:szCs w:val="28"/>
        </w:rPr>
        <w:t xml:space="preserve"> </w:t>
      </w:r>
      <w:r w:rsidR="00BD4E63">
        <w:rPr>
          <w:color w:val="000000"/>
          <w:spacing w:val="-3"/>
          <w:sz w:val="28"/>
          <w:szCs w:val="28"/>
        </w:rPr>
        <w:t xml:space="preserve"> </w:t>
      </w:r>
      <w:r w:rsidR="00BD4E63" w:rsidRPr="00EF624B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Обучение </w:t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этой древней игре происходит в творческом объединении «Белая ладья»  с  одновременным развитием  эстетических, нравственных</w:t>
      </w:r>
      <w:r w:rsidR="00BD4E63" w:rsidRPr="00EF624B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и мыслительно-</w:t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трудовых навыков обучающихся, необходимых</w:t>
      </w:r>
      <w:r w:rsidR="00BD4E63" w:rsidRPr="00EF624B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им </w:t>
      </w:r>
      <w:r w:rsidR="00BD4E63" w:rsidRPr="00EF624B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в дальнейшей жизни.</w:t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="00BD4E63" w:rsidRPr="00EF624B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Особенно хорошие результаты дает обучение шахматной игре в дошкольном и младшем школьном возрасте.</w:t>
      </w:r>
    </w:p>
    <w:p w:rsidR="00BD4E63" w:rsidRDefault="00BD4E63" w:rsidP="00BD4E63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Для обучающихся в объединении «Белая ладья»  осенью и весной каждого учебного года проводя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тся </w:t>
      </w:r>
      <w:r w:rsidRPr="0049078C">
        <w:rPr>
          <w:rFonts w:ascii="Times New Roman" w:hAnsi="Times New Roman" w:cs="Times New Roman"/>
          <w:b/>
          <w:color w:val="1B1F21"/>
          <w:sz w:val="28"/>
          <w:szCs w:val="28"/>
          <w:shd w:val="clear" w:color="auto" w:fill="FFFFFF"/>
        </w:rPr>
        <w:t>Конкурсы решения задач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и </w:t>
      </w:r>
      <w:r w:rsidRPr="0049078C">
        <w:rPr>
          <w:rFonts w:ascii="Times New Roman" w:hAnsi="Times New Roman" w:cs="Times New Roman"/>
          <w:b/>
          <w:color w:val="1B1F21"/>
          <w:sz w:val="28"/>
          <w:szCs w:val="28"/>
          <w:shd w:val="clear" w:color="auto" w:fill="FFFFFF"/>
        </w:rPr>
        <w:t>Первенства ЦДТ по шахматам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, по итогам которых победители награждаются грамотами и памятными подарками.  </w:t>
      </w:r>
    </w:p>
    <w:p w:rsidR="00BD4E63" w:rsidRDefault="00BD4E63" w:rsidP="00BD4E63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Для юных любителей шахмат из образовательных учреждений города Щекино ежегодно осенью проводится </w:t>
      </w:r>
      <w:r w:rsidRPr="0049078C">
        <w:rPr>
          <w:rFonts w:ascii="Times New Roman" w:hAnsi="Times New Roman" w:cs="Times New Roman"/>
          <w:b/>
          <w:color w:val="1B1F21"/>
          <w:sz w:val="28"/>
          <w:szCs w:val="28"/>
          <w:shd w:val="clear" w:color="auto" w:fill="FFFFFF"/>
        </w:rPr>
        <w:t>командное Первенство по шахматам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 в котором принимают участие 8-10 команд из 3 человек. По окончании турнира 3лучшие  команды награждаются грамотами.</w:t>
      </w:r>
    </w:p>
    <w:p w:rsidR="00955657" w:rsidRPr="007F1B44" w:rsidRDefault="00BD4E63" w:rsidP="007F1B44">
      <w:pPr>
        <w:shd w:val="clear" w:color="auto" w:fill="FFFFFF"/>
        <w:ind w:firstLine="709"/>
        <w:jc w:val="both"/>
        <w:rPr>
          <w:color w:val="000000"/>
          <w:spacing w:val="-8"/>
          <w:sz w:val="28"/>
          <w:szCs w:val="28"/>
        </w:rPr>
      </w:pP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Но особой популярностью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среди жителей города 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пользуется турнир "Папа, мама, я - шахматная  семья", который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традиционно 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проходит в дни весенних каникул</w:t>
      </w:r>
      <w:r w:rsid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на протяжении вот уже 10 лет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="00955657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Главная цель турнира - популяризация шахмат, выявление одаренных детей и воспитание у них духа коллективизма. Ведь </w:t>
      </w:r>
      <w:r w:rsidR="00955657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в ходе соревнования </w:t>
      </w:r>
      <w:r w:rsidR="00955657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ребенок играет в команде, а</w:t>
      </w:r>
      <w:r w:rsidR="00955657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</w:t>
      </w:r>
      <w:r w:rsidR="00955657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значит</w:t>
      </w:r>
      <w:r w:rsidR="00955657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</w:t>
      </w:r>
      <w:r w:rsidR="00955657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несет ответственность за общий результат. Команда может и  не </w:t>
      </w:r>
      <w:r w:rsidR="007F1B44">
        <w:rPr>
          <w:rFonts w:ascii="Times New Roman" w:hAnsi="Times New Roman" w:cs="Times New Roman"/>
          <w:noProof/>
          <w:color w:val="1B1F21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59264" behindDoc="0" locked="0" layoutInCell="1" allowOverlap="1" wp14:anchorId="662760C6" wp14:editId="0FB8725C">
            <wp:simplePos x="0" y="0"/>
            <wp:positionH relativeFrom="margin">
              <wp:posOffset>3522980</wp:posOffset>
            </wp:positionH>
            <wp:positionV relativeFrom="margin">
              <wp:posOffset>104775</wp:posOffset>
            </wp:positionV>
            <wp:extent cx="2590800" cy="2122170"/>
            <wp:effectExtent l="0" t="0" r="0" b="0"/>
            <wp:wrapSquare wrapText="bothSides"/>
            <wp:docPr id="2" name="Рисунок 2" descr="H:\Помощь КВА\ЗАМЕТ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Помощь КВА\ЗАМЕТКА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5657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победить, но запал эмоций у ребенка останется надолго. </w:t>
      </w:r>
      <w:r w:rsid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Кроме того, турнир учи</w:t>
      </w:r>
      <w:r w:rsidR="00545D4F"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т </w:t>
      </w:r>
      <w:r w:rsid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детей и взрослых </w:t>
      </w:r>
      <w:r w:rsidR="00545D4F"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быть предельно вни</w:t>
      </w:r>
      <w:r w:rsid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мательными и собранными. </w:t>
      </w:r>
    </w:p>
    <w:p w:rsidR="0086047D" w:rsidRDefault="00955657" w:rsidP="002136C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Ежегодно семейный турнир </w:t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"Пап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а, мама, я - шахматная  семья", </w:t>
      </w:r>
      <w:r w:rsidR="00BD4E63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объединяет более 20 семей.</w:t>
      </w:r>
      <w:r w:rsidR="0086047D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Ю</w:t>
      </w:r>
      <w:r w:rsidR="00AE3075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ные шахматисты приглашают своих мам и пап, бабушек и дедушек, старших братьев и сестер. </w:t>
      </w:r>
      <w:r w:rsidR="00BD4E63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="00AE3075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Организатором и главным судьей </w:t>
      </w:r>
      <w:r w:rsidR="00AE3075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турнира </w:t>
      </w:r>
      <w:r w:rsidR="00AE3075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является 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педагог дополнительного образования </w:t>
      </w:r>
      <w:r w:rsidR="00AE3075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Владими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р Алексеевич Кудрявцев - руководитель</w:t>
      </w:r>
      <w:r w:rsidR="0086047D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объединения ЦДТ «Белая ладья»</w:t>
      </w:r>
      <w:r w:rsidR="00AE3075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.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</w:p>
    <w:p w:rsidR="0086047D" w:rsidRDefault="007F1B44" w:rsidP="002136C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B1F21"/>
          <w:sz w:val="28"/>
          <w:szCs w:val="28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377E188D" wp14:editId="7B80A532">
            <wp:simplePos x="0" y="0"/>
            <wp:positionH relativeFrom="margin">
              <wp:posOffset>7620</wp:posOffset>
            </wp:positionH>
            <wp:positionV relativeFrom="margin">
              <wp:posOffset>3240405</wp:posOffset>
            </wp:positionV>
            <wp:extent cx="2579370" cy="1784985"/>
            <wp:effectExtent l="0" t="0" r="0" b="5715"/>
            <wp:wrapSquare wrapText="bothSides"/>
            <wp:docPr id="3" name="Рисунок 3" descr="H:\Помощь КВА\ЗАМЕТК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Помощь КВА\ЗАМЕТКА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45" r="2758"/>
                    <a:stretch/>
                  </pic:blipFill>
                  <pic:spPr bwMode="auto">
                    <a:xfrm>
                      <a:off x="0" y="0"/>
                      <a:ext cx="2579370" cy="178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Обычно турнир проходит в теплой дружеской обст</w:t>
      </w:r>
      <w:r w:rsidR="0086047D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ановке</w:t>
      </w:r>
      <w:r w:rsidR="00955657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по двум группам. </w:t>
      </w:r>
      <w:r w:rsidR="00AE3075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В первой группе, где команда состоит из трех человек, турнир проходит по круговой системе. В группе, где команда состоит из дв</w:t>
      </w:r>
      <w:r w:rsidR="00955657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ух человек, более приемлемой является швейцарская система</w:t>
      </w:r>
      <w:r w:rsidR="00AE3075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. </w:t>
      </w:r>
    </w:p>
    <w:p w:rsidR="002136C4" w:rsidRDefault="00BD4E63" w:rsidP="002136C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Есть семьи, которые участвуют в </w:t>
      </w:r>
      <w:r w:rsidR="0086047D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этом замечательном турнире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на протяжении м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ногих лет и являются неоднократными </w:t>
      </w:r>
      <w:r w:rsidR="00955657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победителями и призерами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. Это </w:t>
      </w:r>
      <w:proofErr w:type="spellStart"/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Полынниковы</w:t>
      </w:r>
      <w:proofErr w:type="spellEnd"/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 Комлевы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, </w:t>
      </w:r>
      <w:proofErr w:type="spellStart"/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Буздалины</w:t>
      </w:r>
      <w:proofErr w:type="spellEnd"/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Бузниковы</w:t>
      </w:r>
      <w:proofErr w:type="spellEnd"/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 Киселевы.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="00955657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Достойную конкуренцию им составляют 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семьи-новички: </w:t>
      </w:r>
      <w:proofErr w:type="spellStart"/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Баклановы</w:t>
      </w:r>
      <w:proofErr w:type="spellEnd"/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 Туркины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 Емельяновы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. </w:t>
      </w:r>
    </w:p>
    <w:p w:rsidR="00545D4F" w:rsidRDefault="00545D4F" w:rsidP="00545D4F">
      <w:pPr>
        <w:shd w:val="clear" w:color="auto" w:fill="FFFFFF"/>
        <w:ind w:firstLine="709"/>
        <w:jc w:val="both"/>
        <w:rPr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Семейный турнир  </w:t>
      </w:r>
      <w:r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"Пап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а, мама, я - шахматная  семья" – это </w:t>
      </w:r>
      <w:r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замечательный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повод для общения детей и их родителей</w:t>
      </w:r>
      <w:r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, способствую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щий углублению взаимопонимания и </w:t>
      </w:r>
      <w:r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укрепл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ению дружеских</w:t>
      </w:r>
      <w:r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отношений.</w:t>
      </w:r>
      <w:r w:rsidRPr="00C460AF">
        <w:rPr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Он </w:t>
      </w:r>
      <w:r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ежегодно дарит</w:t>
      </w:r>
      <w:r w:rsidRPr="00545D4F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своим приверженцам </w:t>
      </w:r>
      <w:r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не только сильные переживания, но и радость участия, радость побед</w:t>
      </w:r>
      <w:r w:rsidR="001C707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!</w:t>
      </w:r>
    </w:p>
    <w:p w:rsidR="00BD4E63" w:rsidRDefault="007F1B44" w:rsidP="002136C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color w:val="1B1F21"/>
          <w:sz w:val="28"/>
          <w:szCs w:val="28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34268010" wp14:editId="440BAD72">
            <wp:simplePos x="0" y="0"/>
            <wp:positionH relativeFrom="margin">
              <wp:posOffset>2773045</wp:posOffset>
            </wp:positionH>
            <wp:positionV relativeFrom="margin">
              <wp:posOffset>7955280</wp:posOffset>
            </wp:positionV>
            <wp:extent cx="3178175" cy="1573530"/>
            <wp:effectExtent l="0" t="0" r="3175" b="7620"/>
            <wp:wrapSquare wrapText="bothSides"/>
            <wp:docPr id="4" name="Рисунок 4" descr="H:\Помощь КВА\ЗАМЕТ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Помощь КВА\ЗАМЕТКА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0"/>
                    <a:stretch/>
                  </pic:blipFill>
                  <pic:spPr bwMode="auto">
                    <a:xfrm>
                      <a:off x="0" y="0"/>
                      <a:ext cx="317817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6047D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По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окончанию</w:t>
      </w:r>
      <w:r w:rsidR="00BD4E63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 </w:t>
      </w:r>
      <w:r w:rsidR="0086047D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соревнования </w:t>
      </w:r>
      <w:r w:rsidR="00BD4E63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всех 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участников </w:t>
      </w:r>
      <w:r w:rsidR="00BD4E63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ждут памятные призы, грамоты и об</w:t>
      </w:r>
      <w:r w:rsidR="002136C4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>щее фото на память</w:t>
      </w:r>
      <w:r w:rsidR="00BD4E63" w:rsidRPr="00EA1B4E"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  <w:t xml:space="preserve">. </w:t>
      </w:r>
    </w:p>
    <w:p w:rsidR="00BD4E63" w:rsidRDefault="00BD4E63" w:rsidP="00BD4E63">
      <w:pPr>
        <w:ind w:firstLine="567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</w:p>
    <w:p w:rsidR="00BD4E63" w:rsidRDefault="00BD4E63" w:rsidP="00BD4E63">
      <w:pPr>
        <w:ind w:firstLine="567"/>
        <w:jc w:val="both"/>
        <w:rPr>
          <w:rFonts w:ascii="Times New Roman" w:hAnsi="Times New Roman" w:cs="Times New Roman"/>
          <w:color w:val="1B1F21"/>
          <w:sz w:val="28"/>
          <w:szCs w:val="28"/>
          <w:shd w:val="clear" w:color="auto" w:fill="FFFFFF"/>
        </w:rPr>
      </w:pPr>
    </w:p>
    <w:sectPr w:rsidR="00BD4E63" w:rsidSect="001F7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63"/>
    <w:rsid w:val="00032AA1"/>
    <w:rsid w:val="001C707E"/>
    <w:rsid w:val="002136C4"/>
    <w:rsid w:val="00236327"/>
    <w:rsid w:val="00545D4F"/>
    <w:rsid w:val="007F1B44"/>
    <w:rsid w:val="0086047D"/>
    <w:rsid w:val="00955657"/>
    <w:rsid w:val="00AE3075"/>
    <w:rsid w:val="00BD4E63"/>
    <w:rsid w:val="00ED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E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32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E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32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СЦ_Цифра</dc:creator>
  <cp:lastModifiedBy>СЦ_Цифра</cp:lastModifiedBy>
  <cp:revision>6</cp:revision>
  <dcterms:created xsi:type="dcterms:W3CDTF">2018-07-16T13:04:00Z</dcterms:created>
  <dcterms:modified xsi:type="dcterms:W3CDTF">2018-07-23T09:12:00Z</dcterms:modified>
</cp:coreProperties>
</file>