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7E" w:rsidRDefault="0030037E" w:rsidP="003003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037E" w:rsidRPr="0030037E" w:rsidRDefault="0030037E" w:rsidP="003003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037E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proofErr w:type="spellStart"/>
      <w:r w:rsidRPr="0030037E">
        <w:rPr>
          <w:rFonts w:ascii="Times New Roman" w:hAnsi="Times New Roman" w:cs="Times New Roman"/>
          <w:b/>
          <w:sz w:val="28"/>
          <w:szCs w:val="28"/>
        </w:rPr>
        <w:t>Intel</w:t>
      </w:r>
      <w:proofErr w:type="spellEnd"/>
      <w:r w:rsidRPr="0030037E">
        <w:rPr>
          <w:rFonts w:ascii="Times New Roman" w:hAnsi="Times New Roman" w:cs="Times New Roman"/>
          <w:b/>
          <w:sz w:val="28"/>
          <w:szCs w:val="28"/>
        </w:rPr>
        <w:t xml:space="preserve"> «Путь к успеху» является частью глобального проекта компании </w:t>
      </w:r>
      <w:proofErr w:type="spellStart"/>
      <w:r w:rsidRPr="0030037E">
        <w:rPr>
          <w:rFonts w:ascii="Times New Roman" w:hAnsi="Times New Roman" w:cs="Times New Roman"/>
          <w:b/>
          <w:sz w:val="28"/>
          <w:szCs w:val="28"/>
        </w:rPr>
        <w:t>Intel</w:t>
      </w:r>
      <w:proofErr w:type="spellEnd"/>
      <w:r w:rsidRPr="0030037E">
        <w:rPr>
          <w:rFonts w:ascii="Times New Roman" w:hAnsi="Times New Roman" w:cs="Times New Roman"/>
          <w:b/>
          <w:sz w:val="28"/>
          <w:szCs w:val="28"/>
        </w:rPr>
        <w:t xml:space="preserve"> «Инновации в образовании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69"/>
        <w:gridCol w:w="3709"/>
        <w:gridCol w:w="3918"/>
        <w:gridCol w:w="3918"/>
      </w:tblGrid>
      <w:tr w:rsidR="0030037E" w:rsidTr="006068C1">
        <w:tc>
          <w:tcPr>
            <w:tcW w:w="4021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1292C4" wp14:editId="1B952AB1">
                  <wp:extent cx="2047875" cy="1534761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403" cy="1535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5" w:type="dxa"/>
          </w:tcPr>
          <w:p w:rsidR="0030037E" w:rsidRDefault="0030037E" w:rsidP="003003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9398B3" wp14:editId="6D55E10B">
                  <wp:extent cx="2095500" cy="1571626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902" cy="15734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30037E" w:rsidRDefault="0030037E" w:rsidP="003003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A750EB" wp14:editId="37D80CD5">
                  <wp:extent cx="2009775" cy="1507331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107" cy="151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30037E" w:rsidRDefault="0030037E" w:rsidP="003003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710976" wp14:editId="6984FC02">
                  <wp:extent cx="2006601" cy="15049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004" cy="15090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37E" w:rsidTr="006068C1">
        <w:tc>
          <w:tcPr>
            <w:tcW w:w="4021" w:type="dxa"/>
          </w:tcPr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Программа Intel «Путь к успеху» является частью глобального проекта компании Intel «Инновации в образовании». Особенность программы «Путь к успеху» в том, что она не только обучает информационным технологиям, но и помогает учителю эффективно использовать их в учебном процессе. Заложенные в программе образовательные технологии критического мышления, проектной деятельности являются основами личностно-ориентированного, развивающего обучения и широко используются в мировой практике. Работа в программе дает технологическую грамотность, учит делать выбор и принимать решения, формирует навыки совместной деятельности и работы в команде</w:t>
            </w:r>
          </w:p>
        </w:tc>
        <w:tc>
          <w:tcPr>
            <w:tcW w:w="3845" w:type="dxa"/>
          </w:tcPr>
          <w:p w:rsidR="0030037E" w:rsidRPr="0030037E" w:rsidRDefault="0030037E" w:rsidP="0030037E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Основные задачи образовательной программы Intel « Путь к успеху»</w:t>
            </w:r>
          </w:p>
          <w:p w:rsidR="0030037E" w:rsidRPr="0030037E" w:rsidRDefault="0030037E" w:rsidP="0030037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•</w:t>
            </w: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способствовать овладению навыками работы на компьютере, успешно применять полученные навыки в учебной и внеучебной деятельности.</w:t>
            </w:r>
          </w:p>
          <w:p w:rsidR="0030037E" w:rsidRPr="0030037E" w:rsidRDefault="0030037E" w:rsidP="0030037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•</w:t>
            </w: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обучать навыкам решения  и другим видам критического мышления.</w:t>
            </w:r>
          </w:p>
          <w:p w:rsidR="0030037E" w:rsidRDefault="0030037E" w:rsidP="0030037E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proofErr w:type="gramStart"/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Способствовать и поощрять сотрудничество учащихся – в том числе для решения проблем местного сообщества (класса, школы, места жительства</w:t>
            </w:r>
            <w:proofErr w:type="gramEnd"/>
          </w:p>
        </w:tc>
        <w:tc>
          <w:tcPr>
            <w:tcW w:w="3874" w:type="dxa"/>
          </w:tcPr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2.Базовые основы программы:</w:t>
            </w:r>
          </w:p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30037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Критическое мышление</w:t>
            </w: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Учащиеся должны развивать в себе уверенность и понимание ценности своего мнения и идей, активно участвовать в учебном процессе, с уважением выслушивать раздичные мнения и быть готовым как формировать свои суждения, так и воздерживаться от них.</w:t>
            </w:r>
          </w:p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Технология сотрудничества.</w:t>
            </w:r>
          </w:p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Способствовать выработке  новых идей, которые часто становятся неожиданными и продуктивными, появлению новых вопросов, поиск ответов на которые будет стимулировать к изучению нового материала. Формирует навыки совместной деятельности и работы в команде.</w:t>
            </w:r>
          </w:p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0037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Метод проектов</w:t>
            </w:r>
          </w:p>
        </w:tc>
        <w:tc>
          <w:tcPr>
            <w:tcW w:w="3874" w:type="dxa"/>
          </w:tcPr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Обучение осуществлялось во внеурочное время, один раз в неделю. После первых же занятий стало понятно, что ребята быстро освоились и начали получать удовольствие от работы, ведь они могли создавать такие работы, которые были им интересны!</w:t>
            </w:r>
          </w:p>
        </w:tc>
      </w:tr>
      <w:tr w:rsidR="0030037E" w:rsidTr="006068C1">
        <w:tc>
          <w:tcPr>
            <w:tcW w:w="4021" w:type="dxa"/>
          </w:tcPr>
          <w:p w:rsidR="0030037E" w:rsidRDefault="0030037E" w:rsidP="003003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DC4DA94" wp14:editId="74023149">
                  <wp:extent cx="2032000" cy="1524000"/>
                  <wp:effectExtent l="0" t="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5" w:type="dxa"/>
          </w:tcPr>
          <w:p w:rsidR="0030037E" w:rsidRPr="0030037E" w:rsidRDefault="0030037E" w:rsidP="00300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29AF57" wp14:editId="41384CC9">
                  <wp:extent cx="2143125" cy="1607344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905" cy="1609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30037E" w:rsidRDefault="0030037E" w:rsidP="003003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E68CFE" wp14:editId="52BBBB2C">
                  <wp:extent cx="2079625" cy="1559719"/>
                  <wp:effectExtent l="0" t="0" r="0" b="254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851" cy="1563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086B18" wp14:editId="69011E9B">
                  <wp:extent cx="2324100" cy="174307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37E" w:rsidTr="006068C1">
        <w:tc>
          <w:tcPr>
            <w:tcW w:w="4021" w:type="dxa"/>
          </w:tcPr>
          <w:p w:rsidR="0030037E" w:rsidRPr="0030037E" w:rsidRDefault="0030037E" w:rsidP="0030037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Ученики высказали пожелания выполнить все задания предложенные в программе. Сложно было учиться слушать и слышать друг друга, не выхватывать мышку у напарника, если у него что-то не получалось. От занятия к занятию ребята преодолевали разногласия, дружно работали в парах и помогали соседям, учились работать командой. Интерес возрастал не только со стороны учеников, но и со стороны родителей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45" w:type="dxa"/>
          </w:tcPr>
          <w:p w:rsidR="0030037E" w:rsidRPr="0030037E" w:rsidRDefault="0030037E" w:rsidP="0030037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Решалась еще одна задача: работая над заданиями, у ребят развивалось критическое мышление. Заложенная программой структура освоения технологий, ограничение во времени, необходимость соблюдения строгой последовательности шагов при исполнении алгоритма задания дисциплинировали учащихся.</w:t>
            </w:r>
          </w:p>
        </w:tc>
        <w:tc>
          <w:tcPr>
            <w:tcW w:w="3874" w:type="dxa"/>
          </w:tcPr>
          <w:p w:rsidR="0030037E" w:rsidRDefault="0030037E" w:rsidP="00202CF4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Представление страницы на НовоВики </w:t>
            </w:r>
            <w:r w:rsidR="00202CF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30037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опыта работы Площадка Intel Путь к успеху, гимназия  №12, г. Новосибирск. Создаётся страница на которые выставляются работы учеников</w:t>
            </w:r>
            <w:r w:rsidRPr="0030037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74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00048F" wp14:editId="7ABBE37F">
                  <wp:extent cx="2249805" cy="1688465"/>
                  <wp:effectExtent l="0" t="0" r="0" b="698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805" cy="1688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37E" w:rsidTr="006068C1">
        <w:tc>
          <w:tcPr>
            <w:tcW w:w="4021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138197" wp14:editId="285F3A79">
                  <wp:extent cx="2451100" cy="1835150"/>
                  <wp:effectExtent l="0" t="0" r="635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5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530BC5" wp14:editId="54F78046">
                  <wp:extent cx="2225040" cy="1664335"/>
                  <wp:effectExtent l="0" t="0" r="381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1664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00D300" wp14:editId="58AB6B1C">
                  <wp:extent cx="2359660" cy="1774190"/>
                  <wp:effectExtent l="0" t="0" r="254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177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30037E" w:rsidRDefault="0030037E" w:rsidP="003003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38EF48" wp14:editId="7A407C63">
                  <wp:extent cx="2362661" cy="17716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279" cy="17706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4F59" w:rsidRPr="0030037E" w:rsidRDefault="00464F59" w:rsidP="003003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64F59" w:rsidRPr="0030037E" w:rsidSect="003003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0B"/>
    <w:rsid w:val="00202CF4"/>
    <w:rsid w:val="0030037E"/>
    <w:rsid w:val="00464F59"/>
    <w:rsid w:val="006068C1"/>
    <w:rsid w:val="0062620B"/>
    <w:rsid w:val="00A83397"/>
    <w:rsid w:val="00DC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37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00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003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37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00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003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426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</dc:creator>
  <cp:keywords/>
  <dc:description/>
  <cp:lastModifiedBy>Acer</cp:lastModifiedBy>
  <cp:revision>6</cp:revision>
  <dcterms:created xsi:type="dcterms:W3CDTF">2018-08-22T11:32:00Z</dcterms:created>
  <dcterms:modified xsi:type="dcterms:W3CDTF">2018-08-23T12:54:00Z</dcterms:modified>
</cp:coreProperties>
</file>