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Развитие речи детей раннего возраста</w:t>
      </w:r>
    </w:p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через театрализованную деятельность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Детство - особый период жизни, который нужно прожить радостно и ярко, интересно и содержательно. Наша задача, как педагогов — создать для этого все необходимые условия. В этом может помочь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театрализованная</w:t>
      </w:r>
      <w:r w:rsidRPr="006F2D51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деятельность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Участвуя в ней, дети знакомятся с окружающим миром во всем его многообразии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через образы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краски, звуки.</w:t>
      </w:r>
    </w:p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для ребенка – это всегда праздник, яркие незабываемые впечатления. Ведь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театрализованная деятельность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– это самый распространенный вид детского творчества. Она близка и понятна ребенку, глубоко лежит в его природе, находит свое отражение стихийно, потому что связана с игрой. Малыши очень любят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театрализованные представления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Волшебство, превращения, сказка очаровывают их.</w:t>
      </w:r>
    </w:p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Это особенно верно, если речь идет о детях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раннего возраста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В самом деле,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театрализованная игра хорошо развивает память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фантазию, художественно-образное восприятие, воображение, активизирует мышление, речь. Ребенок учится воспринимать действия героев, окружающий мир и адекватно реагировать на события, которые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развертываются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по ходу сюжета музыкального или литературного произведения, поэтому приобщение ребенка к миру игры и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</w:t>
      </w:r>
      <w:r w:rsidRPr="006F2D51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начинаем с раннего возраста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6F2D51" w:rsidRDefault="007164BC" w:rsidP="006F2D5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Я в 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группе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стараюсь создать необходимые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условия для организации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театрализованной деятельности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детей.</w:t>
      </w:r>
    </w:p>
    <w:p w:rsidR="00015F33" w:rsidRPr="006F2D51" w:rsidRDefault="00015F33" w:rsidP="006F2D5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</w:t>
      </w:r>
      <w:r w:rsidR="007164BC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Постоянно п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ополняются и обновляются атрибуты, вызывая эмоциональный отклик ребенка, активизирующий его речь.</w:t>
      </w:r>
    </w:p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Ежедн</w:t>
      </w:r>
      <w:r w:rsidR="007164BC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евно вводятся в образовательную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="007164BC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деятельность</w:t>
      </w:r>
      <w:r w:rsidR="007164BC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и в режимные моменты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игры</w:t>
      </w:r>
      <w:r w:rsidR="00093D36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инсценировки с сюжетными игрушками, используется при этом фольклорный материал.</w:t>
      </w:r>
    </w:p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 Ежемесячно планируется демонстрация сказки с использованием разных видов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театрализованной деятельности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93D36" w:rsidRPr="006F2D51" w:rsidRDefault="00015F33" w:rsidP="00093D3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•</w:t>
      </w:r>
      <w:r w:rsidR="00093D36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Дети знакомятся с разными видами театра.</w:t>
      </w:r>
    </w:p>
    <w:p w:rsidR="00015F33" w:rsidRPr="006F2D51" w:rsidRDefault="00015F33" w:rsidP="00093D36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Знакомство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детей с разными видами театров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я начала в младшей группе, заметив, что встреча с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театральной куклой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особенно в адаптационный период, помогает малышам расслабиться, снять напряжение, создает радостную, добрую атмосферу</w:t>
      </w:r>
      <w:proofErr w:type="gramStart"/>
      <w:r w:rsidR="00093D36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</w:t>
      </w:r>
      <w:proofErr w:type="gramEnd"/>
      <w:r w:rsidR="00093D36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продолжается в течении всего периода обучения ребёнка в детском саду.</w:t>
      </w:r>
    </w:p>
    <w:p w:rsidR="00015F33" w:rsidRPr="006F2D51" w:rsidRDefault="00093D36" w:rsidP="00093D36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Привлекаю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к участию в инсценировках, обсуждаю с ними </w:t>
      </w:r>
      <w:proofErr w:type="gramStart"/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увиденное</w:t>
      </w:r>
      <w:proofErr w:type="gramEnd"/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Детям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раннего возраста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сложно произнести текст роли полностью, поэтому они проговаривают отдельные фразы, сопровождая жестами действия персонажей. Например, при </w:t>
      </w:r>
      <w:proofErr w:type="spellStart"/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инсценировании</w:t>
      </w:r>
      <w:proofErr w:type="spellEnd"/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сказки "Репка" малыши "тянут" репку, при разыгрывании сказки "Курочка Ряба" изображают плач деда и бабы, показывают, как мышка х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востиком </w:t>
      </w:r>
      <w:proofErr w:type="gramStart"/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махнула</w:t>
      </w:r>
      <w:proofErr w:type="gramEnd"/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 пищат за неё и т.п.</w:t>
      </w:r>
    </w:p>
    <w:p w:rsidR="00015F33" w:rsidRPr="006F2D51" w:rsidRDefault="00015F33" w:rsidP="00015F3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Занятия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театрализованной деятельностью способствуют развитию у детей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не только психических функций но, и, формируют художественные способности, творческий потенциал, межличностное взаимодействие, помогают адаптироваться в обществе, почувствовать себя успешным. Взрослый призван </w:t>
      </w:r>
      <w:proofErr w:type="gramStart"/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помогать ребёнку увидеть</w:t>
      </w:r>
      <w:proofErr w:type="gramEnd"/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прекрасное в окружающем мире, приобщают его к доступным видам художественно-эстетической </w:t>
      </w:r>
      <w:r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деятельности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015F33" w:rsidRPr="006F2D51" w:rsidRDefault="007325DF" w:rsidP="007325DF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Для того, чтобы добиться определенных успехов в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развитии речи посредством театрализованной деятельности я работаю</w:t>
      </w:r>
      <w:r w:rsidR="00015F33" w:rsidRPr="006F2D51">
        <w:rPr>
          <w:rFonts w:ascii="Arial" w:eastAsia="Times New Roman" w:hAnsi="Arial" w:cs="Arial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015F33" w:rsidRPr="006F2D51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(по этой </w:t>
      </w:r>
      <w:bookmarkStart w:id="0" w:name="_GoBack"/>
      <w:bookmarkEnd w:id="0"/>
      <w:r w:rsidR="00015F33" w:rsidRPr="006F2D51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проблеме)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учитываю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возрастные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и психофизические особенности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="00F52C12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использую стихи, поговорки ,</w:t>
      </w:r>
      <w:proofErr w:type="spellStart"/>
      <w:r w:rsidR="00F52C12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потешки</w:t>
      </w:r>
      <w:proofErr w:type="spellEnd"/>
      <w:r w:rsidR="00F52C12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</w:t>
      </w:r>
      <w:proofErr w:type="spellStart"/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Потешку</w:t>
      </w:r>
      <w:proofErr w:type="spellEnd"/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легко можно инсценировать даже 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тогда, когда дети еще не владеют активной речью. Дети могут изображать движения действующих лиц или выполнять действия с игрушкой.</w:t>
      </w:r>
    </w:p>
    <w:p w:rsidR="00823671" w:rsidRPr="006F2D51" w:rsidRDefault="00F52C12" w:rsidP="00F52C12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Театрализованные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игры помогают детям закрепить коммуникативные навыки,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развивать внимание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речь, память, творческое воображение. Очень важно с </w:t>
      </w:r>
      <w:r w:rsidR="00015F33" w:rsidRPr="006F2D51">
        <w:rPr>
          <w:rFonts w:ascii="Arial" w:eastAsia="Times New Roman" w:hAnsi="Arial" w:cs="Arial"/>
          <w:bCs/>
          <w:color w:val="111111"/>
          <w:sz w:val="24"/>
          <w:szCs w:val="24"/>
          <w:bdr w:val="none" w:sz="0" w:space="0" w:color="auto" w:frame="1"/>
          <w:lang w:eastAsia="ru-RU"/>
        </w:rPr>
        <w:t>раннего возраста</w:t>
      </w:r>
      <w:r w:rsidR="00015F33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показывать детям примеры дружбы, правдивости, отзывч</w:t>
      </w: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ивости, находчивости, храбрости и продолжаю во всех возрастных периодах дошкольного возраста</w:t>
      </w:r>
      <w:r w:rsidR="00823671"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</w:t>
      </w:r>
    </w:p>
    <w:p w:rsidR="00015F33" w:rsidRPr="006F2D51" w:rsidRDefault="00823671" w:rsidP="006F2D51">
      <w:pPr>
        <w:spacing w:after="0" w:line="240" w:lineRule="auto"/>
        <w:jc w:val="right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</w:p>
    <w:p w:rsidR="00823671" w:rsidRPr="006F2D51" w:rsidRDefault="00823671" w:rsidP="006F2D51">
      <w:pPr>
        <w:spacing w:after="0" w:line="240" w:lineRule="auto"/>
        <w:jc w:val="right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                                      Воспитатель-</w:t>
      </w:r>
      <w:proofErr w:type="spellStart"/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Ирсецкая</w:t>
      </w:r>
      <w:proofErr w:type="spellEnd"/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Л.В.</w:t>
      </w:r>
    </w:p>
    <w:p w:rsidR="00823671" w:rsidRPr="006F2D51" w:rsidRDefault="00823671" w:rsidP="006F2D51">
      <w:pPr>
        <w:spacing w:after="0" w:line="240" w:lineRule="auto"/>
        <w:jc w:val="right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F2D51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                                                   МБ ДОУ детский сад №2</w:t>
      </w:r>
    </w:p>
    <w:p w:rsidR="00E20AA4" w:rsidRDefault="00E20AA4"/>
    <w:sectPr w:rsidR="00E20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33"/>
    <w:rsid w:val="00015F33"/>
    <w:rsid w:val="0003079C"/>
    <w:rsid w:val="00093D36"/>
    <w:rsid w:val="006F2D51"/>
    <w:rsid w:val="007164BC"/>
    <w:rsid w:val="007325DF"/>
    <w:rsid w:val="00823671"/>
    <w:rsid w:val="00E20AA4"/>
    <w:rsid w:val="00F5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2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</cp:lastModifiedBy>
  <cp:revision>4</cp:revision>
  <dcterms:created xsi:type="dcterms:W3CDTF">2018-09-25T18:23:00Z</dcterms:created>
  <dcterms:modified xsi:type="dcterms:W3CDTF">2018-09-28T10:06:00Z</dcterms:modified>
</cp:coreProperties>
</file>