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02A" w:rsidRPr="00F406FF" w:rsidRDefault="0073602A" w:rsidP="0073602A">
      <w:pPr>
        <w:jc w:val="center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>Решение проблемных ситуаций через активную самостоятельную                    деятельность ученика</w:t>
      </w:r>
    </w:p>
    <w:p w:rsidR="0073602A" w:rsidRPr="00240485" w:rsidRDefault="0022678D" w:rsidP="0022678D">
      <w:pPr>
        <w:ind w:left="360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840F9">
        <w:rPr>
          <w:b/>
          <w:bCs/>
          <w:color w:val="006699"/>
          <w:sz w:val="28"/>
          <w:szCs w:val="28"/>
        </w:rPr>
        <w:t xml:space="preserve"> </w:t>
      </w:r>
      <w:r w:rsidR="0073602A" w:rsidRPr="00240485">
        <w:rPr>
          <w:color w:val="000000"/>
          <w:sz w:val="28"/>
          <w:szCs w:val="28"/>
        </w:rPr>
        <w:t xml:space="preserve">  </w:t>
      </w:r>
      <w:r w:rsidR="0073602A">
        <w:rPr>
          <w:color w:val="000000"/>
          <w:sz w:val="28"/>
          <w:szCs w:val="28"/>
        </w:rPr>
        <w:tab/>
      </w:r>
      <w:r w:rsidR="0073602A" w:rsidRPr="00240485">
        <w:rPr>
          <w:color w:val="000000"/>
          <w:sz w:val="28"/>
          <w:szCs w:val="28"/>
        </w:rPr>
        <w:t xml:space="preserve"> В настоящее время при переходе на новые стандарты меняются цели основного и среднего (полного) образования. Одна из главных задач, стоящих перед нами, учителями, в условиях модернизации образования - вооружить учащихся осознанными, прочными знаниями, развивая их самостоятельное мышление.   Одной из основных особенностей современного процесса обучения является переход к личностно-ориентированному подходу в обучении, что требует использования комплекса методов, организационных форм, технологий для развития личности</w:t>
      </w:r>
    </w:p>
    <w:p w:rsidR="0073602A" w:rsidRPr="001C6751" w:rsidRDefault="0073602A" w:rsidP="0073602A">
      <w:pPr>
        <w:jc w:val="both"/>
        <w:rPr>
          <w:sz w:val="28"/>
          <w:szCs w:val="28"/>
        </w:rPr>
      </w:pPr>
      <w:r w:rsidRPr="001C6751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1C6751">
        <w:rPr>
          <w:sz w:val="28"/>
          <w:szCs w:val="28"/>
        </w:rPr>
        <w:t xml:space="preserve">Проблема повышения качества образования в последние годы получает новый ракурс рассмотрения.  </w:t>
      </w:r>
      <w:r w:rsidRPr="001C6751">
        <w:rPr>
          <w:color w:val="0000FF"/>
          <w:sz w:val="28"/>
          <w:szCs w:val="28"/>
        </w:rPr>
        <w:t xml:space="preserve"> </w:t>
      </w:r>
      <w:r w:rsidRPr="001C6751">
        <w:rPr>
          <w:sz w:val="28"/>
          <w:szCs w:val="28"/>
        </w:rPr>
        <w:t xml:space="preserve">В этих условиях возрастает значимость математики как фундаментальной науки и как предмета, так как именно на уроках </w:t>
      </w:r>
      <w:proofErr w:type="gramStart"/>
      <w:r w:rsidRPr="0073602A">
        <w:rPr>
          <w:sz w:val="28"/>
          <w:szCs w:val="28"/>
        </w:rPr>
        <w:t>математики  формируются</w:t>
      </w:r>
      <w:proofErr w:type="gramEnd"/>
      <w:r w:rsidRPr="001C6751">
        <w:rPr>
          <w:sz w:val="28"/>
          <w:szCs w:val="28"/>
        </w:rPr>
        <w:t xml:space="preserve"> те стороны современной личности, которые востребованы информационным обществом сегодня, т. е.</w:t>
      </w:r>
      <w:r w:rsidRPr="001C6751">
        <w:rPr>
          <w:color w:val="0000FF"/>
          <w:sz w:val="28"/>
          <w:szCs w:val="28"/>
        </w:rPr>
        <w:t xml:space="preserve">  </w:t>
      </w:r>
      <w:proofErr w:type="gramStart"/>
      <w:r w:rsidRPr="001C6751">
        <w:rPr>
          <w:sz w:val="28"/>
          <w:szCs w:val="28"/>
        </w:rPr>
        <w:t>у</w:t>
      </w:r>
      <w:proofErr w:type="gramEnd"/>
      <w:r w:rsidRPr="001C6751">
        <w:rPr>
          <w:sz w:val="28"/>
          <w:szCs w:val="28"/>
        </w:rPr>
        <w:t xml:space="preserve"> учащихся формируются ключевые компетенции. Помимо ключевых компетенций, общих для всех предметных областей, выделяются и </w:t>
      </w:r>
      <w:r w:rsidRPr="001C6751">
        <w:rPr>
          <w:bCs/>
          <w:sz w:val="28"/>
          <w:szCs w:val="28"/>
        </w:rPr>
        <w:t>предметные компетенции.</w:t>
      </w:r>
      <w:r w:rsidRPr="001C6751">
        <w:rPr>
          <w:b/>
          <w:bCs/>
          <w:sz w:val="28"/>
          <w:szCs w:val="28"/>
        </w:rPr>
        <w:t xml:space="preserve"> </w:t>
      </w:r>
      <w:r w:rsidRPr="001C6751">
        <w:rPr>
          <w:sz w:val="28"/>
          <w:szCs w:val="28"/>
        </w:rPr>
        <w:t xml:space="preserve">Для формирования ключевых, предметных компетенций на уроках я </w:t>
      </w:r>
      <w:proofErr w:type="gramStart"/>
      <w:r w:rsidRPr="001C6751">
        <w:rPr>
          <w:sz w:val="28"/>
          <w:szCs w:val="28"/>
        </w:rPr>
        <w:t xml:space="preserve">выбрала  </w:t>
      </w:r>
      <w:proofErr w:type="spellStart"/>
      <w:r w:rsidRPr="001C6751">
        <w:rPr>
          <w:sz w:val="28"/>
          <w:szCs w:val="28"/>
        </w:rPr>
        <w:t>деятельностный</w:t>
      </w:r>
      <w:proofErr w:type="spellEnd"/>
      <w:proofErr w:type="gramEnd"/>
      <w:r w:rsidRPr="001C6751">
        <w:rPr>
          <w:sz w:val="28"/>
          <w:szCs w:val="28"/>
        </w:rPr>
        <w:t xml:space="preserve"> подход обучения. При данном подходе у детей формируются навыки самообразования, процесс обучения строится на основе осознанного целеполагания, а уровневая организация учебной деятельности создаёт ситуацию выбора для ученика. Обучающиеся большую часть времени работают самостоятельно, учатся планированию, организации, самоконтролю и </w:t>
      </w:r>
      <w:proofErr w:type="gramStart"/>
      <w:r w:rsidRPr="001C6751">
        <w:rPr>
          <w:sz w:val="28"/>
          <w:szCs w:val="28"/>
        </w:rPr>
        <w:t>оценке своих действий</w:t>
      </w:r>
      <w:proofErr w:type="gramEnd"/>
      <w:r w:rsidRPr="001C6751">
        <w:rPr>
          <w:sz w:val="28"/>
          <w:szCs w:val="28"/>
        </w:rPr>
        <w:t xml:space="preserve"> и деятельности в целом. </w:t>
      </w:r>
    </w:p>
    <w:p w:rsidR="0073602A" w:rsidRPr="001C6751" w:rsidRDefault="0073602A" w:rsidP="0073602A">
      <w:pPr>
        <w:jc w:val="center"/>
        <w:rPr>
          <w:b/>
          <w:color w:val="4F81BD"/>
          <w:sz w:val="28"/>
          <w:szCs w:val="28"/>
        </w:rPr>
      </w:pPr>
    </w:p>
    <w:p w:rsidR="0073602A" w:rsidRPr="001C6751" w:rsidRDefault="0073602A" w:rsidP="0073602A">
      <w:pPr>
        <w:jc w:val="center"/>
        <w:rPr>
          <w:b/>
          <w:color w:val="4F81BD"/>
          <w:sz w:val="28"/>
          <w:szCs w:val="28"/>
        </w:rPr>
      </w:pPr>
    </w:p>
    <w:p w:rsidR="0073602A" w:rsidRPr="001C6751" w:rsidRDefault="0073602A" w:rsidP="0073602A">
      <w:pPr>
        <w:jc w:val="center"/>
        <w:rPr>
          <w:b/>
          <w:color w:val="4F81BD"/>
          <w:sz w:val="28"/>
          <w:szCs w:val="28"/>
        </w:rPr>
      </w:pPr>
    </w:p>
    <w:p w:rsidR="0073602A" w:rsidRPr="001C6751" w:rsidRDefault="0073602A" w:rsidP="0073602A">
      <w:pPr>
        <w:jc w:val="center"/>
        <w:rPr>
          <w:b/>
          <w:color w:val="4F81BD"/>
          <w:sz w:val="28"/>
          <w:szCs w:val="28"/>
        </w:rPr>
      </w:pPr>
    </w:p>
    <w:p w:rsidR="0073602A" w:rsidRPr="001C6751" w:rsidRDefault="0073602A" w:rsidP="0073602A">
      <w:pPr>
        <w:rPr>
          <w:sz w:val="28"/>
          <w:szCs w:val="28"/>
        </w:rPr>
      </w:pPr>
      <w:r>
        <w:rPr>
          <w:b/>
          <w:color w:val="006699"/>
          <w:sz w:val="28"/>
          <w:szCs w:val="28"/>
        </w:rPr>
        <w:t xml:space="preserve"> </w:t>
      </w:r>
    </w:p>
    <w:p w:rsidR="0073602A" w:rsidRDefault="0073602A" w:rsidP="0073602A">
      <w:pPr>
        <w:jc w:val="center"/>
        <w:rPr>
          <w:b/>
          <w:bCs/>
          <w:sz w:val="28"/>
          <w:szCs w:val="28"/>
        </w:rPr>
      </w:pPr>
    </w:p>
    <w:p w:rsidR="0073602A" w:rsidRDefault="0073602A" w:rsidP="0073602A">
      <w:pPr>
        <w:jc w:val="center"/>
        <w:rPr>
          <w:b/>
          <w:bCs/>
          <w:sz w:val="28"/>
          <w:szCs w:val="28"/>
        </w:rPr>
      </w:pPr>
    </w:p>
    <w:p w:rsidR="0073602A" w:rsidRDefault="0073602A" w:rsidP="0073602A">
      <w:pPr>
        <w:jc w:val="center"/>
        <w:rPr>
          <w:b/>
          <w:bCs/>
          <w:sz w:val="28"/>
          <w:szCs w:val="28"/>
        </w:rPr>
      </w:pPr>
    </w:p>
    <w:p w:rsidR="0073602A" w:rsidRDefault="0073602A" w:rsidP="0073602A">
      <w:pPr>
        <w:jc w:val="center"/>
        <w:rPr>
          <w:b/>
          <w:bCs/>
          <w:sz w:val="28"/>
          <w:szCs w:val="28"/>
        </w:rPr>
      </w:pPr>
    </w:p>
    <w:p w:rsidR="009840F9" w:rsidRDefault="009840F9" w:rsidP="0073602A">
      <w:pPr>
        <w:jc w:val="center"/>
        <w:rPr>
          <w:b/>
          <w:bCs/>
          <w:sz w:val="28"/>
          <w:szCs w:val="28"/>
        </w:rPr>
      </w:pPr>
    </w:p>
    <w:p w:rsidR="009840F9" w:rsidRDefault="009840F9" w:rsidP="0073602A">
      <w:pPr>
        <w:jc w:val="center"/>
        <w:rPr>
          <w:b/>
          <w:bCs/>
          <w:sz w:val="28"/>
          <w:szCs w:val="28"/>
        </w:rPr>
      </w:pPr>
    </w:p>
    <w:p w:rsidR="0073602A" w:rsidRPr="001C6751" w:rsidRDefault="0073602A" w:rsidP="0073602A">
      <w:pPr>
        <w:jc w:val="center"/>
        <w:rPr>
          <w:b/>
          <w:bCs/>
          <w:sz w:val="28"/>
          <w:szCs w:val="28"/>
        </w:rPr>
      </w:pPr>
    </w:p>
    <w:p w:rsidR="0073602A" w:rsidRPr="001C6751" w:rsidRDefault="0073602A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  <w:r w:rsidRPr="001C6751">
        <w:rPr>
          <w:color w:val="0070C0"/>
          <w:sz w:val="28"/>
          <w:szCs w:val="28"/>
        </w:rPr>
        <w:t xml:space="preserve"> </w:t>
      </w:r>
      <w:r w:rsidRPr="001C6751">
        <w:rPr>
          <w:b/>
          <w:color w:val="0070C0"/>
          <w:kern w:val="0"/>
          <w:sz w:val="28"/>
          <w:szCs w:val="28"/>
          <w:lang w:eastAsia="ru-RU"/>
        </w:rPr>
        <w:t xml:space="preserve">                                 </w:t>
      </w:r>
    </w:p>
    <w:p w:rsidR="0073602A" w:rsidRDefault="0073602A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F82FC8" w:rsidRDefault="00F82FC8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22678D" w:rsidRDefault="0022678D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22678D" w:rsidRDefault="0022678D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22678D" w:rsidRDefault="0022678D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  <w:bookmarkStart w:id="0" w:name="_GoBack"/>
      <w:bookmarkEnd w:id="0"/>
    </w:p>
    <w:p w:rsidR="00F82FC8" w:rsidRDefault="00F82FC8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F82FC8" w:rsidRPr="001C6751" w:rsidRDefault="00F82FC8" w:rsidP="0073602A">
      <w:pPr>
        <w:tabs>
          <w:tab w:val="left" w:pos="3750"/>
        </w:tabs>
        <w:jc w:val="center"/>
        <w:rPr>
          <w:b/>
          <w:color w:val="0070C0"/>
          <w:kern w:val="0"/>
          <w:sz w:val="28"/>
          <w:szCs w:val="28"/>
          <w:lang w:eastAsia="ru-RU"/>
        </w:rPr>
      </w:pPr>
    </w:p>
    <w:p w:rsidR="0073602A" w:rsidRPr="00F406FF" w:rsidRDefault="0073602A" w:rsidP="0073602A">
      <w:pPr>
        <w:tabs>
          <w:tab w:val="left" w:pos="3750"/>
        </w:tabs>
        <w:jc w:val="both"/>
        <w:outlineLvl w:val="0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lastRenderedPageBreak/>
        <w:t xml:space="preserve">                                      </w:t>
      </w:r>
      <w:r>
        <w:rPr>
          <w:b/>
          <w:color w:val="006699"/>
          <w:kern w:val="0"/>
          <w:sz w:val="28"/>
          <w:szCs w:val="28"/>
          <w:lang w:eastAsia="ru-RU"/>
        </w:rPr>
        <w:t xml:space="preserve">                         </w:t>
      </w: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Ни один завоеватель,  </w:t>
      </w:r>
    </w:p>
    <w:p w:rsidR="0073602A" w:rsidRPr="00F406FF" w:rsidRDefault="0073602A" w:rsidP="0073602A">
      <w:pPr>
        <w:widowControl/>
        <w:suppressAutoHyphens w:val="0"/>
        <w:jc w:val="both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                           </w:t>
      </w:r>
      <w:r>
        <w:rPr>
          <w:b/>
          <w:color w:val="006699"/>
          <w:kern w:val="0"/>
          <w:sz w:val="28"/>
          <w:szCs w:val="28"/>
          <w:lang w:eastAsia="ru-RU"/>
        </w:rPr>
        <w:t xml:space="preserve">  </w:t>
      </w:r>
      <w:proofErr w:type="gramStart"/>
      <w:r w:rsidRPr="00F406FF">
        <w:rPr>
          <w:b/>
          <w:color w:val="006699"/>
          <w:kern w:val="0"/>
          <w:sz w:val="28"/>
          <w:szCs w:val="28"/>
          <w:lang w:eastAsia="ru-RU"/>
        </w:rPr>
        <w:t>ни</w:t>
      </w:r>
      <w:proofErr w:type="gramEnd"/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один государственный деятель</w:t>
      </w:r>
    </w:p>
    <w:p w:rsidR="0073602A" w:rsidRPr="00F406FF" w:rsidRDefault="0073602A" w:rsidP="0073602A">
      <w:pPr>
        <w:widowControl/>
        <w:suppressAutoHyphens w:val="0"/>
        <w:jc w:val="both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                             </w:t>
      </w:r>
      <w:proofErr w:type="gramStart"/>
      <w:r w:rsidRPr="00F406FF">
        <w:rPr>
          <w:b/>
          <w:color w:val="006699"/>
          <w:kern w:val="0"/>
          <w:sz w:val="28"/>
          <w:szCs w:val="28"/>
          <w:lang w:eastAsia="ru-RU"/>
        </w:rPr>
        <w:t>не</w:t>
      </w:r>
      <w:proofErr w:type="gramEnd"/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может изменить сущность масс. </w:t>
      </w:r>
    </w:p>
    <w:p w:rsidR="0073602A" w:rsidRPr="00F406FF" w:rsidRDefault="0073602A" w:rsidP="0073602A">
      <w:pPr>
        <w:widowControl/>
        <w:suppressAutoHyphens w:val="0"/>
        <w:jc w:val="both"/>
        <w:outlineLvl w:val="0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                                  Но учитель может совершить больше: </w:t>
      </w:r>
    </w:p>
    <w:p w:rsidR="0073602A" w:rsidRPr="00F406FF" w:rsidRDefault="0073602A" w:rsidP="0073602A">
      <w:pPr>
        <w:widowControl/>
        <w:suppressAutoHyphens w:val="0"/>
        <w:jc w:val="both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</w:t>
      </w:r>
      <w:r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</w:t>
      </w:r>
      <w:proofErr w:type="gramStart"/>
      <w:r w:rsidRPr="00F406FF">
        <w:rPr>
          <w:b/>
          <w:color w:val="006699"/>
          <w:kern w:val="0"/>
          <w:sz w:val="28"/>
          <w:szCs w:val="28"/>
          <w:lang w:eastAsia="ru-RU"/>
        </w:rPr>
        <w:t>он</w:t>
      </w:r>
      <w:proofErr w:type="gramEnd"/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может создать новое воображение </w:t>
      </w:r>
    </w:p>
    <w:p w:rsidR="0073602A" w:rsidRPr="00F406FF" w:rsidRDefault="0073602A" w:rsidP="0073602A">
      <w:pPr>
        <w:widowControl/>
        <w:suppressAutoHyphens w:val="0"/>
        <w:jc w:val="both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</w:t>
      </w:r>
      <w:r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</w:t>
      </w:r>
      <w:proofErr w:type="gramStart"/>
      <w:r w:rsidRPr="00F406FF">
        <w:rPr>
          <w:b/>
          <w:color w:val="006699"/>
          <w:kern w:val="0"/>
          <w:sz w:val="28"/>
          <w:szCs w:val="28"/>
          <w:lang w:eastAsia="ru-RU"/>
        </w:rPr>
        <w:t>и</w:t>
      </w:r>
      <w:proofErr w:type="gramEnd"/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раскрыть творческие способности    </w:t>
      </w:r>
    </w:p>
    <w:p w:rsidR="0073602A" w:rsidRPr="00F406FF" w:rsidRDefault="0073602A" w:rsidP="0073602A">
      <w:pPr>
        <w:widowControl/>
        <w:suppressAutoHyphens w:val="0"/>
        <w:jc w:val="both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  </w:t>
      </w:r>
      <w:r>
        <w:rPr>
          <w:b/>
          <w:color w:val="006699"/>
          <w:kern w:val="0"/>
          <w:sz w:val="28"/>
          <w:szCs w:val="28"/>
          <w:lang w:eastAsia="ru-RU"/>
        </w:rPr>
        <w:t xml:space="preserve">                           </w:t>
      </w:r>
      <w:proofErr w:type="gramStart"/>
      <w:r w:rsidRPr="00F406FF">
        <w:rPr>
          <w:b/>
          <w:color w:val="006699"/>
          <w:kern w:val="0"/>
          <w:sz w:val="28"/>
          <w:szCs w:val="28"/>
          <w:lang w:eastAsia="ru-RU"/>
        </w:rPr>
        <w:t>человека</w:t>
      </w:r>
      <w:proofErr w:type="gramEnd"/>
    </w:p>
    <w:p w:rsidR="0073602A" w:rsidRPr="00F406FF" w:rsidRDefault="0073602A" w:rsidP="0073602A">
      <w:pPr>
        <w:widowControl/>
        <w:suppressAutoHyphens w:val="0"/>
        <w:jc w:val="right"/>
        <w:rPr>
          <w:b/>
          <w:color w:val="006699"/>
          <w:kern w:val="0"/>
          <w:sz w:val="28"/>
          <w:szCs w:val="28"/>
          <w:lang w:eastAsia="ru-RU"/>
        </w:rPr>
      </w:pPr>
      <w:r w:rsidRPr="00F406FF">
        <w:rPr>
          <w:b/>
          <w:color w:val="006699"/>
          <w:kern w:val="0"/>
          <w:sz w:val="28"/>
          <w:szCs w:val="28"/>
          <w:lang w:eastAsia="ru-RU"/>
        </w:rPr>
        <w:t xml:space="preserve">                                       (Н. Рерих).</w:t>
      </w:r>
    </w:p>
    <w:p w:rsidR="0073602A" w:rsidRPr="00F406FF" w:rsidRDefault="0073602A" w:rsidP="0073602A">
      <w:pPr>
        <w:jc w:val="center"/>
        <w:rPr>
          <w:b/>
          <w:color w:val="0070C0"/>
          <w:sz w:val="28"/>
          <w:szCs w:val="28"/>
        </w:rPr>
      </w:pPr>
    </w:p>
    <w:p w:rsidR="0073602A" w:rsidRPr="0073602A" w:rsidRDefault="0073602A" w:rsidP="0073602A">
      <w:pPr>
        <w:rPr>
          <w:sz w:val="28"/>
          <w:szCs w:val="28"/>
        </w:rPr>
      </w:pPr>
      <w:r w:rsidRPr="0073602A">
        <w:rPr>
          <w:b/>
          <w:sz w:val="28"/>
          <w:szCs w:val="28"/>
        </w:rPr>
        <w:t xml:space="preserve"> </w:t>
      </w:r>
      <w:r w:rsidRPr="0073602A">
        <w:rPr>
          <w:sz w:val="28"/>
          <w:szCs w:val="28"/>
        </w:rPr>
        <w:t xml:space="preserve">    Современная школа много требует от учителя: и глубокой научной подготовки, и высокого мастерства, и безусловной педагогической грамотности и компетентности. Да, несомненно, учитель – творец, он сам всегда открыт для нового знания, постоянно растет профессионально, получает удовлетворение и удовольствие от своего труда.</w:t>
      </w:r>
    </w:p>
    <w:p w:rsidR="0073602A" w:rsidRPr="001C6751" w:rsidRDefault="0073602A" w:rsidP="0073602A">
      <w:pPr>
        <w:pStyle w:val="a3"/>
        <w:spacing w:before="0" w:beforeAutospacing="0" w:after="0" w:afterAutospacing="0"/>
        <w:ind w:firstLine="709"/>
        <w:jc w:val="both"/>
        <w:rPr>
          <w:color w:val="444444"/>
          <w:sz w:val="28"/>
          <w:szCs w:val="28"/>
        </w:rPr>
      </w:pPr>
      <w:r w:rsidRPr="001C6751">
        <w:rPr>
          <w:color w:val="444444"/>
          <w:sz w:val="28"/>
          <w:szCs w:val="28"/>
        </w:rPr>
        <w:t xml:space="preserve">    </w:t>
      </w:r>
      <w:r w:rsidRPr="001C6751">
        <w:rPr>
          <w:sz w:val="28"/>
          <w:szCs w:val="28"/>
        </w:rPr>
        <w:t xml:space="preserve">Позади </w:t>
      </w:r>
      <w:r>
        <w:rPr>
          <w:sz w:val="28"/>
          <w:szCs w:val="28"/>
        </w:rPr>
        <w:t>31 год</w:t>
      </w:r>
      <w:r w:rsidRPr="001C6751">
        <w:rPr>
          <w:sz w:val="28"/>
          <w:szCs w:val="28"/>
        </w:rPr>
        <w:t xml:space="preserve"> педагогической деятельности, удивительной по насыщенности, интенсивности, по обилию радости, эмоций, сомнений, тревог и волнений. И чем больше я работаю, тем больше возникает вопросов, тем больше задумываешься о проблемах воспитания подрастающего поколения. На уроках мне нравится объяснять, учить, видеть заинтересованные глаза ребят, получать от этого удовольствие. Каждый урок я стараюсь строить по - новому, по- современн</w:t>
      </w:r>
      <w:r>
        <w:rPr>
          <w:sz w:val="28"/>
          <w:szCs w:val="28"/>
        </w:rPr>
        <w:t xml:space="preserve">ому, </w:t>
      </w:r>
      <w:r w:rsidRPr="001C6751">
        <w:rPr>
          <w:sz w:val="28"/>
          <w:szCs w:val="28"/>
        </w:rPr>
        <w:t>используя элементы новых образовательных технологий. Участие в</w:t>
      </w:r>
      <w:r>
        <w:rPr>
          <w:sz w:val="28"/>
          <w:szCs w:val="28"/>
        </w:rPr>
        <w:t xml:space="preserve"> </w:t>
      </w:r>
      <w:r w:rsidRPr="001C6751">
        <w:rPr>
          <w:sz w:val="28"/>
          <w:szCs w:val="28"/>
        </w:rPr>
        <w:t xml:space="preserve">различных семинарах, </w:t>
      </w:r>
      <w:proofErr w:type="gramStart"/>
      <w:r w:rsidRPr="001C6751">
        <w:rPr>
          <w:sz w:val="28"/>
          <w:szCs w:val="28"/>
        </w:rPr>
        <w:t>прохождение  курсов</w:t>
      </w:r>
      <w:proofErr w:type="gramEnd"/>
      <w:r w:rsidRPr="001C6751">
        <w:rPr>
          <w:sz w:val="28"/>
          <w:szCs w:val="28"/>
        </w:rPr>
        <w:t xml:space="preserve"> повышения квалификации </w:t>
      </w:r>
      <w:r w:rsidRPr="001C6751">
        <w:rPr>
          <w:rFonts w:eastAsia="Arial Unicode MS"/>
          <w:sz w:val="28"/>
          <w:szCs w:val="28"/>
        </w:rPr>
        <w:t xml:space="preserve"> дают стимул для дальнейшего совершенствования, самообразования, для поиска новых путей и методов обучения</w:t>
      </w:r>
      <w:r w:rsidRPr="001C6751">
        <w:rPr>
          <w:sz w:val="28"/>
          <w:szCs w:val="28"/>
        </w:rPr>
        <w:t xml:space="preserve">. </w:t>
      </w:r>
    </w:p>
    <w:p w:rsidR="0073602A" w:rsidRPr="001C6751" w:rsidRDefault="0073602A" w:rsidP="0073602A">
      <w:pPr>
        <w:pStyle w:val="text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 xml:space="preserve">В процессе своей педагогической деятельности я работаю над темой «Решение проблемных ситуаций через активную самостоятельную деятельность ученика». </w: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4759325</wp:posOffset>
                </wp:positionH>
                <wp:positionV relativeFrom="paragraph">
                  <wp:posOffset>285115</wp:posOffset>
                </wp:positionV>
                <wp:extent cx="1682115" cy="1177925"/>
                <wp:effectExtent l="21590" t="19050" r="39370" b="50800"/>
                <wp:wrapNone/>
                <wp:docPr id="17" name="Блок-схема: знак заверше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115" cy="1177925"/>
                        </a:xfrm>
                        <a:prstGeom prst="flowChartTerminator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3602A" w:rsidRPr="00F406FF" w:rsidRDefault="0073602A" w:rsidP="0073602A">
                            <w:pPr>
                              <w:jc w:val="center"/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</w:pPr>
                            <w:r w:rsidRPr="00F406FF"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  <w:t>Проектная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Блок-схема: знак завершения 17" o:spid="_x0000_s1026" type="#_x0000_t116" style="position:absolute;left:0;text-align:left;margin-left:374.75pt;margin-top:22.45pt;width:132.45pt;height:9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" fillcolor="#9bbb59" strokecolor="#f2f2f2" strokeweight="3pt">
                <v:shadow on="t" color="#4e6128" opacity=".5" offset="1pt"/>
                <v:textbox>
                  <w:txbxContent>
                    <w:p w:rsidR="0073602A" w:rsidRPr="00F406FF" w:rsidRDefault="0073602A" w:rsidP="0073602A">
                      <w:pPr>
                        <w:jc w:val="center"/>
                        <w:rPr>
                          <w:b/>
                          <w:color w:val="003300"/>
                          <w:sz w:val="28"/>
                          <w:szCs w:val="28"/>
                        </w:rPr>
                      </w:pPr>
                      <w:r w:rsidRPr="00F406FF">
                        <w:rPr>
                          <w:b/>
                          <w:color w:val="003300"/>
                          <w:sz w:val="28"/>
                          <w:szCs w:val="28"/>
                        </w:rPr>
                        <w:t>Проектная деятельность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-332105</wp:posOffset>
                </wp:positionH>
                <wp:positionV relativeFrom="paragraph">
                  <wp:posOffset>241300</wp:posOffset>
                </wp:positionV>
                <wp:extent cx="1680845" cy="1221740"/>
                <wp:effectExtent l="26035" t="22860" r="36195" b="50800"/>
                <wp:wrapNone/>
                <wp:docPr id="16" name="Блок-схема: знак заверше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0845" cy="1221740"/>
                        </a:xfrm>
                        <a:prstGeom prst="flowChartTerminator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3602A" w:rsidRPr="0073602A" w:rsidRDefault="0073602A" w:rsidP="0073602A">
                            <w:pPr>
                              <w:jc w:val="center"/>
                              <w:rPr>
                                <w:b/>
                                <w:color w:val="003300"/>
                                <w:kern w:val="28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3602A">
                              <w:rPr>
                                <w:b/>
                                <w:color w:val="003300"/>
                                <w:kern w:val="28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Нестандартные формы урочной и внеурочной деятельности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16" o:spid="_x0000_s1027" type="#_x0000_t116" style="position:absolute;left:0;text-align:left;margin-left:-26.15pt;margin-top:19pt;width:132.35pt;height:96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" fillcolor="#9bbb59" strokecolor="#f2f2f2" strokeweight="3pt">
                <v:shadow on="t" color="#4e6128" opacity=".5" offset="1pt"/>
                <v:textbox>
                  <w:txbxContent>
                    <w:p w:rsidR="0073602A" w:rsidRPr="0073602A" w:rsidRDefault="0073602A" w:rsidP="0073602A">
                      <w:pPr>
                        <w:jc w:val="center"/>
                        <w:rPr>
                          <w:b/>
                          <w:color w:val="003300"/>
                          <w:kern w:val="28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3602A">
                        <w:rPr>
                          <w:b/>
                          <w:color w:val="003300"/>
                          <w:kern w:val="28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Нестандартные формы урочной и внеурочной деятельности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2030730</wp:posOffset>
                </wp:positionH>
                <wp:positionV relativeFrom="paragraph">
                  <wp:posOffset>241300</wp:posOffset>
                </wp:positionV>
                <wp:extent cx="2011680" cy="1066800"/>
                <wp:effectExtent l="7620" t="3810" r="19050" b="34290"/>
                <wp:wrapNone/>
                <wp:docPr id="15" name="Блок-схема: альтернативный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1680" cy="1066800"/>
                        </a:xfrm>
                        <a:prstGeom prst="flowChartAlternateProcess">
                          <a:avLst/>
                        </a:prstGeom>
                        <a:gradFill rotWithShape="0">
                          <a:gsLst>
                            <a:gs pos="0">
                              <a:srgbClr val="4BACC6"/>
                            </a:gs>
                            <a:gs pos="100000">
                              <a:srgbClr val="308298"/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205867"/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602A" w:rsidRPr="00F406FF" w:rsidRDefault="0073602A" w:rsidP="0073602A">
                            <w:pPr>
                              <w:jc w:val="center"/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F406FF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Решение проблемных ситуаций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5" o:spid="_x0000_s1028" type="#_x0000_t176" style="position:absolute;left:0;text-align:left;margin-left:159.9pt;margin-top:19pt;width:158.4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" fillcolor="#4bacc6" stroked="f" strokeweight="0">
                <v:fill color2="#308298" focusposition=".5,.5" focussize="" focus="100%" type="gradientRadial"/>
                <v:shadow on="t" color="#205867" offset="1pt"/>
                <v:textbox>
                  <w:txbxContent>
                    <w:p w:rsidR="0073602A" w:rsidRPr="00F406FF" w:rsidRDefault="0073602A" w:rsidP="0073602A">
                      <w:pPr>
                        <w:jc w:val="center"/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F406FF">
                        <w:rPr>
                          <w:b/>
                          <w:color w:val="FFFFFF"/>
                          <w:sz w:val="40"/>
                          <w:szCs w:val="40"/>
                        </w:rPr>
                        <w:t>Решение проблемных ситуаций</w:t>
                      </w:r>
                    </w:p>
                  </w:txbxContent>
                </v:textbox>
              </v:shape>
            </w:pict>
          </mc:Fallback>
        </mc:AlternateConten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4093210</wp:posOffset>
                </wp:positionH>
                <wp:positionV relativeFrom="paragraph">
                  <wp:posOffset>347980</wp:posOffset>
                </wp:positionV>
                <wp:extent cx="599440" cy="635"/>
                <wp:effectExtent l="22225" t="60960" r="6985" b="5270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94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33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8018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322.3pt;margin-top:27.4pt;width:47.2pt;height: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" strokecolor="#030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1430655</wp:posOffset>
                </wp:positionH>
                <wp:positionV relativeFrom="paragraph">
                  <wp:posOffset>348615</wp:posOffset>
                </wp:positionV>
                <wp:extent cx="526415" cy="0"/>
                <wp:effectExtent l="7620" t="61595" r="18415" b="5270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4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33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63EA4" id="Прямая со стрелкой 13" o:spid="_x0000_s1026" type="#_x0000_t32" style="position:absolute;margin-left:112.65pt;margin-top:27.45pt;width:41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" strokecolor="#030">
                <v:stroke endarrow="block"/>
              </v:shape>
            </w:pict>
          </mc:Fallback>
        </mc:AlternateConten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3054350</wp:posOffset>
                </wp:positionH>
                <wp:positionV relativeFrom="paragraph">
                  <wp:posOffset>212090</wp:posOffset>
                </wp:positionV>
                <wp:extent cx="635" cy="497840"/>
                <wp:effectExtent l="59690" t="22860" r="53975" b="1270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497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33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A1358" id="Прямая со стрелкой 12" o:spid="_x0000_s1026" type="#_x0000_t32" style="position:absolute;margin-left:240.5pt;margin-top:16.7pt;width:.05pt;height:39.2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" strokecolor="#030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1049655</wp:posOffset>
                </wp:positionH>
                <wp:positionV relativeFrom="paragraph">
                  <wp:posOffset>212090</wp:posOffset>
                </wp:positionV>
                <wp:extent cx="1412240" cy="541020"/>
                <wp:effectExtent l="7620" t="60960" r="37465" b="76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12240" cy="541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33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7A75" id="Прямая со стрелкой 11" o:spid="_x0000_s1026" type="#_x0000_t32" style="position:absolute;margin-left:82.65pt;margin-top:16.7pt;width:111.2pt;height:42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" strokecolor="#030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3566795</wp:posOffset>
                </wp:positionH>
                <wp:positionV relativeFrom="paragraph">
                  <wp:posOffset>212090</wp:posOffset>
                </wp:positionV>
                <wp:extent cx="1492250" cy="497840"/>
                <wp:effectExtent l="29210" t="60960" r="12065" b="1270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92250" cy="497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33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DE465" id="Прямая со стрелкой 10" o:spid="_x0000_s1026" type="#_x0000_t32" style="position:absolute;margin-left:280.85pt;margin-top:16.7pt;width:117.5pt;height:39.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" strokecolor="#030">
                <v:stroke endarrow="block"/>
              </v:shape>
            </w:pict>
          </mc:Fallback>
        </mc:AlternateContent>
      </w:r>
      <w:r w:rsidRPr="001C67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370840</wp:posOffset>
                </wp:positionV>
                <wp:extent cx="1455420" cy="1017270"/>
                <wp:effectExtent l="27940" t="20955" r="40640" b="47625"/>
                <wp:wrapNone/>
                <wp:docPr id="9" name="Блок-схема: знак заверше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455420" cy="1017270"/>
                        </a:xfrm>
                        <a:prstGeom prst="flowChartTerminator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3602A" w:rsidRPr="00F406FF" w:rsidRDefault="0073602A" w:rsidP="0073602A">
                            <w:pPr>
                              <w:jc w:val="center"/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</w:pPr>
                            <w:r w:rsidRPr="00F406FF"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  <w:t>Участие в олимпиадах, конкурсах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9" o:spid="_x0000_s1029" type="#_x0000_t116" style="position:absolute;left:0;text-align:left;margin-left:20.5pt;margin-top:29.2pt;width:114.6pt;height:80.1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" fillcolor="#9bbb59" strokecolor="#f2f2f2" strokeweight="3pt">
                <v:shadow on="t" color="#4e6128" opacity=".5" offset="1pt"/>
                <v:textbox>
                  <w:txbxContent>
                    <w:p w:rsidR="0073602A" w:rsidRPr="00F406FF" w:rsidRDefault="0073602A" w:rsidP="0073602A">
                      <w:pPr>
                        <w:jc w:val="center"/>
                        <w:rPr>
                          <w:b/>
                          <w:color w:val="003300"/>
                          <w:sz w:val="28"/>
                          <w:szCs w:val="28"/>
                        </w:rPr>
                      </w:pPr>
                      <w:r w:rsidRPr="00F406FF">
                        <w:rPr>
                          <w:b/>
                          <w:color w:val="003300"/>
                          <w:sz w:val="28"/>
                          <w:szCs w:val="28"/>
                        </w:rPr>
                        <w:t>Участие в олимпиадах, конкурсах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4400550</wp:posOffset>
                </wp:positionH>
                <wp:positionV relativeFrom="paragraph">
                  <wp:posOffset>370840</wp:posOffset>
                </wp:positionV>
                <wp:extent cx="1477645" cy="1017270"/>
                <wp:effectExtent l="24765" t="20955" r="40640" b="47625"/>
                <wp:wrapNone/>
                <wp:docPr id="8" name="Блок-схема: знак заверше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477645" cy="1017270"/>
                        </a:xfrm>
                        <a:prstGeom prst="flowChartTerminator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3602A" w:rsidRPr="00F406FF" w:rsidRDefault="0073602A" w:rsidP="0073602A">
                            <w:pPr>
                              <w:jc w:val="center"/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</w:pPr>
                            <w:r w:rsidRPr="00F406FF"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  <w:t>Игровая деятельность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8" o:spid="_x0000_s1030" type="#_x0000_t116" style="position:absolute;left:0;text-align:left;margin-left:346.5pt;margin-top:29.2pt;width:116.35pt;height:80.1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" fillcolor="#9bbb59" strokecolor="#f2f2f2" strokeweight="3pt">
                <v:shadow on="t" color="#4e6128" opacity=".5" offset="1pt"/>
                <v:textbox>
                  <w:txbxContent>
                    <w:p w:rsidR="0073602A" w:rsidRPr="00F406FF" w:rsidRDefault="0073602A" w:rsidP="0073602A">
                      <w:pPr>
                        <w:jc w:val="center"/>
                        <w:rPr>
                          <w:b/>
                          <w:color w:val="003300"/>
                          <w:sz w:val="28"/>
                          <w:szCs w:val="28"/>
                        </w:rPr>
                      </w:pPr>
                      <w:r w:rsidRPr="00F406FF">
                        <w:rPr>
                          <w:b/>
                          <w:color w:val="003300"/>
                          <w:sz w:val="28"/>
                          <w:szCs w:val="28"/>
                        </w:rPr>
                        <w:t>Игровая деятельность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370840</wp:posOffset>
                </wp:positionV>
                <wp:extent cx="1557655" cy="1017270"/>
                <wp:effectExtent l="25400" t="20955" r="36195" b="47625"/>
                <wp:wrapNone/>
                <wp:docPr id="7" name="Блок-схема: знак заверше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557655" cy="1017270"/>
                        </a:xfrm>
                        <a:prstGeom prst="flowChartTerminator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3602A" w:rsidRDefault="0073602A" w:rsidP="0073602A">
                            <w:pPr>
                              <w:jc w:val="center"/>
                            </w:pPr>
                          </w:p>
                          <w:p w:rsidR="0073602A" w:rsidRPr="00F406FF" w:rsidRDefault="0073602A" w:rsidP="0073602A">
                            <w:pPr>
                              <w:jc w:val="center"/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</w:pPr>
                            <w:r w:rsidRPr="009B472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06FF">
                              <w:rPr>
                                <w:b/>
                                <w:color w:val="003300"/>
                                <w:sz w:val="28"/>
                                <w:szCs w:val="28"/>
                              </w:rPr>
                              <w:t>ИКТ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знак завершения 7" o:spid="_x0000_s1031" type="#_x0000_t116" style="position:absolute;left:0;text-align:left;margin-left:180.05pt;margin-top:29.2pt;width:122.65pt;height:80.1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" fillcolor="#9bbb59" strokecolor="#f2f2f2" strokeweight="3pt">
                <v:shadow on="t" color="#4e6128" opacity=".5" offset="1pt"/>
                <v:textbox>
                  <w:txbxContent>
                    <w:p w:rsidR="0073602A" w:rsidRDefault="0073602A" w:rsidP="0073602A">
                      <w:pPr>
                        <w:jc w:val="center"/>
                      </w:pPr>
                    </w:p>
                    <w:p w:rsidR="0073602A" w:rsidRPr="00F406FF" w:rsidRDefault="0073602A" w:rsidP="0073602A">
                      <w:pPr>
                        <w:jc w:val="center"/>
                        <w:rPr>
                          <w:b/>
                          <w:color w:val="003300"/>
                          <w:sz w:val="28"/>
                          <w:szCs w:val="28"/>
                        </w:rPr>
                      </w:pPr>
                      <w:r w:rsidRPr="009B472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F406FF">
                        <w:rPr>
                          <w:b/>
                          <w:color w:val="003300"/>
                          <w:sz w:val="28"/>
                          <w:szCs w:val="28"/>
                        </w:rPr>
                        <w:t>ИКТ</w:t>
                      </w:r>
                    </w:p>
                  </w:txbxContent>
                </v:textbox>
              </v:shape>
            </w:pict>
          </mc:Fallback>
        </mc:AlternateConten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 xml:space="preserve">Считаю - учитель должен быть хорошим стратегом и вовремя создавать для интеллекта детей посильные трудности, проблемные ситуации, ставить цели, </w:t>
      </w:r>
      <w:r w:rsidRPr="001C6751">
        <w:rPr>
          <w:rFonts w:ascii="Times New Roman" w:hAnsi="Times New Roman" w:cs="Times New Roman"/>
          <w:sz w:val="28"/>
          <w:szCs w:val="28"/>
        </w:rPr>
        <w:lastRenderedPageBreak/>
        <w:t xml:space="preserve">которые требуют креативного мышления. </w:t>
      </w:r>
      <w:proofErr w:type="gramStart"/>
      <w:r w:rsidRPr="001C6751">
        <w:rPr>
          <w:rFonts w:ascii="Times New Roman" w:hAnsi="Times New Roman" w:cs="Times New Roman"/>
          <w:sz w:val="28"/>
          <w:szCs w:val="28"/>
        </w:rPr>
        <w:t>Поэтому  проблемное</w:t>
      </w:r>
      <w:proofErr w:type="gramEnd"/>
      <w:r w:rsidRPr="001C6751">
        <w:rPr>
          <w:rFonts w:ascii="Times New Roman" w:hAnsi="Times New Roman" w:cs="Times New Roman"/>
          <w:sz w:val="28"/>
          <w:szCs w:val="28"/>
        </w:rPr>
        <w:t xml:space="preserve"> обучение – основополагающий принцип моей педагогической деятельности, а в условиях постоянно изменяющихся требований  общества к образованию обогащаю свою педагогическую копилку </w:t>
      </w:r>
      <w:r w:rsidRPr="001C6751">
        <w:rPr>
          <w:rFonts w:ascii="Times New Roman" w:hAnsi="Times New Roman" w:cs="Times New Roman"/>
          <w:color w:val="00B050"/>
          <w:sz w:val="28"/>
          <w:szCs w:val="28"/>
        </w:rPr>
        <w:t>инновационными технологиями:</w:t>
      </w: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144780</wp:posOffset>
            </wp:positionV>
            <wp:extent cx="1714500" cy="1356360"/>
            <wp:effectExtent l="19050" t="19050" r="19050" b="15240"/>
            <wp:wrapTight wrapText="bothSides">
              <wp:wrapPolygon edited="0">
                <wp:start x="-240" y="-303"/>
                <wp:lineTo x="-240" y="21539"/>
                <wp:lineTo x="21600" y="21539"/>
                <wp:lineTo x="21600" y="-303"/>
                <wp:lineTo x="-240" y="-303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563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C6751">
        <w:rPr>
          <w:rFonts w:ascii="Times New Roman" w:hAnsi="Times New Roman" w:cs="Times New Roman"/>
          <w:sz w:val="28"/>
          <w:szCs w:val="28"/>
        </w:rPr>
        <w:t>Деятельностный подход на уроках математики.</w:t>
      </w: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tabs>
          <w:tab w:val="left" w:pos="3825"/>
        </w:tabs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>2.Использование компьютерных технологий на уроках математики.</w:t>
      </w:r>
    </w:p>
    <w:p w:rsidR="0073602A" w:rsidRPr="001C6751" w:rsidRDefault="0073602A" w:rsidP="0073602A">
      <w:pPr>
        <w:pStyle w:val="text"/>
        <w:tabs>
          <w:tab w:val="left" w:pos="3825"/>
        </w:tabs>
        <w:spacing w:before="0" w:beforeAutospacing="0" w:after="0" w:afterAutospacing="0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C6751">
        <w:rPr>
          <w:rFonts w:ascii="Times New Roman" w:hAnsi="Times New Roman" w:cs="Times New Roman"/>
          <w:sz w:val="28"/>
          <w:szCs w:val="28"/>
        </w:rPr>
        <w:t>Использование метода проектов в обучении математики.</w:t>
      </w: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34290</wp:posOffset>
            </wp:positionV>
            <wp:extent cx="1714500" cy="1419225"/>
            <wp:effectExtent l="19050" t="19050" r="19050" b="28575"/>
            <wp:wrapTight wrapText="bothSides">
              <wp:wrapPolygon edited="0">
                <wp:start x="-240" y="-290"/>
                <wp:lineTo x="-240" y="21745"/>
                <wp:lineTo x="21600" y="21745"/>
                <wp:lineTo x="21600" y="-290"/>
                <wp:lineTo x="-240" y="-290"/>
              </wp:wrapPolygon>
            </wp:wrapTight>
            <wp:docPr id="5" name="Рисунок 5" descr="P1050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05045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227" r="6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19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>4.Личностно – ориентированный подход.</w:t>
      </w: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>5.Модульно – рейтинговая технология.</w:t>
      </w: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6235D7" w:rsidRDefault="0073602A" w:rsidP="0073602A">
      <w:pPr>
        <w:pStyle w:val="text"/>
        <w:spacing w:before="0" w:beforeAutospacing="0" w:after="0" w:afterAutospacing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13335</wp:posOffset>
            </wp:positionV>
            <wp:extent cx="1714500" cy="1320800"/>
            <wp:effectExtent l="19050" t="19050" r="19050" b="12700"/>
            <wp:wrapTight wrapText="bothSides">
              <wp:wrapPolygon edited="0">
                <wp:start x="-240" y="-312"/>
                <wp:lineTo x="-240" y="21496"/>
                <wp:lineTo x="21600" y="21496"/>
                <wp:lineTo x="21600" y="-312"/>
                <wp:lineTo x="-240" y="-312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t="17281" r="9525" b="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208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35D7">
        <w:rPr>
          <w:rFonts w:ascii="Times New Roman" w:hAnsi="Times New Roman" w:cs="Times New Roman"/>
          <w:sz w:val="28"/>
          <w:szCs w:val="28"/>
        </w:rPr>
        <w:t>Это помогает достигать наиболее высоких учебных результатов.</w:t>
      </w:r>
    </w:p>
    <w:p w:rsidR="0073602A" w:rsidRPr="006235D7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02A" w:rsidRDefault="0073602A" w:rsidP="0073602A">
      <w:pPr>
        <w:jc w:val="center"/>
        <w:rPr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 </w:t>
      </w:r>
      <w:r w:rsidRPr="001C6751">
        <w:rPr>
          <w:sz w:val="28"/>
          <w:szCs w:val="28"/>
        </w:rPr>
        <w:t xml:space="preserve">   </w:t>
      </w:r>
    </w:p>
    <w:p w:rsidR="0073602A" w:rsidRPr="001C6751" w:rsidRDefault="0073602A" w:rsidP="0073602A">
      <w:pPr>
        <w:pStyle w:val="text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C6751">
        <w:rPr>
          <w:rFonts w:ascii="Times New Roman" w:hAnsi="Times New Roman" w:cs="Times New Roman"/>
          <w:sz w:val="28"/>
          <w:szCs w:val="28"/>
        </w:rPr>
        <w:t xml:space="preserve"> Испробовать десяток методов и выбрать нужный, использовать в работе десяток учебников, но думать самому, вечно изобретать, совершенствоваться – таков мой подход к решению проблем обучения математике.  И все для того, чтобы разбудить детей, ввести их в царство мысли. Внедрение компьютерной техники в процесс обучения усиливает его прикладную направленность.      Работать над реализацией практической, прикладной направленности обучения надо очень серьезно, ведь она влечет за собой развитие познавательной активности учащихся. А вопросы синтеза проблемного обучения </w:t>
      </w:r>
      <w:r w:rsidRPr="001C6751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с компьютерными </w:t>
      </w:r>
      <w:proofErr w:type="gramStart"/>
      <w:r w:rsidRPr="001C6751">
        <w:rPr>
          <w:rFonts w:ascii="Times New Roman" w:hAnsi="Times New Roman" w:cs="Times New Roman"/>
          <w:b/>
          <w:color w:val="00B050"/>
          <w:sz w:val="28"/>
          <w:szCs w:val="28"/>
        </w:rPr>
        <w:t>технологиями</w:t>
      </w:r>
      <w:r w:rsidRPr="001C6751">
        <w:rPr>
          <w:rFonts w:ascii="Times New Roman" w:hAnsi="Times New Roman" w:cs="Times New Roman"/>
          <w:sz w:val="28"/>
          <w:szCs w:val="28"/>
        </w:rPr>
        <w:t xml:space="preserve">  способствуют</w:t>
      </w:r>
      <w:proofErr w:type="gramEnd"/>
      <w:r w:rsidRPr="001C6751">
        <w:rPr>
          <w:rFonts w:ascii="Times New Roman" w:hAnsi="Times New Roman" w:cs="Times New Roman"/>
          <w:sz w:val="28"/>
          <w:szCs w:val="28"/>
        </w:rPr>
        <w:t xml:space="preserve"> развитию информационной культуры учащихся. Наша школа активно участвует в проекте Дневник.</w:t>
      </w:r>
      <w:proofErr w:type="spellStart"/>
      <w:r w:rsidRPr="001C675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C6751">
        <w:rPr>
          <w:rFonts w:ascii="Times New Roman" w:hAnsi="Times New Roman" w:cs="Times New Roman"/>
          <w:sz w:val="28"/>
          <w:szCs w:val="28"/>
        </w:rPr>
        <w:t>, который</w:t>
      </w:r>
      <w:r w:rsidRPr="001C6751">
        <w:rPr>
          <w:rFonts w:ascii="Times New Roman" w:hAnsi="Times New Roman" w:cs="Times New Roman"/>
          <w:color w:val="333333"/>
          <w:sz w:val="28"/>
          <w:szCs w:val="28"/>
        </w:rPr>
        <w:t xml:space="preserve"> предоставляет разнообразные сервисы для школьников, учителей и родителей. Через индивидуальные страницы в социальных сетях во время карантинов, болезни, актированных дней мы продолжаем обучение детей.  </w:t>
      </w:r>
      <w:r w:rsidRPr="001C67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602A" w:rsidRPr="00290107" w:rsidRDefault="0073602A" w:rsidP="0073602A">
      <w:pPr>
        <w:pStyle w:val="text"/>
        <w:spacing w:before="0" w:beforeAutospacing="0" w:after="0" w:afterAutospacing="0"/>
        <w:ind w:firstLine="709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1C6751">
        <w:rPr>
          <w:rFonts w:ascii="Times New Roman" w:hAnsi="Times New Roman" w:cs="Times New Roman"/>
          <w:sz w:val="28"/>
          <w:szCs w:val="28"/>
        </w:rPr>
        <w:t xml:space="preserve">    Показателем педагогического труда учителя предметника является не только успешное выполнение контрольных и проверочных работ, но и </w:t>
      </w:r>
      <w:r w:rsidRPr="001C6751"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заинтересованность обучающихся, их стремление к познанию предмета, активное участие </w:t>
      </w:r>
      <w:r w:rsidRPr="001C6751">
        <w:rPr>
          <w:rFonts w:ascii="Times New Roman" w:hAnsi="Times New Roman" w:cs="Times New Roman"/>
          <w:b/>
          <w:color w:val="00B050"/>
          <w:sz w:val="28"/>
          <w:szCs w:val="28"/>
        </w:rPr>
        <w:t>во внеурочной деятельности.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  <w:r w:rsidRPr="00290107">
        <w:rPr>
          <w:rFonts w:ascii="Times New Roman" w:hAnsi="Times New Roman" w:cs="Times New Roman"/>
          <w:i/>
          <w:color w:val="auto"/>
          <w:sz w:val="28"/>
          <w:szCs w:val="28"/>
        </w:rPr>
        <w:t>)</w:t>
      </w:r>
    </w:p>
    <w:p w:rsidR="0073602A" w:rsidRPr="00290107" w:rsidRDefault="0073602A" w:rsidP="0073602A">
      <w:pPr>
        <w:pStyle w:val="text"/>
        <w:spacing w:before="0" w:beforeAutospacing="0" w:after="0" w:afterAutospacing="0"/>
        <w:ind w:firstLine="709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290107"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</w:p>
    <w:p w:rsidR="0073602A" w:rsidRDefault="0073602A" w:rsidP="0073602A">
      <w:pPr>
        <w:pStyle w:val="text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b/>
          <w:color w:val="006699"/>
          <w:sz w:val="28"/>
          <w:szCs w:val="28"/>
        </w:rPr>
      </w:pPr>
      <w:r w:rsidRPr="00D6648F">
        <w:rPr>
          <w:rFonts w:ascii="Times New Roman" w:hAnsi="Times New Roman" w:cs="Times New Roman"/>
          <w:b/>
          <w:color w:val="006699"/>
          <w:sz w:val="28"/>
          <w:szCs w:val="28"/>
        </w:rPr>
        <w:t xml:space="preserve">Информация о формах внеурочной деятельности по предмету, её регулярности, </w:t>
      </w:r>
      <w:proofErr w:type="spellStart"/>
      <w:r w:rsidRPr="00D6648F">
        <w:rPr>
          <w:rFonts w:ascii="Times New Roman" w:hAnsi="Times New Roman" w:cs="Times New Roman"/>
          <w:b/>
          <w:color w:val="006699"/>
          <w:sz w:val="28"/>
          <w:szCs w:val="28"/>
        </w:rPr>
        <w:t>вовлечённости</w:t>
      </w:r>
      <w:proofErr w:type="spellEnd"/>
      <w:r w:rsidRPr="00D6648F">
        <w:rPr>
          <w:rFonts w:ascii="Times New Roman" w:hAnsi="Times New Roman" w:cs="Times New Roman"/>
          <w:b/>
          <w:color w:val="006699"/>
          <w:sz w:val="28"/>
          <w:szCs w:val="28"/>
        </w:rPr>
        <w:t xml:space="preserve"> обучающихся</w:t>
      </w:r>
    </w:p>
    <w:p w:rsidR="0073602A" w:rsidRPr="00DF11C2" w:rsidRDefault="0073602A" w:rsidP="0073602A">
      <w:pPr>
        <w:pStyle w:val="text"/>
        <w:spacing w:before="0" w:beforeAutospacing="0" w:after="0" w:afterAutospacing="0"/>
        <w:ind w:firstLine="709"/>
        <w:jc w:val="center"/>
        <w:rPr>
          <w:rFonts w:ascii="Times New Roman" w:hAnsi="Times New Roman" w:cs="Times New Roman"/>
          <w:b/>
          <w:color w:val="001F3E"/>
          <w:sz w:val="28"/>
          <w:szCs w:val="28"/>
        </w:rPr>
      </w:pPr>
    </w:p>
    <w:tbl>
      <w:tblPr>
        <w:tblW w:w="10031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ook w:val="00A0" w:firstRow="1" w:lastRow="0" w:firstColumn="1" w:lastColumn="0" w:noHBand="0" w:noVBand="0"/>
      </w:tblPr>
      <w:tblGrid>
        <w:gridCol w:w="2220"/>
        <w:gridCol w:w="2318"/>
        <w:gridCol w:w="1068"/>
        <w:gridCol w:w="1184"/>
        <w:gridCol w:w="3241"/>
      </w:tblGrid>
      <w:tr w:rsidR="0073602A" w:rsidRPr="001C6751" w:rsidTr="00172C25">
        <w:tc>
          <w:tcPr>
            <w:tcW w:w="2099" w:type="dxa"/>
            <w:vMerge w:val="restart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  <w:t>Форма внеурочной деятельности (наименование)</w:t>
            </w:r>
          </w:p>
        </w:tc>
        <w:tc>
          <w:tcPr>
            <w:tcW w:w="2204" w:type="dxa"/>
            <w:vMerge w:val="restart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  <w:t>Регулярность (периодичность)</w:t>
            </w:r>
          </w:p>
        </w:tc>
        <w:tc>
          <w:tcPr>
            <w:tcW w:w="2326" w:type="dxa"/>
            <w:gridSpan w:val="2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  <w:t>Процент участия (%)</w:t>
            </w:r>
          </w:p>
        </w:tc>
        <w:tc>
          <w:tcPr>
            <w:tcW w:w="3402" w:type="dxa"/>
            <w:vMerge w:val="restart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  <w:t>Результаты /итоги работы</w:t>
            </w:r>
          </w:p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3366"/>
                <w:sz w:val="28"/>
                <w:szCs w:val="28"/>
              </w:rPr>
            </w:pPr>
          </w:p>
        </w:tc>
      </w:tr>
      <w:tr w:rsidR="0073602A" w:rsidRPr="001C6751" w:rsidTr="00172C25">
        <w:tc>
          <w:tcPr>
            <w:tcW w:w="2099" w:type="dxa"/>
            <w:vMerge/>
            <w:shd w:val="clear" w:color="auto" w:fill="99C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  <w:vMerge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1229" w:type="dxa"/>
            <w:shd w:val="clear" w:color="auto" w:fill="99C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sz w:val="28"/>
                <w:szCs w:val="28"/>
              </w:rPr>
              <w:t>2012-2013</w:t>
            </w:r>
          </w:p>
        </w:tc>
        <w:tc>
          <w:tcPr>
            <w:tcW w:w="3402" w:type="dxa"/>
            <w:vMerge/>
            <w:shd w:val="clear" w:color="auto" w:fill="99C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Кружки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ежегодно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60%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75 %</w:t>
            </w:r>
          </w:p>
        </w:tc>
        <w:tc>
          <w:tcPr>
            <w:tcW w:w="3402" w:type="dxa"/>
            <w:vMerge w:val="restart"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Участие в школьных, районных олимпиадах, в международной игре – конкурсе «Кенгуру»</w:t>
            </w: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Факультативы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ежегодно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75%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75 %</w:t>
            </w:r>
          </w:p>
        </w:tc>
        <w:tc>
          <w:tcPr>
            <w:tcW w:w="3402" w:type="dxa"/>
            <w:vMerge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Консультации для одаренных детей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суббота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60%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60 %</w:t>
            </w:r>
          </w:p>
        </w:tc>
        <w:tc>
          <w:tcPr>
            <w:tcW w:w="3402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Показатели на ГИА, промежуточной аттестации, участие в международной игре– конкурсе «Кенгуру»</w:t>
            </w: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Олимпиада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ноябрь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25%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25%</w:t>
            </w:r>
          </w:p>
        </w:tc>
        <w:tc>
          <w:tcPr>
            <w:tcW w:w="3402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Участие в школьных, районных олимпиадах</w:t>
            </w: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Неделя математики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ноябрь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100%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100%</w:t>
            </w:r>
          </w:p>
        </w:tc>
        <w:tc>
          <w:tcPr>
            <w:tcW w:w="3402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Победители</w:t>
            </w:r>
          </w:p>
        </w:tc>
      </w:tr>
      <w:tr w:rsidR="0073602A" w:rsidRPr="001C6751" w:rsidTr="00172C25">
        <w:tc>
          <w:tcPr>
            <w:tcW w:w="209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Аукцион знаний</w:t>
            </w:r>
          </w:p>
        </w:tc>
        <w:tc>
          <w:tcPr>
            <w:tcW w:w="2204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proofErr w:type="gramStart"/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ежегодно</w:t>
            </w:r>
            <w:proofErr w:type="gramEnd"/>
          </w:p>
        </w:tc>
        <w:tc>
          <w:tcPr>
            <w:tcW w:w="1097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100%</w:t>
            </w:r>
          </w:p>
        </w:tc>
        <w:tc>
          <w:tcPr>
            <w:tcW w:w="1229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100%</w:t>
            </w:r>
          </w:p>
        </w:tc>
        <w:tc>
          <w:tcPr>
            <w:tcW w:w="3402" w:type="dxa"/>
            <w:shd w:val="clear" w:color="auto" w:fill="CCECFF"/>
          </w:tcPr>
          <w:p w:rsidR="0073602A" w:rsidRPr="00F765E9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F765E9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Победители</w:t>
            </w:r>
          </w:p>
        </w:tc>
      </w:tr>
    </w:tbl>
    <w:p w:rsidR="0073602A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6751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 w:rsidRPr="001C6751">
        <w:rPr>
          <w:rFonts w:ascii="Times New Roman" w:hAnsi="Times New Roman" w:cs="Times New Roman"/>
          <w:color w:val="auto"/>
          <w:sz w:val="28"/>
          <w:szCs w:val="28"/>
        </w:rPr>
        <w:t xml:space="preserve"> А</w:t>
      </w:r>
      <w:r w:rsidRPr="001C6751">
        <w:rPr>
          <w:rFonts w:ascii="Times New Roman" w:hAnsi="Times New Roman" w:cs="Times New Roman"/>
          <w:sz w:val="28"/>
          <w:szCs w:val="28"/>
        </w:rPr>
        <w:t xml:space="preserve"> так же большой интерес вызывает у ребят 5-6 классов </w:t>
      </w:r>
      <w:r w:rsidRPr="001C6751">
        <w:rPr>
          <w:rFonts w:ascii="Times New Roman" w:hAnsi="Times New Roman" w:cs="Times New Roman"/>
          <w:color w:val="auto"/>
          <w:sz w:val="28"/>
          <w:szCs w:val="28"/>
        </w:rPr>
        <w:t xml:space="preserve">нестандартные формы проведения </w:t>
      </w:r>
      <w:proofErr w:type="gramStart"/>
      <w:r w:rsidRPr="001C6751">
        <w:rPr>
          <w:rFonts w:ascii="Times New Roman" w:hAnsi="Times New Roman" w:cs="Times New Roman"/>
          <w:color w:val="auto"/>
          <w:sz w:val="28"/>
          <w:szCs w:val="28"/>
        </w:rPr>
        <w:t>занятий</w:t>
      </w:r>
      <w:r w:rsidRPr="001C6751">
        <w:rPr>
          <w:rFonts w:ascii="Times New Roman" w:hAnsi="Times New Roman" w:cs="Times New Roman"/>
          <w:color w:val="E36C0A"/>
          <w:sz w:val="28"/>
          <w:szCs w:val="28"/>
        </w:rPr>
        <w:t xml:space="preserve"> </w:t>
      </w:r>
      <w:r w:rsidRPr="001C6751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1C6751">
        <w:rPr>
          <w:rFonts w:ascii="Times New Roman" w:hAnsi="Times New Roman" w:cs="Times New Roman"/>
          <w:sz w:val="28"/>
          <w:szCs w:val="28"/>
        </w:rPr>
        <w:t xml:space="preserve"> предмету: аукцион знаний, уроки – презентации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C6751">
        <w:rPr>
          <w:rFonts w:ascii="Times New Roman" w:hAnsi="Times New Roman" w:cs="Times New Roman"/>
          <w:sz w:val="28"/>
          <w:szCs w:val="28"/>
        </w:rPr>
        <w:t xml:space="preserve"> математический праздник, смотр знаний, викторины, конкурсы, игры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C6751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gramStart"/>
      <w:r w:rsidRPr="001C6751">
        <w:rPr>
          <w:rFonts w:ascii="Times New Roman" w:hAnsi="Times New Roman" w:cs="Times New Roman"/>
          <w:sz w:val="28"/>
          <w:szCs w:val="28"/>
        </w:rPr>
        <w:t>таких  уроках</w:t>
      </w:r>
      <w:proofErr w:type="gramEnd"/>
      <w:r w:rsidRPr="001C6751">
        <w:rPr>
          <w:rFonts w:ascii="Times New Roman" w:hAnsi="Times New Roman" w:cs="Times New Roman"/>
          <w:sz w:val="28"/>
          <w:szCs w:val="28"/>
        </w:rPr>
        <w:t xml:space="preserve"> и мероприятиях решаются более сложные задачи, они проводятся в свободной форме, так как все понимают, что материал не обязателен для быстрого усвоения. Занятия такого типа заинтересовывают ребят, привлекают их внимание, а необычность и нестандартность их проведения приводит к таким же, порой, необычным и нестандартным решениям математических вопросов и заданий. </w:t>
      </w:r>
    </w:p>
    <w:p w:rsidR="0073602A" w:rsidRPr="001C6751" w:rsidRDefault="0073602A" w:rsidP="0073602A">
      <w:pPr>
        <w:widowControl/>
        <w:suppressAutoHyphens w:val="0"/>
        <w:ind w:firstLine="426"/>
        <w:jc w:val="both"/>
        <w:rPr>
          <w:color w:val="000000"/>
          <w:kern w:val="0"/>
          <w:sz w:val="28"/>
          <w:szCs w:val="28"/>
          <w:lang w:eastAsia="ru-RU"/>
        </w:rPr>
      </w:pPr>
      <w:r w:rsidRPr="001C6751">
        <w:rPr>
          <w:color w:val="000000"/>
          <w:kern w:val="0"/>
          <w:sz w:val="28"/>
          <w:szCs w:val="28"/>
          <w:lang w:eastAsia="ru-RU"/>
        </w:rPr>
        <w:t>В среднем звене</w:t>
      </w:r>
      <w:r w:rsidRPr="001C6751">
        <w:rPr>
          <w:sz w:val="28"/>
          <w:szCs w:val="28"/>
        </w:rPr>
        <w:t xml:space="preserve">   </w:t>
      </w:r>
      <w:proofErr w:type="gramStart"/>
      <w:r w:rsidRPr="001C6751">
        <w:rPr>
          <w:sz w:val="28"/>
          <w:szCs w:val="28"/>
        </w:rPr>
        <w:t>на  своих</w:t>
      </w:r>
      <w:proofErr w:type="gramEnd"/>
      <w:r w:rsidRPr="001C6751">
        <w:rPr>
          <w:sz w:val="28"/>
          <w:szCs w:val="28"/>
        </w:rPr>
        <w:t xml:space="preserve"> уроках использую </w:t>
      </w:r>
      <w:r w:rsidRPr="001C6751">
        <w:rPr>
          <w:b/>
          <w:color w:val="00B050"/>
          <w:sz w:val="28"/>
          <w:szCs w:val="28"/>
        </w:rPr>
        <w:t>метод проектов</w:t>
      </w:r>
      <w:r w:rsidRPr="001C6751">
        <w:rPr>
          <w:sz w:val="28"/>
          <w:szCs w:val="28"/>
        </w:rPr>
        <w:t>.</w:t>
      </w:r>
      <w:r w:rsidRPr="001C6751">
        <w:rPr>
          <w:color w:val="FF0000"/>
          <w:sz w:val="28"/>
          <w:szCs w:val="28"/>
        </w:rPr>
        <w:t xml:space="preserve">  </w:t>
      </w:r>
      <w:r w:rsidRPr="001C6751">
        <w:rPr>
          <w:sz w:val="28"/>
          <w:szCs w:val="28"/>
        </w:rPr>
        <w:t>Он позволяет осуществлять личностно – ориентированный подход, решить задачи проблемного обучения,</w:t>
      </w:r>
      <w:r w:rsidRPr="001C6751">
        <w:rPr>
          <w:color w:val="000000"/>
          <w:kern w:val="0"/>
          <w:sz w:val="28"/>
          <w:szCs w:val="28"/>
          <w:lang w:eastAsia="ru-RU"/>
        </w:rPr>
        <w:t xml:space="preserve"> создавать условия для формирования ключевых компетенций:</w:t>
      </w:r>
    </w:p>
    <w:p w:rsidR="0073602A" w:rsidRPr="001C6751" w:rsidRDefault="0073602A" w:rsidP="0073602A">
      <w:pPr>
        <w:widowControl/>
        <w:suppressAutoHyphens w:val="0"/>
        <w:ind w:firstLine="426"/>
        <w:jc w:val="both"/>
        <w:rPr>
          <w:color w:val="000000"/>
          <w:kern w:val="0"/>
          <w:sz w:val="28"/>
          <w:szCs w:val="28"/>
          <w:lang w:eastAsia="ru-RU"/>
        </w:rPr>
      </w:pPr>
      <w:r w:rsidRPr="001C6751">
        <w:rPr>
          <w:color w:val="000000"/>
          <w:kern w:val="0"/>
          <w:sz w:val="28"/>
          <w:szCs w:val="28"/>
          <w:lang w:eastAsia="ru-RU"/>
        </w:rPr>
        <w:t>1. Коммуникативных – умение вступать в диалог с целью быть понятым.</w:t>
      </w:r>
    </w:p>
    <w:p w:rsidR="0073602A" w:rsidRPr="001C6751" w:rsidRDefault="0073602A" w:rsidP="0073602A">
      <w:pPr>
        <w:widowControl/>
        <w:suppressAutoHyphens w:val="0"/>
        <w:ind w:firstLine="426"/>
        <w:jc w:val="both"/>
        <w:rPr>
          <w:color w:val="000000"/>
          <w:kern w:val="0"/>
          <w:sz w:val="28"/>
          <w:szCs w:val="28"/>
          <w:lang w:eastAsia="ru-RU"/>
        </w:rPr>
      </w:pPr>
      <w:r w:rsidRPr="001C6751">
        <w:rPr>
          <w:color w:val="000000"/>
          <w:kern w:val="0"/>
          <w:sz w:val="28"/>
          <w:szCs w:val="28"/>
          <w:lang w:eastAsia="ru-RU"/>
        </w:rPr>
        <w:t>2. Информационных – владение информационными технологиями.</w:t>
      </w:r>
    </w:p>
    <w:p w:rsidR="0073602A" w:rsidRPr="001C6751" w:rsidRDefault="0073602A" w:rsidP="0073602A">
      <w:pPr>
        <w:widowControl/>
        <w:suppressAutoHyphens w:val="0"/>
        <w:ind w:firstLine="426"/>
        <w:rPr>
          <w:color w:val="000000"/>
          <w:kern w:val="0"/>
          <w:sz w:val="28"/>
          <w:szCs w:val="28"/>
          <w:lang w:eastAsia="ru-RU"/>
        </w:rPr>
      </w:pPr>
      <w:r w:rsidRPr="001C6751">
        <w:rPr>
          <w:color w:val="000000"/>
          <w:kern w:val="0"/>
          <w:sz w:val="28"/>
          <w:szCs w:val="28"/>
          <w:lang w:eastAsia="ru-RU"/>
        </w:rPr>
        <w:t xml:space="preserve">3. </w:t>
      </w:r>
      <w:proofErr w:type="spellStart"/>
      <w:r w:rsidRPr="001C6751">
        <w:rPr>
          <w:color w:val="000000"/>
          <w:kern w:val="0"/>
          <w:sz w:val="28"/>
          <w:szCs w:val="28"/>
          <w:lang w:eastAsia="ru-RU"/>
        </w:rPr>
        <w:t>Автономизационные</w:t>
      </w:r>
      <w:proofErr w:type="spellEnd"/>
      <w:r w:rsidRPr="001C6751">
        <w:rPr>
          <w:color w:val="000000"/>
          <w:kern w:val="0"/>
          <w:sz w:val="28"/>
          <w:szCs w:val="28"/>
          <w:lang w:eastAsia="ru-RU"/>
        </w:rPr>
        <w:t xml:space="preserve"> – способность к самоопределению и самообразованию.</w:t>
      </w:r>
    </w:p>
    <w:p w:rsidR="0073602A" w:rsidRPr="001C6751" w:rsidRDefault="0073602A" w:rsidP="0073602A">
      <w:pPr>
        <w:widowControl/>
        <w:suppressAutoHyphens w:val="0"/>
        <w:ind w:firstLine="426"/>
        <w:jc w:val="both"/>
        <w:rPr>
          <w:color w:val="000000"/>
          <w:kern w:val="0"/>
          <w:sz w:val="28"/>
          <w:szCs w:val="28"/>
          <w:lang w:eastAsia="ru-RU"/>
        </w:rPr>
      </w:pPr>
      <w:r w:rsidRPr="001C6751">
        <w:rPr>
          <w:color w:val="000000"/>
          <w:kern w:val="0"/>
          <w:sz w:val="28"/>
          <w:szCs w:val="28"/>
          <w:lang w:eastAsia="ru-RU"/>
        </w:rPr>
        <w:t xml:space="preserve">Эти компетенции рассматриваются, как готовность учащихся использовать усвоенные знания, умения, способы деятельности в реальной жизни для решения </w:t>
      </w:r>
      <w:r w:rsidRPr="001C6751">
        <w:rPr>
          <w:color w:val="000000"/>
          <w:kern w:val="0"/>
          <w:sz w:val="28"/>
          <w:szCs w:val="28"/>
          <w:lang w:eastAsia="ru-RU"/>
        </w:rPr>
        <w:lastRenderedPageBreak/>
        <w:t xml:space="preserve">практических задач. Приобретение этих компетенций базируется на опыте деятельности учащихся в конкретных ситуациях. Овладение ключевыми компетенциями позволяют человеку в будущем быть успешным и востребованным обществом.  </w:t>
      </w:r>
    </w:p>
    <w:p w:rsidR="0073602A" w:rsidRDefault="0073602A" w:rsidP="0073602A">
      <w:pPr>
        <w:widowControl/>
        <w:suppressAutoHyphens w:val="0"/>
        <w:ind w:firstLine="426"/>
        <w:jc w:val="center"/>
        <w:rPr>
          <w:b/>
          <w:color w:val="0070C0"/>
          <w:sz w:val="28"/>
          <w:szCs w:val="28"/>
        </w:rPr>
      </w:pPr>
    </w:p>
    <w:p w:rsidR="0073602A" w:rsidRPr="00B622FF" w:rsidRDefault="0073602A" w:rsidP="0073602A">
      <w:pPr>
        <w:widowControl/>
        <w:suppressAutoHyphens w:val="0"/>
        <w:ind w:firstLine="426"/>
        <w:jc w:val="center"/>
        <w:outlineLvl w:val="0"/>
        <w:rPr>
          <w:b/>
          <w:color w:val="0070C0"/>
          <w:sz w:val="28"/>
          <w:szCs w:val="28"/>
        </w:rPr>
      </w:pPr>
      <w:r w:rsidRPr="00B622FF">
        <w:rPr>
          <w:b/>
          <w:color w:val="0070C0"/>
          <w:sz w:val="28"/>
          <w:szCs w:val="28"/>
        </w:rPr>
        <w:t xml:space="preserve">Проекты, </w:t>
      </w:r>
      <w:proofErr w:type="gramStart"/>
      <w:r w:rsidRPr="00B622FF">
        <w:rPr>
          <w:b/>
          <w:color w:val="0070C0"/>
          <w:sz w:val="28"/>
          <w:szCs w:val="28"/>
        </w:rPr>
        <w:t>выполненные  учащимися</w:t>
      </w:r>
      <w:proofErr w:type="gramEnd"/>
      <w:r w:rsidRPr="00B622FF">
        <w:rPr>
          <w:b/>
          <w:color w:val="0070C0"/>
          <w:sz w:val="28"/>
          <w:szCs w:val="28"/>
        </w:rPr>
        <w:t>:</w:t>
      </w:r>
    </w:p>
    <w:p w:rsidR="0073602A" w:rsidRPr="001C6751" w:rsidRDefault="0073602A" w:rsidP="0073602A">
      <w:pPr>
        <w:widowControl/>
        <w:suppressAutoHyphens w:val="0"/>
        <w:ind w:firstLine="426"/>
        <w:jc w:val="center"/>
        <w:rPr>
          <w:b/>
          <w:color w:val="0070C0"/>
          <w:sz w:val="28"/>
          <w:szCs w:val="28"/>
          <w:lang w:val="en-US"/>
        </w:rPr>
      </w:pPr>
    </w:p>
    <w:tbl>
      <w:tblPr>
        <w:tblW w:w="10368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ook w:val="00A0" w:firstRow="1" w:lastRow="0" w:firstColumn="1" w:lastColumn="0" w:noHBand="0" w:noVBand="0"/>
      </w:tblPr>
      <w:tblGrid>
        <w:gridCol w:w="1810"/>
        <w:gridCol w:w="3607"/>
        <w:gridCol w:w="2626"/>
        <w:gridCol w:w="2325"/>
      </w:tblGrid>
      <w:tr w:rsidR="0073602A" w:rsidRPr="001C6751" w:rsidTr="00172C25">
        <w:tc>
          <w:tcPr>
            <w:tcW w:w="1810" w:type="dxa"/>
            <w:shd w:val="clear" w:color="auto" w:fill="99C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  <w:t>Название проекта</w:t>
            </w:r>
          </w:p>
        </w:tc>
        <w:tc>
          <w:tcPr>
            <w:tcW w:w="3968" w:type="dxa"/>
            <w:shd w:val="clear" w:color="auto" w:fill="99C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  <w:t>Ход работы</w:t>
            </w:r>
          </w:p>
        </w:tc>
        <w:tc>
          <w:tcPr>
            <w:tcW w:w="2250" w:type="dxa"/>
            <w:shd w:val="clear" w:color="auto" w:fill="99C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  <w:t>Проблема</w:t>
            </w:r>
          </w:p>
        </w:tc>
        <w:tc>
          <w:tcPr>
            <w:tcW w:w="2340" w:type="dxa"/>
            <w:shd w:val="clear" w:color="auto" w:fill="99C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</w:pPr>
            <w:proofErr w:type="gramStart"/>
            <w:r w:rsidRPr="00DF11C2">
              <w:rPr>
                <w:rFonts w:ascii="Times New Roman" w:hAnsi="Times New Roman" w:cs="Times New Roman"/>
                <w:b/>
                <w:color w:val="001F3E"/>
                <w:sz w:val="28"/>
                <w:szCs w:val="28"/>
              </w:rPr>
              <w:t>компетентность</w:t>
            </w:r>
            <w:proofErr w:type="gramEnd"/>
          </w:p>
        </w:tc>
      </w:tr>
      <w:tr w:rsidR="0073602A" w:rsidRPr="001C6751" w:rsidTr="00172C25">
        <w:trPr>
          <w:trHeight w:val="70"/>
        </w:trPr>
        <w:tc>
          <w:tcPr>
            <w:tcW w:w="1810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«Банковские операции и проценты».</w:t>
            </w:r>
          </w:p>
        </w:tc>
        <w:tc>
          <w:tcPr>
            <w:tcW w:w="3968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Во время работы над этим проектом ребята с удовольствием ходили на экскурсию в сберкассу, смотрели и наблюдали за работой контролера- кассира отделения сбербанка.</w:t>
            </w:r>
          </w:p>
        </w:tc>
        <w:tc>
          <w:tcPr>
            <w:tcW w:w="2250" w:type="dxa"/>
            <w:vMerge w:val="restart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Профессиональное самоопределение</w:t>
            </w: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  <w:p w:rsidR="0073602A" w:rsidRPr="00DF11C2" w:rsidRDefault="0073602A" w:rsidP="00172C25">
            <w:pPr>
              <w:pStyle w:val="text"/>
              <w:rPr>
                <w:rFonts w:ascii="Times New Roman" w:hAnsi="Times New Roman" w:cs="Times New Roman"/>
                <w:color w:val="001F3E"/>
                <w:sz w:val="2"/>
                <w:szCs w:val="2"/>
              </w:rPr>
            </w:pPr>
          </w:p>
        </w:tc>
        <w:tc>
          <w:tcPr>
            <w:tcW w:w="2340" w:type="dxa"/>
            <w:vMerge w:val="restart"/>
            <w:shd w:val="clear" w:color="auto" w:fill="CCECFF"/>
          </w:tcPr>
          <w:p w:rsidR="0073602A" w:rsidRPr="00DF11C2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Я-профессионал</w:t>
            </w:r>
          </w:p>
        </w:tc>
      </w:tr>
      <w:tr w:rsidR="0073602A" w:rsidRPr="001C6751" w:rsidTr="00172C25">
        <w:tc>
          <w:tcPr>
            <w:tcW w:w="1810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«Математика – основа профессии»</w:t>
            </w: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Дети приглашали своих родителей, которые рассказали детям, где им на практике пригодилась математика. Кроме того, дети сами собирали материал о том, как связана математика с той или иной профессией.</w:t>
            </w:r>
          </w:p>
        </w:tc>
        <w:tc>
          <w:tcPr>
            <w:tcW w:w="2250" w:type="dxa"/>
            <w:vMerge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</w:tc>
        <w:tc>
          <w:tcPr>
            <w:tcW w:w="2340" w:type="dxa"/>
            <w:vMerge/>
            <w:shd w:val="clear" w:color="auto" w:fill="CCECFF"/>
          </w:tcPr>
          <w:p w:rsidR="0073602A" w:rsidRPr="00DF11C2" w:rsidRDefault="0073602A" w:rsidP="00172C25">
            <w:pPr>
              <w:pStyle w:val="text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</w:tc>
      </w:tr>
      <w:tr w:rsidR="0073602A" w:rsidRPr="001C6751" w:rsidTr="00172C25">
        <w:tc>
          <w:tcPr>
            <w:tcW w:w="1810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«Королева знаний»</w:t>
            </w:r>
          </w:p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</w:p>
        </w:tc>
        <w:tc>
          <w:tcPr>
            <w:tcW w:w="3968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 xml:space="preserve">Цель проекта - уяснить роль и место </w:t>
            </w:r>
            <w:proofErr w:type="gramStart"/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математики  в</w:t>
            </w:r>
            <w:proofErr w:type="gramEnd"/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 xml:space="preserve"> современной жизни, провести  анкетирование «Нужна ли математика в жизни?». (75 % учащихся ответили «да»).</w:t>
            </w:r>
          </w:p>
          <w:p w:rsidR="0073602A" w:rsidRPr="00DF11C2" w:rsidRDefault="0073602A" w:rsidP="00172C25">
            <w:pPr>
              <w:pStyle w:val="text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 xml:space="preserve"> </w:t>
            </w:r>
            <w:proofErr w:type="gramStart"/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Конечный  продукт</w:t>
            </w:r>
            <w:proofErr w:type="gramEnd"/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 xml:space="preserve"> проекта - сказка, где главными героями являются математические понятия, содержание сказки сопровождалось иллюстрациями.</w:t>
            </w:r>
          </w:p>
        </w:tc>
        <w:tc>
          <w:tcPr>
            <w:tcW w:w="2250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Заинтересованность обучающихся в изучении математики, саморазвитие, самообучение</w:t>
            </w:r>
          </w:p>
        </w:tc>
        <w:tc>
          <w:tcPr>
            <w:tcW w:w="2340" w:type="dxa"/>
            <w:shd w:val="clear" w:color="auto" w:fill="CCECFF"/>
          </w:tcPr>
          <w:p w:rsidR="0073602A" w:rsidRPr="00DF11C2" w:rsidRDefault="0073602A" w:rsidP="00172C25">
            <w:pPr>
              <w:pStyle w:val="text"/>
              <w:jc w:val="center"/>
              <w:rPr>
                <w:rFonts w:ascii="Times New Roman" w:hAnsi="Times New Roman" w:cs="Times New Roman"/>
                <w:color w:val="001F3E"/>
                <w:sz w:val="28"/>
                <w:szCs w:val="28"/>
              </w:rPr>
            </w:pPr>
            <w:r w:rsidRPr="00DF11C2">
              <w:rPr>
                <w:rFonts w:ascii="Times New Roman" w:hAnsi="Times New Roman" w:cs="Times New Roman"/>
                <w:color w:val="001F3E"/>
                <w:sz w:val="28"/>
                <w:szCs w:val="28"/>
              </w:rPr>
              <w:t>Я - ученик</w:t>
            </w:r>
          </w:p>
        </w:tc>
      </w:tr>
    </w:tbl>
    <w:p w:rsidR="0073602A" w:rsidRPr="001C6751" w:rsidRDefault="0073602A" w:rsidP="0073602A">
      <w:pPr>
        <w:pStyle w:val="text"/>
        <w:spacing w:before="0" w:beforeAutospacing="0" w:after="0" w:afterAutospacing="0"/>
        <w:jc w:val="both"/>
        <w:rPr>
          <w:rFonts w:ascii="Times New Roman" w:hAnsi="Times New Roman" w:cs="Times New Roman"/>
          <w:color w:val="E36C0A"/>
          <w:sz w:val="28"/>
          <w:szCs w:val="28"/>
          <w:lang w:val="en-US"/>
        </w:rPr>
      </w:pPr>
      <w:r w:rsidRPr="001C6751">
        <w:rPr>
          <w:rFonts w:ascii="Times New Roman" w:hAnsi="Times New Roman" w:cs="Times New Roman"/>
          <w:color w:val="E36C0A"/>
          <w:sz w:val="28"/>
          <w:szCs w:val="28"/>
        </w:rPr>
        <w:t xml:space="preserve">            </w:t>
      </w:r>
    </w:p>
    <w:p w:rsidR="0073602A" w:rsidRPr="00290107" w:rsidRDefault="0073602A" w:rsidP="0073602A">
      <w:pPr>
        <w:pStyle w:val="text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1C6751">
        <w:rPr>
          <w:rFonts w:ascii="Times New Roman" w:hAnsi="Times New Roman" w:cs="Times New Roman"/>
          <w:color w:val="E36C0A"/>
          <w:sz w:val="28"/>
          <w:szCs w:val="28"/>
        </w:rPr>
        <w:t xml:space="preserve">     </w:t>
      </w:r>
      <w:r w:rsidRPr="001C6751">
        <w:rPr>
          <w:rFonts w:ascii="Times New Roman" w:hAnsi="Times New Roman" w:cs="Times New Roman"/>
          <w:color w:val="auto"/>
          <w:sz w:val="28"/>
          <w:szCs w:val="28"/>
        </w:rPr>
        <w:t xml:space="preserve">Участие детей в проектной деятельности позволяет формировать способность брать ответственность на себя, совместно принимать решения, </w:t>
      </w:r>
      <w:r w:rsidRPr="001C6751">
        <w:rPr>
          <w:rFonts w:ascii="Times New Roman" w:hAnsi="Times New Roman" w:cs="Times New Roman"/>
          <w:color w:val="auto"/>
          <w:sz w:val="28"/>
          <w:szCs w:val="28"/>
        </w:rPr>
        <w:lastRenderedPageBreak/>
        <w:t>самостоятельно заниматься своим обучением, учит отстаивать свое мнение, формирует учебные и социальные компетентности.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</w:rPr>
        <w:t xml:space="preserve"> </w:t>
      </w:r>
    </w:p>
    <w:p w:rsidR="0073602A" w:rsidRPr="00097FA9" w:rsidRDefault="0073602A" w:rsidP="0073602A">
      <w:pPr>
        <w:widowControl/>
        <w:suppressAutoHyphens w:val="0"/>
        <w:ind w:firstLine="709"/>
        <w:jc w:val="both"/>
        <w:rPr>
          <w:i/>
          <w:sz w:val="28"/>
          <w:szCs w:val="28"/>
          <w:lang w:eastAsia="ru-RU"/>
        </w:rPr>
      </w:pPr>
      <w:r w:rsidRPr="001C6751">
        <w:rPr>
          <w:color w:val="E36C0A"/>
          <w:sz w:val="28"/>
          <w:szCs w:val="28"/>
        </w:rPr>
        <w:t xml:space="preserve">      </w:t>
      </w:r>
      <w:r w:rsidRPr="001C6751">
        <w:rPr>
          <w:sz w:val="28"/>
          <w:szCs w:val="28"/>
          <w:lang w:eastAsia="ru-RU"/>
        </w:rPr>
        <w:t xml:space="preserve">Психологи утверждают, что </w:t>
      </w:r>
      <w:r w:rsidRPr="001C6751">
        <w:rPr>
          <w:b/>
          <w:color w:val="00B050"/>
          <w:sz w:val="28"/>
          <w:szCs w:val="28"/>
          <w:lang w:eastAsia="ru-RU"/>
        </w:rPr>
        <w:t>игра</w:t>
      </w:r>
      <w:r w:rsidRPr="001C6751">
        <w:rPr>
          <w:sz w:val="28"/>
          <w:szCs w:val="28"/>
          <w:lang w:eastAsia="ru-RU"/>
        </w:rPr>
        <w:t xml:space="preserve"> создаёт необходимые условия для развития личности ученика, его творческих способностей. Игра также является одним из средств передачи опыта от старшею поколения к младшему, в игре создаются различные проблемные ситуации. Игра – универсальное средство, помогающее учителю математики превратить достаточно сложный процесс обучения в увлекательное и любимое учащимися занятие. Игра позволяет вовлечь в учебный процесс даже «слабого» ученика, так как в ней проявляется не только знания, но и сообразительность и находчивость</w:t>
      </w:r>
      <w:r w:rsidRPr="00097FA9">
        <w:rPr>
          <w:i/>
          <w:sz w:val="28"/>
          <w:szCs w:val="28"/>
          <w:lang w:eastAsia="ru-RU"/>
        </w:rPr>
        <w:t xml:space="preserve">. </w:t>
      </w:r>
      <w:r>
        <w:rPr>
          <w:i/>
          <w:sz w:val="28"/>
          <w:szCs w:val="28"/>
          <w:lang w:eastAsia="ru-RU"/>
        </w:rPr>
        <w:t xml:space="preserve"> </w:t>
      </w: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71755</wp:posOffset>
            </wp:positionV>
            <wp:extent cx="2286000" cy="2063750"/>
            <wp:effectExtent l="19050" t="19050" r="19050" b="1270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4" t="8450" r="12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63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71755</wp:posOffset>
            </wp:positionV>
            <wp:extent cx="2171700" cy="2075180"/>
            <wp:effectExtent l="19050" t="19050" r="19050" b="203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0751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33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1C6751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Default="0073602A" w:rsidP="0073602A">
      <w:pPr>
        <w:widowControl/>
        <w:suppressAutoHyphens w:val="0"/>
        <w:jc w:val="both"/>
        <w:rPr>
          <w:sz w:val="28"/>
          <w:szCs w:val="28"/>
          <w:lang w:eastAsia="ru-RU"/>
        </w:rPr>
      </w:pPr>
    </w:p>
    <w:p w:rsidR="0073602A" w:rsidRPr="00290107" w:rsidRDefault="0073602A" w:rsidP="0073602A">
      <w:pPr>
        <w:pStyle w:val="text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C6751">
        <w:rPr>
          <w:rFonts w:ascii="Times New Roman" w:hAnsi="Times New Roman" w:cs="Times New Roman"/>
          <w:color w:val="E36C0A"/>
          <w:sz w:val="28"/>
          <w:szCs w:val="28"/>
        </w:rPr>
        <w:t xml:space="preserve">   </w:t>
      </w:r>
      <w:r w:rsidRPr="001C6751">
        <w:rPr>
          <w:rFonts w:ascii="Times New Roman" w:hAnsi="Times New Roman" w:cs="Times New Roman"/>
          <w:sz w:val="28"/>
          <w:szCs w:val="28"/>
        </w:rPr>
        <w:t>Так как математика -  это наука, выстроенная на определённых законах, определениях, математических фактах. Материал, изучаемый на уроке, часто трудно даётся учащимся, кажется ученику скучным, уроки однообразными.  Поэтому я попробовала на одном из уроков провести объяснение нового материала в виде игры</w:t>
      </w:r>
      <w:r w:rsidRPr="0029010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3602A" w:rsidRPr="00CE005B" w:rsidRDefault="0073602A" w:rsidP="0073602A">
      <w:pPr>
        <w:ind w:firstLine="709"/>
        <w:jc w:val="both"/>
        <w:rPr>
          <w:color w:val="0070C0"/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 xml:space="preserve">     Такая форма урока стала для учащихся новой и неожиданной, что очень им понравилось. Это увлекло их, подтолкнуло к самостоятельной работе: дома захотели найти дополнительный материал по данной теме, решить более сложные задания, проявить своё творчество.  Ещё </w:t>
      </w:r>
      <w:r w:rsidRPr="001C6751">
        <w:rPr>
          <w:b/>
          <w:sz w:val="28"/>
          <w:szCs w:val="28"/>
          <w:lang w:eastAsia="ru-RU"/>
        </w:rPr>
        <w:t>А. С. Макаренко</w:t>
      </w:r>
      <w:r w:rsidRPr="001C6751">
        <w:rPr>
          <w:sz w:val="28"/>
          <w:szCs w:val="28"/>
          <w:lang w:eastAsia="ru-RU"/>
        </w:rPr>
        <w:t xml:space="preserve"> говорил</w:t>
      </w:r>
      <w:r w:rsidRPr="001C6751">
        <w:rPr>
          <w:b/>
          <w:sz w:val="28"/>
          <w:szCs w:val="28"/>
          <w:lang w:eastAsia="ru-RU"/>
        </w:rPr>
        <w:t>:</w:t>
      </w:r>
      <w:r w:rsidRPr="001C6751">
        <w:rPr>
          <w:sz w:val="28"/>
          <w:szCs w:val="28"/>
          <w:lang w:eastAsia="ru-RU"/>
        </w:rPr>
        <w:t xml:space="preserve"> </w:t>
      </w:r>
      <w:r w:rsidRPr="00CE005B">
        <w:rPr>
          <w:color w:val="0070C0"/>
          <w:sz w:val="28"/>
          <w:szCs w:val="28"/>
          <w:lang w:eastAsia="ru-RU"/>
        </w:rPr>
        <w:t>«</w:t>
      </w:r>
      <w:r w:rsidRPr="00CE005B">
        <w:rPr>
          <w:b/>
          <w:color w:val="0070C0"/>
          <w:sz w:val="28"/>
          <w:szCs w:val="28"/>
          <w:lang w:eastAsia="ru-RU"/>
        </w:rPr>
        <w:t>Игра</w:t>
      </w:r>
      <w:r w:rsidRPr="00CE005B">
        <w:rPr>
          <w:color w:val="0070C0"/>
          <w:sz w:val="28"/>
          <w:szCs w:val="28"/>
          <w:lang w:eastAsia="ru-RU"/>
        </w:rPr>
        <w:t xml:space="preserve"> пронизывает всю жизнь ребёнка. Это норма даже тогда, когда малыш делает серьёзное дело…»</w:t>
      </w:r>
    </w:p>
    <w:p w:rsidR="0073602A" w:rsidRPr="00CD0DBC" w:rsidRDefault="0073602A" w:rsidP="0073602A">
      <w:pPr>
        <w:ind w:firstLine="709"/>
        <w:jc w:val="both"/>
        <w:rPr>
          <w:color w:val="0070C0"/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>Включение игры в учебный процесс повышает интерес предмету, т.к. в процессе игры мышление протекает более активно под воздействием положительных эмоций, соревнования, желания выиграть.</w:t>
      </w:r>
      <w:r w:rsidRPr="001C6751">
        <w:rPr>
          <w:color w:val="FF0000"/>
          <w:sz w:val="28"/>
          <w:szCs w:val="28"/>
          <w:lang w:eastAsia="ru-RU"/>
        </w:rPr>
        <w:t xml:space="preserve"> </w:t>
      </w:r>
    </w:p>
    <w:p w:rsidR="0073602A" w:rsidRDefault="0073602A" w:rsidP="0073602A">
      <w:pPr>
        <w:tabs>
          <w:tab w:val="left" w:pos="720"/>
        </w:tabs>
        <w:ind w:firstLine="709"/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 xml:space="preserve">В процессе проведения игры реализуются следующие цели: </w:t>
      </w:r>
    </w:p>
    <w:p w:rsidR="0073602A" w:rsidRDefault="0073602A" w:rsidP="0073602A">
      <w:pPr>
        <w:tabs>
          <w:tab w:val="left" w:pos="720"/>
        </w:tabs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>1.</w:t>
      </w:r>
      <w:r w:rsidRPr="00CE005B">
        <w:rPr>
          <w:color w:val="0070C0"/>
          <w:sz w:val="28"/>
          <w:szCs w:val="28"/>
          <w:lang w:eastAsia="ru-RU"/>
        </w:rPr>
        <w:t xml:space="preserve">Образовательная </w:t>
      </w:r>
      <w:r w:rsidRPr="001C6751">
        <w:rPr>
          <w:sz w:val="28"/>
          <w:szCs w:val="28"/>
          <w:lang w:eastAsia="ru-RU"/>
        </w:rPr>
        <w:t>- закрепление и обобщение полученных знаний, включение элементов занимательности интереса в урочную и неурочную работу для более успешного усвоения материала, получения новых знаний в процессе игры;</w:t>
      </w:r>
    </w:p>
    <w:p w:rsidR="0073602A" w:rsidRPr="001C6751" w:rsidRDefault="0073602A" w:rsidP="0073602A">
      <w:pPr>
        <w:tabs>
          <w:tab w:val="left" w:pos="720"/>
        </w:tabs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>2.</w:t>
      </w:r>
      <w:r w:rsidRPr="001C6751">
        <w:rPr>
          <w:color w:val="0070C0"/>
          <w:sz w:val="28"/>
          <w:szCs w:val="28"/>
          <w:lang w:eastAsia="ru-RU"/>
        </w:rPr>
        <w:t>Развивающая</w:t>
      </w:r>
      <w:r w:rsidRPr="001C6751">
        <w:rPr>
          <w:sz w:val="28"/>
          <w:szCs w:val="28"/>
          <w:lang w:eastAsia="ru-RU"/>
        </w:rPr>
        <w:t xml:space="preserve"> - умение сопоставить и сравнить факты, делать самостоятельные выводы; развивать творческую самостоятельность учащихся, творческое мышление, умение работать с различными источниками информации.</w:t>
      </w:r>
    </w:p>
    <w:p w:rsidR="0073602A" w:rsidRPr="001C6751" w:rsidRDefault="0073602A" w:rsidP="0073602A">
      <w:pPr>
        <w:tabs>
          <w:tab w:val="left" w:pos="720"/>
        </w:tabs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>3.</w:t>
      </w:r>
      <w:r w:rsidRPr="001C6751">
        <w:rPr>
          <w:color w:val="0070C0"/>
          <w:sz w:val="28"/>
          <w:szCs w:val="28"/>
          <w:lang w:eastAsia="ru-RU"/>
        </w:rPr>
        <w:t xml:space="preserve">Воспитательная </w:t>
      </w:r>
      <w:r w:rsidRPr="001C6751">
        <w:rPr>
          <w:sz w:val="28"/>
          <w:szCs w:val="28"/>
          <w:lang w:eastAsia="ru-RU"/>
        </w:rPr>
        <w:t xml:space="preserve">- формирование интереса к предмету; воспитание чувства коллективизма, ответственности за результаты своей работы и учёбы. </w:t>
      </w:r>
    </w:p>
    <w:p w:rsidR="0073602A" w:rsidRDefault="0073602A" w:rsidP="0073602A">
      <w:pPr>
        <w:tabs>
          <w:tab w:val="left" w:pos="720"/>
        </w:tabs>
        <w:ind w:firstLine="709"/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 xml:space="preserve">Во время таких игр учащиеся не чувствуют на себе непосредственного </w:t>
      </w:r>
      <w:r w:rsidRPr="001C6751">
        <w:rPr>
          <w:sz w:val="28"/>
          <w:szCs w:val="28"/>
          <w:lang w:eastAsia="ru-RU"/>
        </w:rPr>
        <w:lastRenderedPageBreak/>
        <w:t xml:space="preserve">давления со стороны учителя, могут высказать свободно свою точку зрения, продемонстрировать, не стесняясь, своё творчество. А также в </w:t>
      </w:r>
      <w:proofErr w:type="gramStart"/>
      <w:r w:rsidRPr="001C6751">
        <w:rPr>
          <w:sz w:val="28"/>
          <w:szCs w:val="28"/>
          <w:lang w:eastAsia="ru-RU"/>
        </w:rPr>
        <w:t>игре</w:t>
      </w:r>
      <w:r>
        <w:rPr>
          <w:sz w:val="28"/>
          <w:szCs w:val="28"/>
          <w:lang w:eastAsia="ru-RU"/>
        </w:rPr>
        <w:t xml:space="preserve"> </w:t>
      </w:r>
      <w:r w:rsidRPr="001C6751">
        <w:rPr>
          <w:sz w:val="28"/>
          <w:szCs w:val="28"/>
          <w:lang w:eastAsia="ru-RU"/>
        </w:rPr>
        <w:t xml:space="preserve"> осуществляются</w:t>
      </w:r>
      <w:proofErr w:type="gramEnd"/>
      <w:r>
        <w:rPr>
          <w:sz w:val="28"/>
          <w:szCs w:val="28"/>
          <w:lang w:eastAsia="ru-RU"/>
        </w:rPr>
        <w:t xml:space="preserve"> </w:t>
      </w:r>
      <w:r w:rsidRPr="001C6751">
        <w:rPr>
          <w:sz w:val="28"/>
          <w:szCs w:val="28"/>
          <w:lang w:eastAsia="ru-RU"/>
        </w:rPr>
        <w:t xml:space="preserve"> </w:t>
      </w:r>
      <w:proofErr w:type="spellStart"/>
      <w:r w:rsidRPr="001C6751">
        <w:rPr>
          <w:sz w:val="28"/>
          <w:szCs w:val="28"/>
          <w:lang w:eastAsia="ru-RU"/>
        </w:rPr>
        <w:t>межпредметные</w:t>
      </w:r>
      <w:proofErr w:type="spellEnd"/>
      <w:r w:rsidRPr="001C6751">
        <w:rPr>
          <w:sz w:val="28"/>
          <w:szCs w:val="28"/>
          <w:lang w:eastAsia="ru-RU"/>
        </w:rPr>
        <w:t xml:space="preserve"> связи, связь с реальной жизнью.</w:t>
      </w:r>
    </w:p>
    <w:p w:rsidR="0073602A" w:rsidRDefault="0073602A" w:rsidP="0073602A">
      <w:pPr>
        <w:tabs>
          <w:tab w:val="left" w:pos="720"/>
        </w:tabs>
        <w:ind w:firstLine="709"/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>Чаще всего в форме игры я провожу повторительно-обобщающие уроки, использую одну из форм обучения - групповую работу. Работу я строю следующим образом:</w:t>
      </w:r>
    </w:p>
    <w:p w:rsidR="0073602A" w:rsidRPr="00CD0DBC" w:rsidRDefault="0073602A" w:rsidP="0073602A">
      <w:pPr>
        <w:tabs>
          <w:tab w:val="left" w:pos="720"/>
        </w:tabs>
        <w:ind w:firstLine="709"/>
        <w:jc w:val="both"/>
        <w:rPr>
          <w:sz w:val="28"/>
          <w:szCs w:val="28"/>
          <w:lang w:eastAsia="ru-RU"/>
        </w:rPr>
      </w:pPr>
    </w:p>
    <w:tbl>
      <w:tblPr>
        <w:tblW w:w="0" w:type="auto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ook w:val="00A0" w:firstRow="1" w:lastRow="0" w:firstColumn="1" w:lastColumn="0" w:noHBand="0" w:noVBand="0"/>
      </w:tblPr>
      <w:tblGrid>
        <w:gridCol w:w="4773"/>
        <w:gridCol w:w="4835"/>
      </w:tblGrid>
      <w:tr w:rsidR="0073602A" w:rsidRPr="001C6751" w:rsidTr="00172C25">
        <w:tc>
          <w:tcPr>
            <w:tcW w:w="4927" w:type="dxa"/>
            <w:shd w:val="clear" w:color="auto" w:fill="99CCFF"/>
          </w:tcPr>
          <w:p w:rsidR="0073602A" w:rsidRPr="00DF11C2" w:rsidRDefault="0073602A" w:rsidP="00172C25">
            <w:pPr>
              <w:spacing w:before="100" w:beforeAutospacing="1" w:after="100" w:afterAutospacing="1"/>
              <w:jc w:val="center"/>
              <w:rPr>
                <w:b/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b/>
                <w:color w:val="001F3E"/>
                <w:sz w:val="28"/>
                <w:szCs w:val="28"/>
                <w:lang w:eastAsia="ru-RU"/>
              </w:rPr>
              <w:t>Действия учителя</w:t>
            </w:r>
          </w:p>
        </w:tc>
        <w:tc>
          <w:tcPr>
            <w:tcW w:w="4927" w:type="dxa"/>
            <w:shd w:val="clear" w:color="auto" w:fill="99CCFF"/>
          </w:tcPr>
          <w:p w:rsidR="0073602A" w:rsidRPr="00DF11C2" w:rsidRDefault="0073602A" w:rsidP="00172C25">
            <w:pPr>
              <w:spacing w:before="100" w:beforeAutospacing="1" w:after="100" w:afterAutospacing="1"/>
              <w:jc w:val="center"/>
              <w:rPr>
                <w:b/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b/>
                <w:color w:val="001F3E"/>
                <w:sz w:val="28"/>
                <w:szCs w:val="28"/>
                <w:lang w:eastAsia="ru-RU"/>
              </w:rPr>
              <w:t>Действия ученика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rPr>
                <w:color w:val="001F3E"/>
                <w:sz w:val="28"/>
                <w:szCs w:val="28"/>
                <w:lang w:val="en-US"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Объяснение цели предстоящей работы.</w:t>
            </w:r>
          </w:p>
        </w:tc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Осмысление цели работы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Разбивка учащихся на группы</w:t>
            </w:r>
          </w:p>
        </w:tc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Класс разбивается на несколько небольших групп — от 3 до 6 человек.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Раздача заданий для групп.</w:t>
            </w:r>
          </w:p>
          <w:p w:rsidR="0073602A" w:rsidRPr="00DF11C2" w:rsidRDefault="0073602A" w:rsidP="00172C25">
            <w:pPr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ind w:left="-67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Каждая группа получает свою проблему-задание (задания могут быть одинаковыми для всех групп либо дифференцированными).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Контроль за ходом групповой работы.</w:t>
            </w:r>
          </w:p>
          <w:p w:rsidR="0073602A" w:rsidRPr="00DF11C2" w:rsidRDefault="0073602A" w:rsidP="00172C25">
            <w:pPr>
              <w:spacing w:before="100" w:beforeAutospacing="1" w:after="100" w:afterAutospacing="1"/>
              <w:rPr>
                <w:color w:val="001F3E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  <w:shd w:val="clear" w:color="auto" w:fill="CCECFF"/>
          </w:tcPr>
          <w:p w:rsidR="0073602A" w:rsidRPr="00B52E17" w:rsidRDefault="0073602A" w:rsidP="00172C25">
            <w:pPr>
              <w:widowControl/>
              <w:suppressAutoHyphens w:val="0"/>
              <w:spacing w:before="100" w:beforeAutospacing="1" w:after="100" w:afterAutospacing="1"/>
              <w:ind w:left="-67"/>
              <w:rPr>
                <w:color w:val="001F3E"/>
                <w:sz w:val="28"/>
                <w:szCs w:val="28"/>
                <w:lang w:eastAsia="ru-RU"/>
              </w:rPr>
            </w:pPr>
            <w:r w:rsidRPr="00B52E17">
              <w:rPr>
                <w:color w:val="001F3E"/>
                <w:sz w:val="28"/>
                <w:szCs w:val="28"/>
                <w:lang w:eastAsia="ru-RU"/>
              </w:rPr>
              <w:t>Внутри каждой группы между ее участниками распределяются роли для решения данной проблемы.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ind w:right="-149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Попеременное участие в работе групп, но без навязывания своей точки зрения как единственно возможной, а побуждая к активному поиску.</w:t>
            </w:r>
          </w:p>
        </w:tc>
        <w:tc>
          <w:tcPr>
            <w:tcW w:w="4927" w:type="dxa"/>
            <w:shd w:val="clear" w:color="auto" w:fill="CCECFF"/>
          </w:tcPr>
          <w:p w:rsidR="0073602A" w:rsidRPr="00B52E17" w:rsidRDefault="0073602A" w:rsidP="00172C25">
            <w:pPr>
              <w:widowControl/>
              <w:suppressAutoHyphens w:val="0"/>
              <w:spacing w:before="100" w:beforeAutospacing="1" w:after="100" w:afterAutospacing="1"/>
              <w:ind w:left="-67"/>
              <w:rPr>
                <w:color w:val="001F3E"/>
                <w:sz w:val="28"/>
                <w:szCs w:val="28"/>
                <w:lang w:eastAsia="ru-RU"/>
              </w:rPr>
            </w:pPr>
            <w:r w:rsidRPr="00B52E17">
              <w:rPr>
                <w:color w:val="001F3E"/>
                <w:sz w:val="28"/>
                <w:szCs w:val="28"/>
                <w:lang w:eastAsia="ru-RU"/>
              </w:rPr>
              <w:t>Процесс выполнения задания в группе осуществляется на основе обмена мнениями, оценками</w:t>
            </w:r>
          </w:p>
        </w:tc>
      </w:tr>
      <w:tr w:rsidR="0073602A" w:rsidRPr="001C6751" w:rsidTr="00172C25"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spacing w:before="100" w:beforeAutospacing="1" w:after="100" w:afterAutospacing="1"/>
              <w:ind w:right="-149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После отчета групп о выполненном задании учитель делает выводы, обращает внимание на типичные ошибки. Дает оценку работе учащихся</w:t>
            </w:r>
          </w:p>
        </w:tc>
        <w:tc>
          <w:tcPr>
            <w:tcW w:w="4927" w:type="dxa"/>
            <w:shd w:val="clear" w:color="auto" w:fill="CCECFF"/>
          </w:tcPr>
          <w:p w:rsidR="0073602A" w:rsidRPr="00DF11C2" w:rsidRDefault="0073602A" w:rsidP="00172C25">
            <w:pPr>
              <w:widowControl/>
              <w:suppressAutoHyphens w:val="0"/>
              <w:spacing w:before="100" w:beforeAutospacing="1" w:after="100" w:afterAutospacing="1"/>
              <w:ind w:left="-67"/>
              <w:rPr>
                <w:color w:val="001F3E"/>
                <w:sz w:val="28"/>
                <w:szCs w:val="28"/>
                <w:lang w:eastAsia="ru-RU"/>
              </w:rPr>
            </w:pPr>
            <w:r w:rsidRPr="00DF11C2">
              <w:rPr>
                <w:color w:val="001F3E"/>
                <w:sz w:val="28"/>
                <w:szCs w:val="28"/>
                <w:lang w:eastAsia="ru-RU"/>
              </w:rPr>
              <w:t>Выработанные в группе решения обсуждаются всем классом.</w:t>
            </w:r>
          </w:p>
          <w:p w:rsidR="0073602A" w:rsidRPr="00DF11C2" w:rsidRDefault="0073602A" w:rsidP="00172C25">
            <w:pPr>
              <w:spacing w:before="100" w:beforeAutospacing="1" w:after="100" w:afterAutospacing="1"/>
              <w:ind w:hanging="827"/>
              <w:rPr>
                <w:color w:val="001F3E"/>
                <w:sz w:val="28"/>
                <w:szCs w:val="28"/>
                <w:lang w:eastAsia="ru-RU"/>
              </w:rPr>
            </w:pPr>
          </w:p>
        </w:tc>
      </w:tr>
    </w:tbl>
    <w:p w:rsidR="0073602A" w:rsidRPr="001C6751" w:rsidRDefault="0073602A" w:rsidP="0073602A">
      <w:pPr>
        <w:ind w:firstLine="709"/>
        <w:jc w:val="both"/>
        <w:rPr>
          <w:sz w:val="28"/>
          <w:szCs w:val="28"/>
          <w:lang w:eastAsia="ru-RU"/>
        </w:rPr>
      </w:pPr>
      <w:r w:rsidRPr="001C6751">
        <w:rPr>
          <w:sz w:val="28"/>
          <w:szCs w:val="28"/>
          <w:lang w:eastAsia="ru-RU"/>
        </w:rPr>
        <w:t xml:space="preserve">     Преимущество групповой работы в том, что ученик учится высказывать, отстаивать собственное мнение, прислушиваться к мнению других, сопоставлять, сравнивать свою точку зрения с точкой зрения других. Вырабатываются навыки контроля за действиями других, самоконтроля, формируется критическое мышление. </w:t>
      </w:r>
      <w:proofErr w:type="gramStart"/>
      <w:r w:rsidRPr="001C6751">
        <w:rPr>
          <w:sz w:val="28"/>
          <w:szCs w:val="28"/>
          <w:lang w:eastAsia="ru-RU"/>
        </w:rPr>
        <w:t>Кроме того</w:t>
      </w:r>
      <w:proofErr w:type="gramEnd"/>
      <w:r w:rsidRPr="001C6751">
        <w:rPr>
          <w:sz w:val="28"/>
          <w:szCs w:val="28"/>
          <w:lang w:eastAsia="ru-RU"/>
        </w:rPr>
        <w:t xml:space="preserve"> работа в группах формирует важную коммуникативную компетентность, т.е. умение общаться в коллективе.</w:t>
      </w:r>
    </w:p>
    <w:p w:rsidR="0073602A" w:rsidRPr="0073602A" w:rsidRDefault="0073602A" w:rsidP="0073602A">
      <w:pPr>
        <w:rPr>
          <w:sz w:val="28"/>
          <w:szCs w:val="28"/>
          <w:lang w:eastAsia="ru-RU"/>
        </w:rPr>
      </w:pPr>
      <w:r>
        <w:rPr>
          <w:b/>
          <w:color w:val="00B050"/>
        </w:rPr>
        <w:t xml:space="preserve"> </w:t>
      </w:r>
      <w:r w:rsidRPr="001C6751">
        <w:rPr>
          <w:lang w:eastAsia="ru-RU"/>
        </w:rPr>
        <w:t xml:space="preserve">   </w:t>
      </w:r>
      <w:r w:rsidRPr="0073602A">
        <w:rPr>
          <w:sz w:val="28"/>
          <w:szCs w:val="28"/>
          <w:lang w:eastAsia="ru-RU"/>
        </w:rPr>
        <w:t>При</w:t>
      </w:r>
      <w:r w:rsidRPr="0073602A">
        <w:rPr>
          <w:sz w:val="28"/>
          <w:szCs w:val="28"/>
        </w:rPr>
        <w:t>меняемые мной элементы инновационных образовательных технологий дают право утверждать, что интерес к математике не падает. Мои ученики – победители олимпиад по математике различных уровней.</w:t>
      </w:r>
    </w:p>
    <w:p w:rsidR="0073602A" w:rsidRPr="0073602A" w:rsidRDefault="0073602A" w:rsidP="0073602A">
      <w:pPr>
        <w:ind w:firstLine="709"/>
        <w:jc w:val="both"/>
        <w:outlineLvl w:val="0"/>
        <w:rPr>
          <w:sz w:val="28"/>
          <w:szCs w:val="28"/>
        </w:rPr>
      </w:pPr>
      <w:r w:rsidRPr="0073602A">
        <w:rPr>
          <w:sz w:val="28"/>
          <w:szCs w:val="28"/>
        </w:rPr>
        <w:t>Что же дает применение данных технологий в моей работе?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>Во-первых, такие уроки соединяют учебно-интеллектуальную деятельность с развитием эмоционально – чувственной сферы и поведенческой культуры обучающихся. (Мягкие образно-игровые формы диалога развивают сенсорную культуру личности.)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 xml:space="preserve">Во-вторых, самостоятельная работа научает рефлексии, специально этому не обучая. (Появляется материал для субъективных опытов рефлексии своих состояний, мыслей, чувств, переживаний.) 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lastRenderedPageBreak/>
        <w:t xml:space="preserve">В–третьих, она предоставляет детям возможность </w:t>
      </w:r>
      <w:proofErr w:type="gramStart"/>
      <w:r w:rsidRPr="00CD0DBC">
        <w:rPr>
          <w:sz w:val="28"/>
          <w:szCs w:val="28"/>
        </w:rPr>
        <w:t>удовлетворить  жажду</w:t>
      </w:r>
      <w:proofErr w:type="gramEnd"/>
      <w:r w:rsidRPr="00CD0DBC">
        <w:rPr>
          <w:sz w:val="28"/>
          <w:szCs w:val="28"/>
        </w:rPr>
        <w:t xml:space="preserve"> действий.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>В–четвертых раскрепощает внутренние силы, облегчает общение, речевую деятельность, способы самовыражения.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>В-пятых, обучает проектированию, прогнозированию своих собственных действий, мысленному эксперименту.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 xml:space="preserve">  Как </w:t>
      </w:r>
      <w:proofErr w:type="gramStart"/>
      <w:r w:rsidRPr="00CD0DBC">
        <w:rPr>
          <w:sz w:val="28"/>
          <w:szCs w:val="28"/>
        </w:rPr>
        <w:t>следствие  -</w:t>
      </w:r>
      <w:proofErr w:type="gramEnd"/>
      <w:r w:rsidRPr="00CD0DBC">
        <w:rPr>
          <w:sz w:val="28"/>
          <w:szCs w:val="28"/>
        </w:rPr>
        <w:t xml:space="preserve"> у меня появилась возможность увеличить внимание к внутреннему плану познавательной деятельности каждого учащегося, росту его духовных начал. Ведь такие уроки помогают преподавателю «давать передышку» в погоне за теорией и хорошими отметками. Здесь, кстати, иногда первыми бывают те, кто не слишком успешен на традиционных уроках.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 xml:space="preserve">Остается добавить, что игра (игра воображения, ролевая игра, дидактическая игра и др.)  </w:t>
      </w:r>
      <w:proofErr w:type="gramStart"/>
      <w:r w:rsidRPr="00CD0DBC">
        <w:rPr>
          <w:sz w:val="28"/>
          <w:szCs w:val="28"/>
        </w:rPr>
        <w:t>значительно</w:t>
      </w:r>
      <w:proofErr w:type="gramEnd"/>
      <w:r w:rsidRPr="00CD0DBC">
        <w:rPr>
          <w:sz w:val="28"/>
          <w:szCs w:val="28"/>
        </w:rPr>
        <w:t xml:space="preserve"> актуализирует резервные возможности обучающегося. Смена ролей, функций, красок, мест и времени действий способствует раскрытию личностных качеств учащегося, повышает эмоциональный тонус учебного процесса.  </w:t>
      </w:r>
    </w:p>
    <w:p w:rsidR="0073602A" w:rsidRPr="00CD0DBC" w:rsidRDefault="0073602A" w:rsidP="0073602A">
      <w:pPr>
        <w:ind w:firstLine="709"/>
        <w:jc w:val="both"/>
        <w:rPr>
          <w:sz w:val="28"/>
          <w:szCs w:val="28"/>
        </w:rPr>
      </w:pPr>
      <w:r w:rsidRPr="00CD0DBC">
        <w:rPr>
          <w:sz w:val="28"/>
          <w:szCs w:val="28"/>
        </w:rPr>
        <w:t>Мне как педагогу и человеку эта методика дает возможности для развития пластичности и креативности профессионального мышления, безболезненного избавления от негативных дидактических и коммуникативных профессиональных штампов, стереотипов и расширения методической, технологической, коммуникативной палитры.</w:t>
      </w:r>
    </w:p>
    <w:p w:rsidR="0073602A" w:rsidRPr="007E0504" w:rsidRDefault="0073602A" w:rsidP="0073602A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E5002E">
        <w:rPr>
          <w:kern w:val="0"/>
          <w:sz w:val="28"/>
          <w:szCs w:val="28"/>
          <w:lang w:eastAsia="ru-RU"/>
        </w:rPr>
        <w:t>Что для меня важно, как для учителя?</w:t>
      </w:r>
      <w:r w:rsidRPr="007E0504">
        <w:rPr>
          <w:kern w:val="0"/>
          <w:sz w:val="28"/>
          <w:szCs w:val="28"/>
          <w:lang w:eastAsia="ru-RU"/>
        </w:rPr>
        <w:t xml:space="preserve"> </w:t>
      </w:r>
      <w:r w:rsidRPr="007E0504">
        <w:rPr>
          <w:sz w:val="28"/>
          <w:szCs w:val="28"/>
        </w:rPr>
        <w:t>Прежде всего - личность ребёнка. Это человек, и я хочу, чтобы он им и остался. Поэтому очень для меня важно научить этого человека учиться, не просто знать и уметь, а научить пользоваться знаниями во благо себе и тех, кто его окружает.</w:t>
      </w:r>
    </w:p>
    <w:p w:rsidR="0073602A" w:rsidRPr="007E0504" w:rsidRDefault="0073602A" w:rsidP="0073602A">
      <w:pPr>
        <w:pStyle w:val="a4"/>
        <w:ind w:firstLine="709"/>
        <w:jc w:val="both"/>
        <w:rPr>
          <w:sz w:val="28"/>
          <w:szCs w:val="28"/>
        </w:rPr>
      </w:pPr>
      <w:r w:rsidRPr="00E5002E">
        <w:rPr>
          <w:sz w:val="28"/>
          <w:szCs w:val="28"/>
        </w:rPr>
        <w:t xml:space="preserve"> </w:t>
      </w:r>
      <w:r w:rsidRPr="00E5002E">
        <w:rPr>
          <w:kern w:val="0"/>
          <w:sz w:val="28"/>
          <w:szCs w:val="28"/>
          <w:lang w:eastAsia="ru-RU"/>
        </w:rPr>
        <w:t>Что   меня привлекает?</w:t>
      </w:r>
      <w:r w:rsidRPr="007E0504">
        <w:rPr>
          <w:b/>
          <w:kern w:val="0"/>
          <w:sz w:val="28"/>
          <w:szCs w:val="28"/>
          <w:lang w:eastAsia="ru-RU"/>
        </w:rPr>
        <w:t xml:space="preserve"> </w:t>
      </w:r>
      <w:r w:rsidRPr="007E0504">
        <w:rPr>
          <w:sz w:val="28"/>
          <w:szCs w:val="28"/>
        </w:rPr>
        <w:t>Моя работа интересна, разумна и не скучна, нацелена на творческое мышление, совершенствование в области математик</w:t>
      </w:r>
      <w:r w:rsidR="00E5002E">
        <w:rPr>
          <w:sz w:val="28"/>
          <w:szCs w:val="28"/>
        </w:rPr>
        <w:t xml:space="preserve">и. Стараюсь, </w:t>
      </w:r>
      <w:r w:rsidRPr="007E0504">
        <w:rPr>
          <w:sz w:val="28"/>
          <w:szCs w:val="28"/>
        </w:rPr>
        <w:t>чтобы каждый урок содержал в себе чудо тайн, чудо их открытия и решения проблемных ситуаций через активную самостоятельную деятельность ученика</w:t>
      </w:r>
      <w:r w:rsidRPr="007E0504">
        <w:rPr>
          <w:b/>
          <w:sz w:val="28"/>
          <w:szCs w:val="28"/>
        </w:rPr>
        <w:t>.</w:t>
      </w:r>
      <w:r w:rsidRPr="007E0504">
        <w:rPr>
          <w:sz w:val="28"/>
          <w:szCs w:val="28"/>
        </w:rPr>
        <w:t xml:space="preserve"> Каждая моя находка содержит в себе математическую основу и, несомненно, </w:t>
      </w:r>
      <w:proofErr w:type="gramStart"/>
      <w:r w:rsidRPr="007E0504">
        <w:rPr>
          <w:sz w:val="28"/>
          <w:szCs w:val="28"/>
        </w:rPr>
        <w:t>способствует  развитию</w:t>
      </w:r>
      <w:proofErr w:type="gramEnd"/>
      <w:r w:rsidRPr="007E0504">
        <w:rPr>
          <w:sz w:val="28"/>
          <w:szCs w:val="28"/>
        </w:rPr>
        <w:t xml:space="preserve"> познавательного интереса и творческой активности учащихся, их саморазвитию, каждый урок, проведенный мною - это урок жизни, который поможет моим ученикам  определиться в жизни.</w:t>
      </w:r>
    </w:p>
    <w:p w:rsidR="0073602A" w:rsidRPr="001C6751" w:rsidRDefault="0073602A" w:rsidP="0073602A">
      <w:pPr>
        <w:pStyle w:val="text"/>
        <w:jc w:val="both"/>
        <w:rPr>
          <w:rFonts w:ascii="Times New Roman" w:hAnsi="Times New Roman" w:cs="Times New Roman"/>
          <w:sz w:val="28"/>
          <w:szCs w:val="28"/>
        </w:rPr>
      </w:pPr>
    </w:p>
    <w:p w:rsidR="005647DB" w:rsidRDefault="005647DB"/>
    <w:sectPr w:rsidR="005647DB" w:rsidSect="001C6751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2FB" w:rsidRDefault="00F032FB">
      <w:r>
        <w:separator/>
      </w:r>
    </w:p>
  </w:endnote>
  <w:endnote w:type="continuationSeparator" w:id="0">
    <w:p w:rsidR="00F032FB" w:rsidRDefault="00F03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25F" w:rsidRDefault="009840F9">
    <w:pPr>
      <w:pStyle w:val="a5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22678D">
      <w:rPr>
        <w:noProof/>
      </w:rPr>
      <w:t>8</w:t>
    </w:r>
    <w:r>
      <w:rPr>
        <w:noProof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2FB" w:rsidRDefault="00F032FB">
      <w:r>
        <w:separator/>
      </w:r>
    </w:p>
  </w:footnote>
  <w:footnote w:type="continuationSeparator" w:id="0">
    <w:p w:rsidR="00F032FB" w:rsidRDefault="00F03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51F95"/>
    <w:multiLevelType w:val="hybridMultilevel"/>
    <w:tmpl w:val="7022511A"/>
    <w:lvl w:ilvl="0" w:tplc="CF2667E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2F"/>
    <w:rsid w:val="001B70E5"/>
    <w:rsid w:val="0022678D"/>
    <w:rsid w:val="003828A7"/>
    <w:rsid w:val="005647DB"/>
    <w:rsid w:val="0073602A"/>
    <w:rsid w:val="00771A2F"/>
    <w:rsid w:val="009840F9"/>
    <w:rsid w:val="00D941D8"/>
    <w:rsid w:val="00E5002E"/>
    <w:rsid w:val="00F032FB"/>
    <w:rsid w:val="00F8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F7D93-126E-413B-933E-D51BF514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02A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360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uiPriority w:val="99"/>
    <w:rsid w:val="0073602A"/>
    <w:pPr>
      <w:widowControl/>
      <w:suppressAutoHyphens w:val="0"/>
      <w:spacing w:before="100" w:beforeAutospacing="1" w:after="100" w:afterAutospacing="1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styleId="a3">
    <w:name w:val="Normal (Web)"/>
    <w:basedOn w:val="a"/>
    <w:uiPriority w:val="99"/>
    <w:rsid w:val="0073602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4">
    <w:name w:val="No Spacing"/>
    <w:uiPriority w:val="99"/>
    <w:qFormat/>
    <w:rsid w:val="0073602A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</w:rPr>
  </w:style>
  <w:style w:type="paragraph" w:styleId="a5">
    <w:name w:val="footer"/>
    <w:basedOn w:val="a"/>
    <w:link w:val="a6"/>
    <w:uiPriority w:val="99"/>
    <w:semiHidden/>
    <w:rsid w:val="007360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602A"/>
    <w:rPr>
      <w:rFonts w:ascii="Times New Roman" w:eastAsia="Calibri" w:hAnsi="Times New Roman" w:cs="Times New Roman"/>
      <w:kern w:val="1"/>
      <w:sz w:val="24"/>
      <w:szCs w:val="24"/>
    </w:rPr>
  </w:style>
  <w:style w:type="paragraph" w:styleId="a7">
    <w:name w:val="List Paragraph"/>
    <w:basedOn w:val="a"/>
    <w:uiPriority w:val="99"/>
    <w:qFormat/>
    <w:rsid w:val="0073602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3602A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2290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2018-10-08T10:03:00Z</dcterms:created>
  <dcterms:modified xsi:type="dcterms:W3CDTF">2018-10-08T10:25:00Z</dcterms:modified>
</cp:coreProperties>
</file>