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5B4" w:rsidRDefault="005705B4" w:rsidP="005705B4">
      <w:pPr>
        <w:shd w:val="clear" w:color="auto" w:fill="FFFFFF"/>
        <w:spacing w:after="133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</w:p>
    <w:p w:rsidR="005705B4" w:rsidRPr="005705B4" w:rsidRDefault="005705B4" w:rsidP="005705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5705B4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Обобщение</w:t>
      </w:r>
    </w:p>
    <w:p w:rsidR="005705B4" w:rsidRPr="005705B4" w:rsidRDefault="005705B4" w:rsidP="005705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5705B4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педагогического опыта работы</w:t>
      </w:r>
    </w:p>
    <w:p w:rsidR="005705B4" w:rsidRDefault="005705B4" w:rsidP="005705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5705B4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учителя технологии</w:t>
      </w:r>
    </w:p>
    <w:p w:rsidR="005705B4" w:rsidRDefault="005705B4" w:rsidP="005705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5705B4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Островской Людмилы Михайловны</w:t>
      </w:r>
    </w:p>
    <w:p w:rsidR="005705B4" w:rsidRDefault="005705B4" w:rsidP="005705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</w:p>
    <w:p w:rsidR="005705B4" w:rsidRDefault="005705B4" w:rsidP="005705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</w:p>
    <w:p w:rsidR="005705B4" w:rsidRDefault="005705B4" w:rsidP="005705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</w:p>
    <w:p w:rsidR="005705B4" w:rsidRPr="005705B4" w:rsidRDefault="005705B4" w:rsidP="005705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</w:p>
    <w:p w:rsidR="005705B4" w:rsidRDefault="005705B4" w:rsidP="005705B4">
      <w:pPr>
        <w:shd w:val="clear" w:color="auto" w:fill="FFFFFF"/>
        <w:spacing w:after="133" w:line="360" w:lineRule="auto"/>
        <w:jc w:val="center"/>
        <w:rPr>
          <w:rFonts w:ascii="Arial" w:eastAsia="Times New Roman" w:hAnsi="Arial" w:cs="Arial"/>
          <w:b/>
          <w:bCs/>
          <w:i/>
          <w:iCs/>
          <w:color w:val="000000"/>
          <w:sz w:val="48"/>
          <w:szCs w:val="48"/>
          <w:lang w:eastAsia="ru-RU"/>
        </w:rPr>
      </w:pPr>
      <w:r w:rsidRPr="005705B4">
        <w:rPr>
          <w:rFonts w:ascii="Arial" w:eastAsia="Times New Roman" w:hAnsi="Arial" w:cs="Arial"/>
          <w:b/>
          <w:bCs/>
          <w:i/>
          <w:iCs/>
          <w:color w:val="000000"/>
          <w:sz w:val="48"/>
          <w:szCs w:val="48"/>
          <w:lang w:eastAsia="ru-RU"/>
        </w:rPr>
        <w:t>Тема опыта</w:t>
      </w:r>
    </w:p>
    <w:p w:rsidR="005705B4" w:rsidRDefault="005705B4" w:rsidP="005705B4">
      <w:pPr>
        <w:shd w:val="clear" w:color="auto" w:fill="FFFFFF"/>
        <w:spacing w:after="133" w:line="360" w:lineRule="auto"/>
        <w:jc w:val="center"/>
        <w:rPr>
          <w:rFonts w:ascii="Arial Black" w:eastAsia="Times New Roman" w:hAnsi="Arial Black" w:cs="Arial"/>
          <w:b/>
          <w:bCs/>
          <w:iCs/>
          <w:color w:val="000000"/>
          <w:sz w:val="48"/>
          <w:szCs w:val="48"/>
          <w:lang w:eastAsia="ru-RU"/>
        </w:rPr>
      </w:pPr>
      <w:r w:rsidRPr="005705B4">
        <w:rPr>
          <w:rFonts w:ascii="Arial" w:eastAsia="Times New Roman" w:hAnsi="Arial" w:cs="Arial"/>
          <w:b/>
          <w:bCs/>
          <w:i/>
          <w:iCs/>
          <w:color w:val="000000"/>
          <w:sz w:val="48"/>
          <w:szCs w:val="48"/>
          <w:lang w:eastAsia="ru-RU"/>
        </w:rPr>
        <w:t xml:space="preserve"> </w:t>
      </w:r>
      <w:r w:rsidRPr="005705B4">
        <w:rPr>
          <w:rFonts w:ascii="Arial Black" w:eastAsia="Times New Roman" w:hAnsi="Arial Black" w:cs="Arial"/>
          <w:b/>
          <w:bCs/>
          <w:iCs/>
          <w:color w:val="000000"/>
          <w:sz w:val="48"/>
          <w:szCs w:val="48"/>
          <w:lang w:eastAsia="ru-RU"/>
        </w:rPr>
        <w:t xml:space="preserve">«Развитие  </w:t>
      </w:r>
    </w:p>
    <w:p w:rsidR="005705B4" w:rsidRDefault="005705B4" w:rsidP="005705B4">
      <w:pPr>
        <w:shd w:val="clear" w:color="auto" w:fill="FFFFFF"/>
        <w:spacing w:after="133" w:line="360" w:lineRule="auto"/>
        <w:jc w:val="center"/>
        <w:rPr>
          <w:rFonts w:ascii="Arial Black" w:eastAsia="Times New Roman" w:hAnsi="Arial Black" w:cs="Arial"/>
          <w:b/>
          <w:bCs/>
          <w:iCs/>
          <w:color w:val="000000"/>
          <w:sz w:val="48"/>
          <w:szCs w:val="48"/>
          <w:lang w:eastAsia="ru-RU"/>
        </w:rPr>
      </w:pPr>
      <w:r w:rsidRPr="005705B4">
        <w:rPr>
          <w:rFonts w:ascii="Arial Black" w:eastAsia="Times New Roman" w:hAnsi="Arial Black" w:cs="Arial"/>
          <w:b/>
          <w:bCs/>
          <w:iCs/>
          <w:color w:val="000000"/>
          <w:sz w:val="48"/>
          <w:szCs w:val="48"/>
          <w:lang w:eastAsia="ru-RU"/>
        </w:rPr>
        <w:t xml:space="preserve">творческой активности </w:t>
      </w:r>
      <w:proofErr w:type="gramStart"/>
      <w:r w:rsidRPr="005705B4">
        <w:rPr>
          <w:rFonts w:ascii="Arial Black" w:eastAsia="Times New Roman" w:hAnsi="Arial Black" w:cs="Arial"/>
          <w:b/>
          <w:bCs/>
          <w:iCs/>
          <w:color w:val="000000"/>
          <w:sz w:val="48"/>
          <w:szCs w:val="48"/>
          <w:lang w:eastAsia="ru-RU"/>
        </w:rPr>
        <w:t>обучающихся</w:t>
      </w:r>
      <w:proofErr w:type="gramEnd"/>
      <w:r w:rsidRPr="005705B4">
        <w:rPr>
          <w:rFonts w:ascii="Arial Black" w:eastAsia="Times New Roman" w:hAnsi="Arial Black" w:cs="Arial"/>
          <w:b/>
          <w:bCs/>
          <w:iCs/>
          <w:color w:val="000000"/>
          <w:sz w:val="48"/>
          <w:szCs w:val="48"/>
          <w:lang w:eastAsia="ru-RU"/>
        </w:rPr>
        <w:t xml:space="preserve"> </w:t>
      </w:r>
    </w:p>
    <w:p w:rsidR="005705B4" w:rsidRPr="005705B4" w:rsidRDefault="004F0931" w:rsidP="005705B4">
      <w:pPr>
        <w:shd w:val="clear" w:color="auto" w:fill="FFFFFF"/>
        <w:spacing w:after="133" w:line="360" w:lineRule="auto"/>
        <w:jc w:val="center"/>
        <w:rPr>
          <w:rFonts w:ascii="Arial Black" w:eastAsia="Times New Roman" w:hAnsi="Arial Black" w:cs="Arial"/>
          <w:color w:val="000000"/>
          <w:sz w:val="48"/>
          <w:szCs w:val="48"/>
          <w:lang w:eastAsia="ru-RU"/>
        </w:rPr>
      </w:pPr>
      <w:r>
        <w:rPr>
          <w:rFonts w:ascii="Arial Black" w:eastAsia="Times New Roman" w:hAnsi="Arial Black" w:cs="Arial"/>
          <w:b/>
          <w:bCs/>
          <w:iCs/>
          <w:noProof/>
          <w:color w:val="000000"/>
          <w:sz w:val="48"/>
          <w:szCs w:val="4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444500</wp:posOffset>
            </wp:positionH>
            <wp:positionV relativeFrom="paragraph">
              <wp:posOffset>549910</wp:posOffset>
            </wp:positionV>
            <wp:extent cx="5161280" cy="1845310"/>
            <wp:effectExtent l="19050" t="0" r="1270" b="0"/>
            <wp:wrapTight wrapText="bothSides">
              <wp:wrapPolygon edited="0">
                <wp:start x="-80" y="0"/>
                <wp:lineTo x="-80" y="21407"/>
                <wp:lineTo x="21605" y="21407"/>
                <wp:lineTo x="21605" y="0"/>
                <wp:lineTo x="-80" y="0"/>
              </wp:wrapPolygon>
            </wp:wrapTight>
            <wp:docPr id="2" name="Рисунок 2" descr="C:\Users\Ромаха\Pictures\цветы без фона\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омаха\Pictures\цветы без фона\i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280" cy="184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05B4" w:rsidRPr="005705B4">
        <w:rPr>
          <w:rFonts w:ascii="Arial Black" w:eastAsia="Times New Roman" w:hAnsi="Arial Black" w:cs="Arial"/>
          <w:b/>
          <w:bCs/>
          <w:iCs/>
          <w:color w:val="000000"/>
          <w:sz w:val="48"/>
          <w:szCs w:val="48"/>
          <w:lang w:eastAsia="ru-RU"/>
        </w:rPr>
        <w:t>на уроках технологии»</w:t>
      </w:r>
    </w:p>
    <w:p w:rsidR="005705B4" w:rsidRDefault="005705B4" w:rsidP="005705B4">
      <w:pPr>
        <w:shd w:val="clear" w:color="auto" w:fill="FFFFFF"/>
        <w:spacing w:after="133" w:line="36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5705B4">
        <w:rPr>
          <w:rFonts w:ascii="Arial" w:eastAsia="Times New Roman" w:hAnsi="Arial" w:cs="Arial"/>
          <w:color w:val="000000"/>
          <w:sz w:val="48"/>
          <w:szCs w:val="48"/>
          <w:lang w:eastAsia="ru-RU"/>
        </w:rPr>
        <w:br/>
      </w:r>
      <w:r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</w:p>
    <w:p w:rsidR="005705B4" w:rsidRDefault="005705B4" w:rsidP="005705B4">
      <w:pPr>
        <w:shd w:val="clear" w:color="auto" w:fill="FFFFFF"/>
        <w:spacing w:after="133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4F0931" w:rsidRDefault="004F0931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</w:pPr>
    </w:p>
    <w:p w:rsidR="005705B4" w:rsidRP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</w:pPr>
      <w:r w:rsidRPr="005705B4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>2017 год</w:t>
      </w: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GungsuhChe" w:eastAsia="GungsuhChe" w:hAnsi="GungsuhChe" w:cs="Arial"/>
          <w:b/>
          <w:bCs/>
          <w:color w:val="000000"/>
          <w:sz w:val="36"/>
          <w:szCs w:val="36"/>
          <w:u w:val="single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jc w:val="center"/>
        <w:rPr>
          <w:rFonts w:ascii="GungsuhChe" w:eastAsia="GungsuhChe" w:hAnsi="GungsuhChe" w:cs="Arial"/>
          <w:b/>
          <w:bCs/>
          <w:color w:val="000000"/>
          <w:sz w:val="36"/>
          <w:szCs w:val="36"/>
          <w:u w:val="single"/>
          <w:lang w:eastAsia="ru-RU"/>
        </w:rPr>
      </w:pPr>
    </w:p>
    <w:p w:rsidR="005705B4" w:rsidRPr="005705B4" w:rsidRDefault="005705B4" w:rsidP="005705B4">
      <w:pPr>
        <w:shd w:val="clear" w:color="auto" w:fill="FFFFFF"/>
        <w:spacing w:after="133" w:line="240" w:lineRule="auto"/>
        <w:jc w:val="center"/>
        <w:rPr>
          <w:rFonts w:ascii="GungsuhChe" w:eastAsia="GungsuhChe" w:hAnsi="GungsuhChe" w:cs="Arial"/>
          <w:color w:val="000000"/>
          <w:sz w:val="36"/>
          <w:szCs w:val="36"/>
          <w:u w:val="single"/>
          <w:lang w:eastAsia="ru-RU"/>
        </w:rPr>
      </w:pPr>
      <w:r w:rsidRPr="005705B4">
        <w:rPr>
          <w:rFonts w:ascii="GungsuhChe" w:eastAsia="GungsuhChe" w:hAnsi="GungsuhChe" w:cs="Arial"/>
          <w:b/>
          <w:bCs/>
          <w:color w:val="000000"/>
          <w:sz w:val="36"/>
          <w:szCs w:val="36"/>
          <w:u w:val="single"/>
          <w:lang w:eastAsia="ru-RU"/>
        </w:rPr>
        <w:t>Профессиональная карта</w:t>
      </w: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P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P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705B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Дата рождения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: 24 июня 196</w:t>
      </w:r>
      <w:r w:rsidRPr="005705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7 года.</w:t>
      </w:r>
    </w:p>
    <w:p w:rsidR="005705B4" w:rsidRP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P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P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705B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Образование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:        НПУ г. Новозыбков</w:t>
      </w:r>
      <w:r w:rsidRPr="005705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5705B4" w:rsidRP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5705B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Педагогический стаж и </w:t>
      </w:r>
      <w:proofErr w:type="gramStart"/>
      <w:r w:rsidRPr="005705B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кв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алификационная</w:t>
      </w:r>
      <w:proofErr w:type="gramEnd"/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категори</w:t>
      </w:r>
      <w:proofErr w:type="spellEnd"/>
      <w:r w:rsidRPr="005705B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: </w:t>
      </w:r>
    </w:p>
    <w:p w:rsidR="005705B4" w:rsidRP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32</w:t>
      </w:r>
      <w:r w:rsidRPr="005705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года, 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первая</w:t>
      </w:r>
      <w:r w:rsidRPr="005705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квалификационная категория.</w:t>
      </w:r>
    </w:p>
    <w:p w:rsidR="005705B4" w:rsidRP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705B4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Место работы, занимаемая должность: </w:t>
      </w:r>
      <w:r w:rsidRPr="005705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Муниципальное бюджетное общеобразовательное учреждение «</w:t>
      </w:r>
      <w:proofErr w:type="spell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Летяховская</w:t>
      </w:r>
      <w:proofErr w:type="spellEnd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</w:t>
      </w:r>
      <w:r w:rsidRPr="005705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ред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няя общеобразовательная школа» учитель технологии</w:t>
      </w: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32385</wp:posOffset>
            </wp:positionV>
            <wp:extent cx="5960110" cy="2759075"/>
            <wp:effectExtent l="19050" t="0" r="2540" b="0"/>
            <wp:wrapTight wrapText="bothSides">
              <wp:wrapPolygon edited="0">
                <wp:start x="20297" y="0"/>
                <wp:lineTo x="20021" y="149"/>
                <wp:lineTo x="19262" y="1939"/>
                <wp:lineTo x="19262" y="4772"/>
                <wp:lineTo x="17536" y="7159"/>
                <wp:lineTo x="2554" y="7159"/>
                <wp:lineTo x="898" y="8501"/>
                <wp:lineTo x="1036" y="9545"/>
                <wp:lineTo x="69" y="10440"/>
                <wp:lineTo x="-69" y="11185"/>
                <wp:lineTo x="0" y="13422"/>
                <wp:lineTo x="207" y="14317"/>
                <wp:lineTo x="483" y="14317"/>
                <wp:lineTo x="0" y="15510"/>
                <wp:lineTo x="69" y="17300"/>
                <wp:lineTo x="3245" y="17598"/>
                <wp:lineTo x="7801" y="17598"/>
                <wp:lineTo x="12634" y="17598"/>
                <wp:lineTo x="17881" y="17598"/>
                <wp:lineTo x="19538" y="17449"/>
                <wp:lineTo x="19331" y="16703"/>
                <wp:lineTo x="21471" y="16554"/>
                <wp:lineTo x="21609" y="15361"/>
                <wp:lineTo x="21540" y="11931"/>
                <wp:lineTo x="21609" y="11185"/>
                <wp:lineTo x="21471" y="10440"/>
                <wp:lineTo x="20574" y="9545"/>
                <wp:lineTo x="21057" y="8650"/>
                <wp:lineTo x="21195" y="7606"/>
                <wp:lineTo x="21126" y="7159"/>
                <wp:lineTo x="21057" y="6264"/>
                <wp:lineTo x="20712" y="4772"/>
                <wp:lineTo x="21333" y="2535"/>
                <wp:lineTo x="21333" y="2386"/>
                <wp:lineTo x="20712" y="149"/>
                <wp:lineTo x="20643" y="0"/>
                <wp:lineTo x="20297" y="0"/>
              </wp:wrapPolygon>
            </wp:wrapTight>
            <wp:docPr id="1" name="Рисунок 1" descr="C:\Users\Ромаха\Pictures\цветы без фона\114a962ca3a6515b425dcb710b71f5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маха\Pictures\цветы без фона\114a962ca3a6515b425dcb710b71f55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0110" cy="275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705B4" w:rsidRDefault="005705B4" w:rsidP="005705B4">
      <w:pPr>
        <w:shd w:val="clear" w:color="auto" w:fill="FFFFFF"/>
        <w:spacing w:after="133" w:line="240" w:lineRule="auto"/>
        <w:ind w:left="851" w:firstLine="851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220E8B" w:rsidRPr="00220E8B" w:rsidRDefault="00220E8B" w:rsidP="005705B4">
      <w:pPr>
        <w:spacing w:after="0" w:line="240" w:lineRule="auto"/>
        <w:ind w:firstLine="708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lastRenderedPageBreak/>
        <w:t>Важнейшими условиями, определяющими содержание профессиональной деятельности любого учителя, являются образовательные потребности и личностные возможности учащихся, требования государственных стандартов, реалии материально-технической базы образовательного учреждения, уровень квалификации и обоснованный выбор используемых образовательных технологий. В своей педагогической практике я использую следующие образовательные технологии:</w:t>
      </w:r>
    </w:p>
    <w:p w:rsidR="00220E8B" w:rsidRPr="00220E8B" w:rsidRDefault="00220E8B" w:rsidP="005C40BB">
      <w:pPr>
        <w:numPr>
          <w:ilvl w:val="0"/>
          <w:numId w:val="5"/>
        </w:numPr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Исследовательские методы обучения;</w:t>
      </w:r>
    </w:p>
    <w:p w:rsidR="00220E8B" w:rsidRPr="00220E8B" w:rsidRDefault="00220E8B" w:rsidP="005C40BB">
      <w:pPr>
        <w:numPr>
          <w:ilvl w:val="0"/>
          <w:numId w:val="5"/>
        </w:numPr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Информационно-коммуникационные технологии;</w:t>
      </w:r>
    </w:p>
    <w:p w:rsidR="00220E8B" w:rsidRPr="00220E8B" w:rsidRDefault="00220E8B" w:rsidP="005C40BB">
      <w:pPr>
        <w:numPr>
          <w:ilvl w:val="0"/>
          <w:numId w:val="5"/>
        </w:numPr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Проблемное обучение;</w:t>
      </w:r>
    </w:p>
    <w:p w:rsidR="00220E8B" w:rsidRPr="00220E8B" w:rsidRDefault="00220E8B" w:rsidP="005C40BB">
      <w:pPr>
        <w:numPr>
          <w:ilvl w:val="0"/>
          <w:numId w:val="5"/>
        </w:numPr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Личностно-ориентированное обучение;</w:t>
      </w:r>
    </w:p>
    <w:p w:rsidR="00220E8B" w:rsidRPr="00220E8B" w:rsidRDefault="00220E8B" w:rsidP="005C40BB">
      <w:pPr>
        <w:numPr>
          <w:ilvl w:val="0"/>
          <w:numId w:val="5"/>
        </w:numPr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Обучение в сотрудничестве (командная, групповая работа);</w:t>
      </w:r>
    </w:p>
    <w:p w:rsidR="00220E8B" w:rsidRPr="00220E8B" w:rsidRDefault="00220E8B" w:rsidP="005C40BB">
      <w:pPr>
        <w:numPr>
          <w:ilvl w:val="0"/>
          <w:numId w:val="5"/>
        </w:numPr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Проектные методы обучения;</w:t>
      </w:r>
    </w:p>
    <w:p w:rsidR="00220E8B" w:rsidRPr="00220E8B" w:rsidRDefault="00220E8B" w:rsidP="005C40BB">
      <w:pPr>
        <w:numPr>
          <w:ilvl w:val="0"/>
          <w:numId w:val="5"/>
        </w:numPr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proofErr w:type="spellStart"/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 технологии;</w:t>
      </w:r>
    </w:p>
    <w:p w:rsidR="00220E8B" w:rsidRPr="00220E8B" w:rsidRDefault="00220E8B" w:rsidP="005C40BB">
      <w:pPr>
        <w:numPr>
          <w:ilvl w:val="0"/>
          <w:numId w:val="5"/>
        </w:numPr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Технология игрового обучения</w:t>
      </w:r>
    </w:p>
    <w:p w:rsidR="00220E8B" w:rsidRPr="00220E8B" w:rsidRDefault="00220E8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Использование в процессе обучения современных технологий, методов и приемов считаю продуктивным и интересным.</w:t>
      </w:r>
    </w:p>
    <w:p w:rsidR="00220E8B" w:rsidRPr="00220E8B" w:rsidRDefault="00220E8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В моей работе сложилась определенная система оценки результативности реализации образовательных технологий. Применение каждой из них обладает разной степенью эффективности на различных уроках. Приведу пример использования технологий на разных типах уроках:</w:t>
      </w:r>
    </w:p>
    <w:p w:rsidR="00220E8B" w:rsidRPr="00220E8B" w:rsidRDefault="00220E8B" w:rsidP="005C40BB">
      <w:pPr>
        <w:spacing w:after="0" w:line="240" w:lineRule="auto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Проблемное обучение.</w:t>
      </w:r>
    </w:p>
    <w:p w:rsidR="00220E8B" w:rsidRPr="00220E8B" w:rsidRDefault="00220E8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Проблемное обучение – это организация проблемных ситуаций, формулирование проблем, оказание ученикам необходимой помощи в решении проблем, проверка этих проблем, проверка этих решений и, наконец, руководство процессом систематизации и закрепления приобретенных знаний. Характерный признак проблемного подхода – самостоятельная познавательная деятельность. Считаю, что применение методов проблемного обучения невозможно без построенной системы заданий, посредством которой и создаются проблемные ситуации.</w:t>
      </w:r>
    </w:p>
    <w:p w:rsidR="00220E8B" w:rsidRPr="00220E8B" w:rsidRDefault="00220E8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Проблемные уроки – форма организации обучения учащихся на основе создания проблемной ситуации. На таком уроке перед школьниками либо ставится, либо вместе с ними определяется проблема. Цель проблемного обучения – активизация познавательной сферы деятельности учащихся на основе выявления причинно-следственных связей.</w:t>
      </w:r>
    </w:p>
    <w:p w:rsidR="00220E8B" w:rsidRPr="00220E8B" w:rsidRDefault="00220E8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Уроки технологии – это уроки, которые не проходят без проблемных ситуаций. Проблемы чаще появляются на занятиях, когда учащиеся выполняют практическую </w:t>
      </w: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lastRenderedPageBreak/>
        <w:t>работу. Например, проблемная ситуация на уроке машиноведения: внезапная поломка машинной иглы, петляющая машинная строчка, обрыв нижней или верхней нитки и т.д. Учащимся необходимо установить причины неполадки, найти пути решения проблем, устранить недостатки.</w:t>
      </w:r>
    </w:p>
    <w:p w:rsidR="00220E8B" w:rsidRPr="00220E8B" w:rsidRDefault="00220E8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На уроках возникают разные варианты проблемных ситуаций, например, на уроке по теме «Физиология питания» раздела «Кулинария» в 7 классе.</w:t>
      </w:r>
    </w:p>
    <w:p w:rsidR="00220E8B" w:rsidRPr="00220E8B" w:rsidRDefault="00220E8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Ситуация 1: Пищевая инфекция. Условия проблемы не ясны. Возникает ряд вопросов: Источники отравления? Пути проникновения болезнетворных микробов в организм человека? Что делать?</w:t>
      </w:r>
    </w:p>
    <w:p w:rsidR="00220E8B" w:rsidRPr="00220E8B" w:rsidRDefault="00220E8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Ситуация 2: пищевая инфекция через продукты питания. Данная задача уже относительно понятна, поскольку раскрыты условия пищевого отравления. Соответственно, понятны и действия первой помощи при пищевом отравлении и профилактика инфекций.</w:t>
      </w:r>
    </w:p>
    <w:p w:rsidR="00220E8B" w:rsidRPr="00220E8B" w:rsidRDefault="00220E8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Налицо создана проблемная ситуация. В результате беседы совместно с учащимися заполняется таблица в результате беседы на базе ранее полученных знаний по теме и новых знаний, получаемых на этом уроке, выдвигая различные гипотезы: Что случилось? Почему? Что делать?</w:t>
      </w:r>
    </w:p>
    <w:p w:rsidR="00220E8B" w:rsidRPr="00220E8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077CF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Учащимся </w:t>
      </w:r>
      <w:r w:rsidR="00220E8B"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 предлагается на основе полученных данных группой найти и исправить неполадку различными способами: визуальным, поисковым, пользованием записями в тетради и технической литературой. </w:t>
      </w:r>
      <w:proofErr w:type="spellStart"/>
      <w:r w:rsidR="00220E8B"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Микросдвиг</w:t>
      </w:r>
      <w:proofErr w:type="spellEnd"/>
      <w:r w:rsidR="00220E8B" w:rsidRPr="00220E8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 совершается в момент обобщения (вывода) этих фактов. Ценным видом проблемных практических работ являются исследовательские лабораторные работы, в ходе которых ученики, например, при изучении раздела «Материаловедение» (тема «Волокна натурального происхождения») в 5 классе самостоятельно определяют свойства хлопчатобумажных и льняных тканей. Такие лабораторные работы проводятся до изучения теории и ставят учеников перед необходимостью сделать некоторые учебные открытия.</w:t>
      </w:r>
    </w:p>
    <w:p w:rsidR="005C40BB" w:rsidRPr="005077CF" w:rsidRDefault="005C40BB" w:rsidP="005C40BB">
      <w:pPr>
        <w:spacing w:after="0" w:line="240" w:lineRule="auto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Исследовательский метод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 </w:t>
      </w:r>
      <w:r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обучения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предполагает максимально самостоятельную деятельность учащихся по получению и усвоению знаний и умений. В курсе технологии этот метод применяю в лабораторных, проектных и практических работах.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Исследовательская работа формирует у учащегося качества, необходимые для профессиональной карьеры и социальной адаптации, независимо от будущей профессии. Исследовательский метод обучения эффективен только тогда, когда создана целостная система обучения, в которой этому методу отводится значительная роль.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lastRenderedPageBreak/>
        <w:t>Работу  над проблемой исследования мои учащиеся оформляют в виде реферата, учебно-исследовательской работы, проекта и представляют результаты своей работы на учебно-исследовательских конференциях разного уровня,</w:t>
      </w:r>
    </w:p>
    <w:p w:rsidR="005C40BB" w:rsidRPr="005C40BB" w:rsidRDefault="005C40BB" w:rsidP="005C40BB">
      <w:pPr>
        <w:spacing w:after="0" w:line="240" w:lineRule="auto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077CF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Л</w:t>
      </w:r>
      <w:r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ичностно-ориентированное обучение.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Обеспечить включенность всех детей в урок на основе знания и учета индивидуальных возможностей каждого – один из основных критериев профессионализма учителя. В своей практике я использую приемы и методы работы, позволяющие создавать личностно-ориентированную среду на уроках. Вот некоторые из них.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1. В ходе объяснения нового материала, при обобщении изученного опираюсь на субъективный опыт учеников – опыт жизнедеятельности. Изучаемый на уроках технологии учебный материал затрагивает темы, жизненно важные для учащихся. Например, на занятиях по кулинарии ученики часто делятся своими семейными кулинарными традициями, опытом родителей в приготовлении фирменных блюд, экономного ведения хозяйства.</w:t>
      </w:r>
    </w:p>
    <w:p w:rsidR="005C40BB" w:rsidRPr="005C40BB" w:rsidRDefault="005C40BB" w:rsidP="005C40BB">
      <w:pPr>
        <w:shd w:val="clear" w:color="auto" w:fill="FFFFFF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2. Привлекаю учащихся к решению индиви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дуальных проблемных ситуаций, возникающих на уроках. Например, при выполнении раскроя изделия ученикам постоянно приходится ре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шать проблему экономного раскладывания дета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лей выкройки на ткани с учетом направления ворса, рисунка, дефектов ткацкого производ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ства. Использование личностно-ориентированного обучения во внеклассной деятельности через участие детей в конкурсных мероприятиях даёт положительную динамику</w:t>
      </w:r>
    </w:p>
    <w:p w:rsidR="005C40BB" w:rsidRPr="005077CF" w:rsidRDefault="005C40BB" w:rsidP="005C40BB">
      <w:pPr>
        <w:spacing w:after="0" w:line="240" w:lineRule="auto"/>
        <w:jc w:val="center"/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Урок на основе групповой технологии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 может представлять собой работу в </w:t>
      </w:r>
      <w:proofErr w:type="spellStart"/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микрогруппах</w:t>
      </w:r>
      <w:proofErr w:type="spellEnd"/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, по вариантам, классный конвейер, зачет в парах и т. д. Цель групповой технологии – обучение умению работать в коллективе и средствами коллектива. Каждый участник групповой деятельности непроизвольно включается в совместную работу и оказывается перед выбором: либо делать как все, либо определить себе место, роль и функцию в коллективе. Для подростков, стремящихся к самоутверждению среди сверстников, подобное самоопределение в деятельности имеет большое значение. Мой опыт показывает, что групповая работа особенно эффективна, если организован процесс распределения учебных заданий и продумана технология обсуждения их в коллективе. Наиболее эффективны уроки групповой технологии на основе совместной деятельности.</w:t>
      </w:r>
    </w:p>
    <w:p w:rsidR="005C40BB" w:rsidRPr="005077CF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Чаще всего это происходит на уроках кулинарии. Практическая работа проводится по бригадам. Работая в группе, каждый ученик поочередно выполняет обязанности 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lastRenderedPageBreak/>
        <w:t>бригадира: распределя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ет набор продуктов для следующего занятия, ра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ционально организует работу всей бригады, сле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дит за выполнением правил техники безопасности, улаживает возникающие конфликты, отвечает за соблюдение технологии выполняемых работ, организует уборку рабочего места. Бригадная форма работы позволяет раз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вивать у учащихся такие качества, как ответ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ственность, коммуникабельность, способность принять чужую точку зрения или отстоять свою. На таких занятиях присутствует и элемент игры.</w:t>
      </w:r>
    </w:p>
    <w:p w:rsidR="00D20DD4" w:rsidRPr="005077CF" w:rsidRDefault="00D20DD4" w:rsidP="00D20DD4">
      <w:pPr>
        <w:shd w:val="clear" w:color="auto" w:fill="FFFFFF"/>
        <w:spacing w:after="0" w:line="240" w:lineRule="auto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077CF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Д</w:t>
      </w:r>
      <w:r w:rsidR="005C40BB"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ис</w:t>
      </w:r>
      <w:r w:rsidR="005C40BB"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softHyphen/>
        <w:t>куссии</w:t>
      </w:r>
      <w:r w:rsidR="005C40BB"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.</w:t>
      </w:r>
    </w:p>
    <w:p w:rsidR="005C40BB" w:rsidRPr="005C40BB" w:rsidRDefault="005C40BB" w:rsidP="005C40BB">
      <w:pPr>
        <w:shd w:val="clear" w:color="auto" w:fill="FFFFFF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По ходу объяснения нового материала ставлю перед классом вопрос и даю возмож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ность ответить на него всем желающим. При этом учащиеся не только слушают варианты от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ветов, предложенные одноклассниками, но и сравнивают свой вариант с другими.</w:t>
      </w:r>
    </w:p>
    <w:p w:rsidR="005C40BB" w:rsidRPr="005C40BB" w:rsidRDefault="005C40BB" w:rsidP="005C40BB">
      <w:pPr>
        <w:shd w:val="clear" w:color="auto" w:fill="FFFFFF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5. Подбираю для учащихся посильные прак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тические задания.</w:t>
      </w:r>
    </w:p>
    <w:p w:rsidR="005C40BB" w:rsidRPr="005077CF" w:rsidRDefault="005C40BB" w:rsidP="005C40BB">
      <w:pPr>
        <w:spacing w:after="0" w:line="240" w:lineRule="auto"/>
        <w:jc w:val="center"/>
        <w:rPr>
          <w:rFonts w:ascii="Arial Unicode MS" w:eastAsia="Arial Unicode MS" w:hAnsi="Arial Unicode MS" w:cs="Arial Unicode MS"/>
          <w:b/>
          <w:sz w:val="24"/>
          <w:szCs w:val="24"/>
        </w:rPr>
      </w:pPr>
    </w:p>
    <w:p w:rsidR="005C40BB" w:rsidRPr="005C40BB" w:rsidRDefault="00D20DD4" w:rsidP="00D20DD4">
      <w:pPr>
        <w:spacing w:after="0" w:line="240" w:lineRule="auto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077CF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Т</w:t>
      </w:r>
      <w:r w:rsidR="005C40BB"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ехнология игрового обучения.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На протяжении многих лет я использую в своей работе такую нетрадиционную форму обучения как игра</w:t>
      </w:r>
      <w:r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.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 Нетрадиционные уроки – урок-игра, урок-конкурс, урок-дискуссия – повышают интерес учащихся к предмету, создают атмосферу сотрудничества.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Игровые приемы и ситуации позволяют активизировать познавательную деятельность, способствуют превращению дидактической задачи в задачу игровую. Коммуникативно-мыслительные игры являются эффективным средством диагностики, систематизации и контроля теоретических знаний обучающихся.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Такие мероприятия по кулинарии, машиноведению, материаловедению, культуре и традициям народа способствуют развитию интеллектуальных, коммуникативных навыков, тех качеств, которые необходимы каждому человеку. Конкурсы, игры и викторины по технологии отражают подготовку учащихся по школьной программе, развивают творческую инициативу, мышление, пространственное воображение, фантазию, помогают определиться в </w:t>
      </w:r>
      <w:r w:rsidR="004F0931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будущей профессии: </w:t>
      </w:r>
      <w:proofErr w:type="gramStart"/>
      <w:r w:rsidR="004F0931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«Юный кулинар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» (КВН для 6 класс</w:t>
      </w:r>
      <w:r w:rsidR="004F0931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а), «Кулинарное царство» (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шоу для 7 класса), «Смак» (викторина), «Эрудит» (блиц-викторина) и другие.</w:t>
      </w:r>
      <w:proofErr w:type="gramEnd"/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Участвуя в таких играх, ребята с большим удовольствием разгадывают логические задачи, кроссворды, ребусы, головоломки.</w:t>
      </w:r>
    </w:p>
    <w:p w:rsidR="00D20DD4" w:rsidRPr="005077CF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При подготовке данных мероприятий использую Интернет и методическую литературу</w:t>
      </w:r>
      <w:r w:rsidR="00D20DD4" w:rsidRPr="005077CF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.</w:t>
      </w:r>
    </w:p>
    <w:p w:rsidR="005C40BB" w:rsidRPr="005C40BB" w:rsidRDefault="005C40BB" w:rsidP="00D20DD4">
      <w:pPr>
        <w:spacing w:after="0" w:line="240" w:lineRule="auto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Использование И</w:t>
      </w:r>
      <w:proofErr w:type="gramStart"/>
      <w:r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КТ в пр</w:t>
      </w:r>
      <w:proofErr w:type="gramEnd"/>
      <w:r w:rsidRPr="005C40BB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  <w:lang w:eastAsia="ru-RU"/>
        </w:rPr>
        <w:t>оцессе обучения по предмету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lastRenderedPageBreak/>
        <w:t xml:space="preserve">Особое место в образовательном процессе занимают ИК – технологии. Освоение и применение новых информационных компьютерных технологий на уроках технологии помогает формированию </w:t>
      </w:r>
      <w:proofErr w:type="spellStart"/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креативного</w:t>
      </w:r>
      <w:proofErr w:type="spellEnd"/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 человека, умеющего самостоятельно ориентироваться в большом информационном пространстве и создавать новое.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Кабинет технологии, в котором я работаю, полностью оснащен необходимым оборудованием: компьютер, проектор, экран.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В своей работе я выбрала несколько направлений применения информационных технологий:</w:t>
      </w:r>
    </w:p>
    <w:p w:rsidR="005C40BB" w:rsidRPr="005C40BB" w:rsidRDefault="005C40BB" w:rsidP="005C40BB">
      <w:pPr>
        <w:numPr>
          <w:ilvl w:val="0"/>
          <w:numId w:val="6"/>
        </w:numPr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Создание банка справочных материалов, способного в короткое время выдать нужную информацию по интересующему вопросу. Мною разработаны электронные варианты информационно-справочного пособия по изучению разделов «Элементы материаловедения» и «Элементы машиноведения» в модуле «Технология обработки ткани», электронные таблицы по конструированию и построению чертежей фартука, ночной сорочки, юбок прямой и конической, методике ознакомления с особенностями русского национального костюма. Занятия по этим программам на компьютерах позволяет существенно экономить учебное время, освобождая учащихся от рутинных записей, выполнения таблиц, инструкционных карт и т.п.</w:t>
      </w:r>
    </w:p>
    <w:p w:rsidR="005C40BB" w:rsidRPr="005C40BB" w:rsidRDefault="005C40BB" w:rsidP="005C40BB">
      <w:pPr>
        <w:numPr>
          <w:ilvl w:val="0"/>
          <w:numId w:val="6"/>
        </w:numPr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Динамическое средство условной наглядности, позволяющее воспроизвести на действующей модели сложные и абстрактные процессы и явления. Используя возможности ПК, провожу уроки – «виртуальные экскурсии», ИКТ – лекции, обращаясь за помощью к материалам, размещенным на CD и в </w:t>
      </w:r>
      <w:proofErr w:type="spellStart"/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Internet</w:t>
      </w:r>
      <w:proofErr w:type="spellEnd"/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, создаю совместно с учащимися компьютерные презентации, которые использую для проведения уроков и внеклассных мероприятий по технологии.</w:t>
      </w:r>
    </w:p>
    <w:p w:rsidR="005C40BB" w:rsidRPr="005C40BB" w:rsidRDefault="005C40BB" w:rsidP="005C40BB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При проведении занятий успешн</w:t>
      </w:r>
      <w:r w:rsidR="004F0931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о использую </w:t>
      </w:r>
      <w:proofErr w:type="spellStart"/>
      <w:r w:rsidR="004F0931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мультимедийные</w:t>
      </w:r>
      <w:proofErr w:type="spellEnd"/>
      <w:r w:rsidR="004F0931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 презентации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: «Вязание крючком», «Вязание на спицах», «Цветочный дизайн. Флористика», «Цветочный дизайн. Искусственные цветы», «Этикет», «Конструирование и моделирование одежды», «</w:t>
      </w:r>
      <w:proofErr w:type="spellStart"/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Изонить</w:t>
      </w:r>
      <w:proofErr w:type="spellEnd"/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. Вышивка по картону», «Декоративно-прикладное творчество. Русский музей», «Русская кухня», «Кулинарный рай. Европейская кухня», «Традиционная кухня», «Стильные штучки» и др.</w:t>
      </w:r>
    </w:p>
    <w:p w:rsidR="005C40BB" w:rsidRPr="005C40BB" w:rsidRDefault="005C40BB" w:rsidP="005C40BB">
      <w:pPr>
        <w:shd w:val="clear" w:color="auto" w:fill="FFFFFF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В заключение хочется выделить основные функ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циональные возможности ИКТ в обучение технологии:</w:t>
      </w:r>
    </w:p>
    <w:p w:rsidR="005C40BB" w:rsidRPr="005C40BB" w:rsidRDefault="005C40BB" w:rsidP="005C40BB">
      <w:pPr>
        <w:shd w:val="clear" w:color="auto" w:fill="FFFFFF"/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 xml:space="preserve">• Учебный материал сопровождается большим количеством демонстраций (слайдов, видеофрагментов); практикум активизирует познавательную деятельность учащихся за счет </w:t>
      </w:r>
      <w:proofErr w:type="spellStart"/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мультимедиаобъектов</w:t>
      </w:r>
      <w:proofErr w:type="spellEnd"/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, игровых ситуаций, нагляд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ности;</w:t>
      </w:r>
    </w:p>
    <w:p w:rsidR="005C40BB" w:rsidRPr="005C40BB" w:rsidRDefault="005C40BB" w:rsidP="005C40BB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lastRenderedPageBreak/>
        <w:t>Работа с активными элементами на эк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ране развивает логическое мышление; у учащихся развивается простран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ственное воображение, конструкторско-технологическое мышление, повышается интеллектуальный потенциал; видеофрагменты позволяют раскрыть сущность происходящих процессов, техно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логических операций, научно обоснован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ных приемов выполнения различных видов работ;</w:t>
      </w:r>
    </w:p>
    <w:p w:rsidR="005C40BB" w:rsidRPr="005C40BB" w:rsidRDefault="005C40BB" w:rsidP="005C40BB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ИК – технологии являются эффективным инфор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мационным и технологическим средством творческой проектной деятельности уча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щихся;</w:t>
      </w:r>
    </w:p>
    <w:p w:rsidR="005C40BB" w:rsidRPr="005C40BB" w:rsidRDefault="005C40BB" w:rsidP="005C40BB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t>Возможность различного структуриро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вания учебного материала позволяет строить уроки в соответствии с соб</w:t>
      </w:r>
      <w:r w:rsidRPr="005C40BB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  <w:softHyphen/>
        <w:t>ственным планом и поставленными целями, индивидуализировать учебный процесс.</w:t>
      </w:r>
    </w:p>
    <w:p w:rsidR="00D20DD4" w:rsidRPr="005077CF" w:rsidRDefault="005C40BB" w:rsidP="005C40BB">
      <w:pPr>
        <w:spacing w:after="0" w:line="240" w:lineRule="auto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b/>
          <w:bCs/>
          <w:color w:val="000000"/>
          <w:sz w:val="24"/>
          <w:szCs w:val="24"/>
        </w:rPr>
        <w:t>Проектная деятельность</w:t>
      </w:r>
      <w:r w:rsidRPr="005077CF">
        <w:rPr>
          <w:rFonts w:ascii="Arial Unicode MS" w:eastAsia="Arial Unicode MS" w:hAnsi="Arial Unicode MS" w:cs="Arial Unicode MS"/>
          <w:color w:val="000000"/>
          <w:sz w:val="24"/>
          <w:szCs w:val="24"/>
        </w:rPr>
        <w:t> </w:t>
      </w:r>
    </w:p>
    <w:p w:rsidR="005C40BB" w:rsidRPr="005077CF" w:rsidRDefault="005C40BB" w:rsidP="00D20DD4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color w:val="000000"/>
          <w:sz w:val="24"/>
          <w:szCs w:val="24"/>
        </w:rPr>
        <w:t>– один из лучших способов для совмещения современных технологий, личностно-ориентированного обучения и самостоятельной работы учащихся. Проектная методика отличается особой формой организации коммуникативно-познавательной деятельности обучаемых в виде проектов. Выполняя проекты, дети учатся самостоятельно искать и анализировать информацию, интегрировать и применять полученные ранее знания по технологии и другим предметам, приобретают новые знания и умения. </w:t>
      </w:r>
      <w:r w:rsidRPr="005077CF">
        <w:rPr>
          <w:rFonts w:ascii="Arial Unicode MS" w:eastAsia="Arial Unicode MS" w:hAnsi="Arial Unicode MS" w:cs="Arial Unicode MS"/>
          <w:color w:val="000000"/>
          <w:sz w:val="24"/>
          <w:szCs w:val="24"/>
        </w:rPr>
        <w:br/>
        <w:t>Имеющийся опыт проектного обучения школьников на уроках технологии показывает, что, если учащиеся выполняют по одному проекту в учебный год как итоговую работу, потенциальные возможности метода проектов реализуются в малой степени. Целесообразнее планировать небольшие по объему проекты, сфокусированные на отдельных компонентах. В этом случае учащиеся постепенно осваивают этапы проектирования, время от запуска проекта и выполнения готового изделия не растянуто, что способствует мотивации школьников, не угасает их интерес к работе над проектом, виден результат, пополняется банк проектов. </w:t>
      </w:r>
      <w:r w:rsidRPr="005077CF">
        <w:rPr>
          <w:rFonts w:ascii="Arial Unicode MS" w:eastAsia="Arial Unicode MS" w:hAnsi="Arial Unicode MS" w:cs="Arial Unicode MS"/>
          <w:color w:val="000000"/>
          <w:sz w:val="24"/>
          <w:szCs w:val="24"/>
        </w:rPr>
        <w:br/>
        <w:t>В процессе обучения своим учащимся я предлагаю выполнять 2-3 мини-проекта (краткосрочных проекта), в которых фокус смещается в сторону новых знаний.</w:t>
      </w:r>
    </w:p>
    <w:p w:rsidR="00A60728" w:rsidRPr="005077CF" w:rsidRDefault="00A60728" w:rsidP="005C40BB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Цель урока по технологии - выстроить внутренний диалог, «прожить» ситуацию, «прикоснуться к творчеству – сердцем» и стать творцом, реализовывая свои творческие и интеллектуальные способности, личностное «Я».</w:t>
      </w:r>
    </w:p>
    <w:p w:rsidR="00A60728" w:rsidRPr="005077CF" w:rsidRDefault="00A60728" w:rsidP="005C40BB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ab/>
        <w:t>Добиться этих целей помогает творческая проектно-исследовательская работа, а также интегрированные уроки, уроки-экскурсии, уроки-викторины и т.д.</w:t>
      </w:r>
    </w:p>
    <w:p w:rsidR="00A60728" w:rsidRPr="005077CF" w:rsidRDefault="00A60728" w:rsidP="005C40BB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ab/>
        <w:t xml:space="preserve">Именно по этой причине на своих занятиях использую приемы создания творческой атмосферы: </w:t>
      </w:r>
    </w:p>
    <w:p w:rsidR="00A60728" w:rsidRPr="005077CF" w:rsidRDefault="00A60728" w:rsidP="005C40BB">
      <w:pPr>
        <w:numPr>
          <w:ilvl w:val="0"/>
          <w:numId w:val="1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lastRenderedPageBreak/>
        <w:t>легкодоступные творческие задания;</w:t>
      </w:r>
    </w:p>
    <w:p w:rsidR="00A60728" w:rsidRPr="005077CF" w:rsidRDefault="00A60728" w:rsidP="005C40BB">
      <w:pPr>
        <w:numPr>
          <w:ilvl w:val="0"/>
          <w:numId w:val="1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проявление интереса к действиям учеников;</w:t>
      </w:r>
    </w:p>
    <w:p w:rsidR="00A60728" w:rsidRPr="005077CF" w:rsidRDefault="00A60728" w:rsidP="005C40BB">
      <w:pPr>
        <w:numPr>
          <w:ilvl w:val="0"/>
          <w:numId w:val="1"/>
        </w:num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 xml:space="preserve">признание и поощрение </w:t>
      </w:r>
    </w:p>
    <w:p w:rsidR="00A60728" w:rsidRPr="005077CF" w:rsidRDefault="00A60728" w:rsidP="005C40BB">
      <w:pPr>
        <w:pStyle w:val="a3"/>
        <w:spacing w:before="0" w:beforeAutospacing="0" w:after="0" w:afterAutospacing="0"/>
        <w:rPr>
          <w:rFonts w:ascii="Arial Unicode MS" w:eastAsia="Arial Unicode MS" w:hAnsi="Arial Unicode MS" w:cs="Arial Unicode MS"/>
        </w:rPr>
      </w:pPr>
      <w:r w:rsidRPr="005077CF">
        <w:rPr>
          <w:rFonts w:ascii="Arial Unicode MS" w:eastAsia="Arial Unicode MS" w:hAnsi="Arial Unicode MS" w:cs="Arial Unicode MS"/>
          <w:b/>
        </w:rPr>
        <w:t>Достижение планируемых результатов предполагает решение следующих задач</w:t>
      </w:r>
      <w:r w:rsidRPr="005077CF">
        <w:rPr>
          <w:rFonts w:ascii="Arial Unicode MS" w:eastAsia="Arial Unicode MS" w:hAnsi="Arial Unicode MS" w:cs="Arial Unicode MS"/>
        </w:rPr>
        <w:t>:</w:t>
      </w:r>
    </w:p>
    <w:p w:rsidR="00A60728" w:rsidRPr="005077CF" w:rsidRDefault="00A60728" w:rsidP="004F0931">
      <w:pPr>
        <w:spacing w:after="0" w:line="240" w:lineRule="auto"/>
        <w:ind w:hanging="284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- сделать урок современным (с точки зрения использования технических средств);</w:t>
      </w:r>
    </w:p>
    <w:p w:rsidR="00A60728" w:rsidRPr="005077CF" w:rsidRDefault="00A60728" w:rsidP="004F0931">
      <w:pPr>
        <w:spacing w:after="0" w:line="240" w:lineRule="auto"/>
        <w:ind w:hanging="284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- приблизить урок к мировосприятию современного ребенка, так как он больше</w:t>
      </w:r>
    </w:p>
    <w:p w:rsidR="00A60728" w:rsidRPr="005077CF" w:rsidRDefault="00A60728" w:rsidP="004F0931">
      <w:pPr>
        <w:spacing w:after="0" w:line="240" w:lineRule="auto"/>
        <w:ind w:hanging="284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смотрит и слушает, чем читает и говорит; предпочитает использовать информацию, добытую с помощью технических средств;</w:t>
      </w:r>
    </w:p>
    <w:p w:rsidR="00A60728" w:rsidRPr="005077CF" w:rsidRDefault="00A60728" w:rsidP="004F0931">
      <w:pPr>
        <w:spacing w:after="0" w:line="240" w:lineRule="auto"/>
        <w:ind w:hanging="284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- установить отношения взаимопонимания, взаимопомощи между учителем и</w:t>
      </w:r>
    </w:p>
    <w:p w:rsidR="00A60728" w:rsidRPr="005077CF" w:rsidRDefault="00A60728" w:rsidP="004F0931">
      <w:pPr>
        <w:spacing w:after="0" w:line="240" w:lineRule="auto"/>
        <w:ind w:hanging="284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учеником;</w:t>
      </w:r>
    </w:p>
    <w:p w:rsidR="00A60728" w:rsidRPr="005077CF" w:rsidRDefault="00A60728" w:rsidP="004F0931">
      <w:pPr>
        <w:pStyle w:val="a3"/>
        <w:spacing w:before="0" w:beforeAutospacing="0" w:after="0" w:afterAutospacing="0"/>
        <w:ind w:hanging="284"/>
        <w:jc w:val="both"/>
        <w:rPr>
          <w:rFonts w:ascii="Arial Unicode MS" w:eastAsia="Arial Unicode MS" w:hAnsi="Arial Unicode MS" w:cs="Arial Unicode MS"/>
          <w:color w:val="000000"/>
        </w:rPr>
      </w:pPr>
      <w:r w:rsidRPr="005077CF">
        <w:rPr>
          <w:rFonts w:ascii="Arial Unicode MS" w:eastAsia="Arial Unicode MS" w:hAnsi="Arial Unicode MS" w:cs="Arial Unicode MS"/>
          <w:color w:val="000000"/>
        </w:rPr>
        <w:t>- развитие мотивации учащихся и как следствие повышение качества знаний;</w:t>
      </w:r>
    </w:p>
    <w:p w:rsidR="00A60728" w:rsidRPr="005077CF" w:rsidRDefault="00A60728" w:rsidP="004F0931">
      <w:pPr>
        <w:pStyle w:val="a3"/>
        <w:spacing w:before="0" w:beforeAutospacing="0" w:after="0" w:afterAutospacing="0"/>
        <w:ind w:hanging="284"/>
        <w:jc w:val="both"/>
        <w:rPr>
          <w:rFonts w:ascii="Arial Unicode MS" w:eastAsia="Arial Unicode MS" w:hAnsi="Arial Unicode MS" w:cs="Arial Unicode MS"/>
          <w:color w:val="000000"/>
        </w:rPr>
      </w:pPr>
      <w:r w:rsidRPr="005077CF">
        <w:rPr>
          <w:rFonts w:ascii="Arial Unicode MS" w:eastAsia="Arial Unicode MS" w:hAnsi="Arial Unicode MS" w:cs="Arial Unicode MS"/>
          <w:color w:val="000000"/>
        </w:rPr>
        <w:t>- расширение возможности для самостоятельной творческой деятельности</w:t>
      </w:r>
    </w:p>
    <w:p w:rsidR="00A60728" w:rsidRPr="005077CF" w:rsidRDefault="00A60728" w:rsidP="004F0931">
      <w:pPr>
        <w:pStyle w:val="a3"/>
        <w:spacing w:before="0" w:beforeAutospacing="0" w:after="0" w:afterAutospacing="0"/>
        <w:ind w:hanging="284"/>
        <w:jc w:val="both"/>
        <w:rPr>
          <w:rFonts w:ascii="Arial Unicode MS" w:eastAsia="Arial Unicode MS" w:hAnsi="Arial Unicode MS" w:cs="Arial Unicode MS"/>
          <w:color w:val="000000"/>
        </w:rPr>
      </w:pPr>
      <w:r w:rsidRPr="005077CF">
        <w:rPr>
          <w:rFonts w:ascii="Arial Unicode MS" w:eastAsia="Arial Unicode MS" w:hAnsi="Arial Unicode MS" w:cs="Arial Unicode MS"/>
          <w:color w:val="000000"/>
        </w:rPr>
        <w:t xml:space="preserve">учащихся, особенно при исследовании и систематизации учебного материала; </w:t>
      </w:r>
    </w:p>
    <w:p w:rsidR="00A60728" w:rsidRPr="005077CF" w:rsidRDefault="00A60728" w:rsidP="004F0931">
      <w:pPr>
        <w:pStyle w:val="a3"/>
        <w:spacing w:before="0" w:beforeAutospacing="0" w:after="0" w:afterAutospacing="0"/>
        <w:ind w:hanging="284"/>
        <w:jc w:val="both"/>
        <w:rPr>
          <w:rFonts w:ascii="Arial Unicode MS" w:eastAsia="Arial Unicode MS" w:hAnsi="Arial Unicode MS" w:cs="Arial Unicode MS"/>
          <w:color w:val="000000"/>
        </w:rPr>
      </w:pPr>
      <w:r w:rsidRPr="005077CF">
        <w:rPr>
          <w:rFonts w:ascii="Arial Unicode MS" w:eastAsia="Arial Unicode MS" w:hAnsi="Arial Unicode MS" w:cs="Arial Unicode MS"/>
          <w:color w:val="000000"/>
        </w:rPr>
        <w:t>- формирование навыков самоконтроля и самостоятельного исправления</w:t>
      </w:r>
    </w:p>
    <w:p w:rsidR="00A60728" w:rsidRPr="005077CF" w:rsidRDefault="00A60728" w:rsidP="004F0931">
      <w:pPr>
        <w:pStyle w:val="a3"/>
        <w:spacing w:before="0" w:beforeAutospacing="0" w:after="0" w:afterAutospacing="0"/>
        <w:ind w:hanging="284"/>
        <w:jc w:val="both"/>
        <w:rPr>
          <w:rFonts w:ascii="Arial Unicode MS" w:eastAsia="Arial Unicode MS" w:hAnsi="Arial Unicode MS" w:cs="Arial Unicode MS"/>
          <w:color w:val="000000"/>
        </w:rPr>
      </w:pPr>
      <w:r w:rsidRPr="005077CF">
        <w:rPr>
          <w:rFonts w:ascii="Arial Unicode MS" w:eastAsia="Arial Unicode MS" w:hAnsi="Arial Unicode MS" w:cs="Arial Unicode MS"/>
          <w:color w:val="000000"/>
        </w:rPr>
        <w:t xml:space="preserve">собственных ошибок; </w:t>
      </w:r>
    </w:p>
    <w:p w:rsidR="00A60728" w:rsidRPr="005077CF" w:rsidRDefault="00A60728" w:rsidP="004F0931">
      <w:pPr>
        <w:pStyle w:val="a3"/>
        <w:spacing w:before="0" w:beforeAutospacing="0" w:after="0" w:afterAutospacing="0"/>
        <w:ind w:hanging="284"/>
        <w:jc w:val="both"/>
        <w:rPr>
          <w:rFonts w:ascii="Arial Unicode MS" w:eastAsia="Arial Unicode MS" w:hAnsi="Arial Unicode MS" w:cs="Arial Unicode MS"/>
          <w:color w:val="000000"/>
        </w:rPr>
      </w:pPr>
      <w:r w:rsidRPr="005077CF">
        <w:rPr>
          <w:rFonts w:ascii="Arial Unicode MS" w:eastAsia="Arial Unicode MS" w:hAnsi="Arial Unicode MS" w:cs="Arial Unicode MS"/>
          <w:color w:val="000000"/>
        </w:rPr>
        <w:t xml:space="preserve">- развитие творческих способностей учащихся; </w:t>
      </w:r>
    </w:p>
    <w:p w:rsidR="00A60728" w:rsidRPr="005077CF" w:rsidRDefault="00A60728" w:rsidP="005C40BB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b/>
          <w:sz w:val="24"/>
          <w:szCs w:val="24"/>
        </w:rPr>
        <w:t>Приемы, методы, средства обучения, которые я использую в своей работе:</w:t>
      </w:r>
    </w:p>
    <w:p w:rsidR="00A60728" w:rsidRPr="005077CF" w:rsidRDefault="00A60728" w:rsidP="004F0931">
      <w:pPr>
        <w:spacing w:after="0" w:line="240" w:lineRule="auto"/>
        <w:ind w:left="360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b/>
          <w:i/>
          <w:sz w:val="24"/>
          <w:szCs w:val="24"/>
        </w:rPr>
        <w:t>Типы занятий</w:t>
      </w:r>
      <w:r w:rsidRPr="005077CF">
        <w:rPr>
          <w:rFonts w:ascii="Arial Unicode MS" w:eastAsia="Arial Unicode MS" w:hAnsi="Arial Unicode MS" w:cs="Arial Unicode MS"/>
          <w:sz w:val="24"/>
          <w:szCs w:val="24"/>
        </w:rPr>
        <w:t>: сообщение новых знаний, комбинированные, закрепления, лекции,</w:t>
      </w:r>
    </w:p>
    <w:p w:rsidR="00A60728" w:rsidRPr="005077CF" w:rsidRDefault="00A60728" w:rsidP="005C40BB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беседы, обобщения, экскурсии, самостоятельная работа, занятия-вариации, коррекции и контроля ЗУН и т.д.</w:t>
      </w:r>
    </w:p>
    <w:p w:rsidR="00A60728" w:rsidRPr="005077CF" w:rsidRDefault="00A60728" w:rsidP="005C40BB">
      <w:pPr>
        <w:spacing w:after="0" w:line="240" w:lineRule="auto"/>
        <w:ind w:left="360" w:firstLine="348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b/>
          <w:i/>
          <w:sz w:val="24"/>
          <w:szCs w:val="24"/>
        </w:rPr>
        <w:t>Виды занятий</w:t>
      </w:r>
      <w:r w:rsidRPr="005077CF">
        <w:rPr>
          <w:rFonts w:ascii="Arial Unicode MS" w:eastAsia="Arial Unicode MS" w:hAnsi="Arial Unicode MS" w:cs="Arial Unicode MS"/>
          <w:sz w:val="24"/>
          <w:szCs w:val="24"/>
        </w:rPr>
        <w:t>: экскурсии, работа с поисковым материалом, практическая</w:t>
      </w:r>
    </w:p>
    <w:p w:rsidR="00A60728" w:rsidRPr="005077CF" w:rsidRDefault="00A60728" w:rsidP="005C40BB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работа, семинары, и т.д.</w:t>
      </w:r>
    </w:p>
    <w:p w:rsidR="00A60728" w:rsidRPr="005077CF" w:rsidRDefault="00A60728" w:rsidP="005C40BB">
      <w:pPr>
        <w:spacing w:after="0" w:line="240" w:lineRule="auto"/>
        <w:ind w:left="360" w:firstLine="348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proofErr w:type="gramStart"/>
      <w:r w:rsidRPr="005077CF">
        <w:rPr>
          <w:rFonts w:ascii="Arial Unicode MS" w:eastAsia="Arial Unicode MS" w:hAnsi="Arial Unicode MS" w:cs="Arial Unicode MS"/>
          <w:b/>
          <w:i/>
          <w:sz w:val="24"/>
          <w:szCs w:val="24"/>
        </w:rPr>
        <w:t>Методы:</w:t>
      </w:r>
      <w:r w:rsidRPr="005077CF">
        <w:rPr>
          <w:rFonts w:ascii="Arial Unicode MS" w:eastAsia="Arial Unicode MS" w:hAnsi="Arial Unicode MS" w:cs="Arial Unicode MS"/>
          <w:sz w:val="24"/>
          <w:szCs w:val="24"/>
        </w:rPr>
        <w:t xml:space="preserve"> практическая деятельность, тесты, кроссворды, конспекты, выполнение проектов, сообщений, рефератов и презентаций.</w:t>
      </w:r>
      <w:proofErr w:type="gramEnd"/>
    </w:p>
    <w:p w:rsidR="005077CF" w:rsidRDefault="005077CF" w:rsidP="005C40BB">
      <w:pPr>
        <w:spacing w:after="0" w:line="240" w:lineRule="auto"/>
        <w:ind w:left="360" w:firstLine="348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A60728" w:rsidRPr="005077CF" w:rsidRDefault="00A60728" w:rsidP="005C40BB">
      <w:pPr>
        <w:spacing w:after="0" w:line="240" w:lineRule="auto"/>
        <w:ind w:left="360" w:firstLine="348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Рассмотренные выше методы и приемы обучения позволяют поддерживать</w:t>
      </w:r>
    </w:p>
    <w:p w:rsidR="00A60728" w:rsidRPr="005077CF" w:rsidRDefault="00A60728" w:rsidP="005C40BB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>познавательный интерес учеников, формировать потребности и способности личности к саморазвитию, создавать максимальные условия к перерастанию потенциальной одаренности в развитие. Практически это реализуется через коллективную работу, мозговые штурмы, ролевые игры, творческие проекты, развивающие способности детей.</w:t>
      </w:r>
    </w:p>
    <w:p w:rsidR="005077CF" w:rsidRPr="005077CF" w:rsidRDefault="005077CF" w:rsidP="005C40BB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9F6B57" w:rsidRPr="005077CF" w:rsidRDefault="001C0E07" w:rsidP="005077CF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  <w:r w:rsidRPr="005077CF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="009F6B57" w:rsidRPr="005077CF">
        <w:rPr>
          <w:rFonts w:ascii="Arial Unicode MS" w:eastAsia="Arial Unicode MS" w:hAnsi="Arial Unicode MS" w:cs="Arial Unicode MS"/>
          <w:sz w:val="24"/>
          <w:szCs w:val="24"/>
        </w:rPr>
        <w:t>Педагог должен уметь исследовать разные проблемы, находить различные технические приемы, уметь научить этому детей.</w:t>
      </w:r>
    </w:p>
    <w:p w:rsidR="00A60728" w:rsidRPr="005077CF" w:rsidRDefault="00A60728" w:rsidP="005C40BB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A60728" w:rsidRPr="005077CF" w:rsidRDefault="00A60728" w:rsidP="005C40BB">
      <w:pPr>
        <w:spacing w:after="0" w:line="240" w:lineRule="auto"/>
        <w:jc w:val="center"/>
        <w:rPr>
          <w:rFonts w:ascii="Arial Unicode MS" w:eastAsia="Arial Unicode MS" w:hAnsi="Arial Unicode MS" w:cs="Arial Unicode MS"/>
          <w:b/>
          <w:sz w:val="24"/>
          <w:szCs w:val="24"/>
        </w:rPr>
      </w:pPr>
    </w:p>
    <w:sectPr w:rsidR="00A60728" w:rsidRPr="005077CF" w:rsidSect="005705B4">
      <w:pgSz w:w="11906" w:h="16838"/>
      <w:pgMar w:top="993" w:right="991" w:bottom="426" w:left="1276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E7D62"/>
    <w:multiLevelType w:val="hybridMultilevel"/>
    <w:tmpl w:val="34609766"/>
    <w:lvl w:ilvl="0" w:tplc="FEAA719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AE7715E"/>
    <w:multiLevelType w:val="hybridMultilevel"/>
    <w:tmpl w:val="F7203C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EE008C"/>
    <w:multiLevelType w:val="hybridMultilevel"/>
    <w:tmpl w:val="D1983DF8"/>
    <w:lvl w:ilvl="0" w:tplc="C0A2B77E">
      <w:start w:val="1"/>
      <w:numFmt w:val="decimal"/>
      <w:lvlText w:val="%1."/>
      <w:lvlJc w:val="left"/>
      <w:pPr>
        <w:tabs>
          <w:tab w:val="num" w:pos="1293"/>
        </w:tabs>
        <w:ind w:left="1293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62135F8"/>
    <w:multiLevelType w:val="hybridMultilevel"/>
    <w:tmpl w:val="A4444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966786"/>
    <w:multiLevelType w:val="multilevel"/>
    <w:tmpl w:val="8A0C8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F40CC1"/>
    <w:multiLevelType w:val="multilevel"/>
    <w:tmpl w:val="E20CA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313E0B"/>
    <w:multiLevelType w:val="multilevel"/>
    <w:tmpl w:val="D012B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E65AF"/>
    <w:rsid w:val="000C7457"/>
    <w:rsid w:val="001C0E07"/>
    <w:rsid w:val="001E65AF"/>
    <w:rsid w:val="00220E8B"/>
    <w:rsid w:val="003648E0"/>
    <w:rsid w:val="0044307D"/>
    <w:rsid w:val="004F0931"/>
    <w:rsid w:val="005077CF"/>
    <w:rsid w:val="005705B4"/>
    <w:rsid w:val="005C40BB"/>
    <w:rsid w:val="006936C2"/>
    <w:rsid w:val="006C078B"/>
    <w:rsid w:val="008770B8"/>
    <w:rsid w:val="009F6B57"/>
    <w:rsid w:val="00A60728"/>
    <w:rsid w:val="00C94B74"/>
    <w:rsid w:val="00D20DD4"/>
    <w:rsid w:val="00F91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60728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">
    <w:name w:val="Текст Знак1"/>
    <w:link w:val="a4"/>
    <w:uiPriority w:val="99"/>
    <w:locked/>
    <w:rsid w:val="000C7457"/>
    <w:rPr>
      <w:rFonts w:ascii="Consolas" w:eastAsia="Times New Roman" w:hAnsi="Consolas" w:cs="Consolas"/>
      <w:color w:val="993300"/>
      <w:sz w:val="21"/>
      <w:szCs w:val="21"/>
    </w:rPr>
  </w:style>
  <w:style w:type="paragraph" w:styleId="a4">
    <w:name w:val="Plain Text"/>
    <w:basedOn w:val="a"/>
    <w:link w:val="1"/>
    <w:uiPriority w:val="99"/>
    <w:rsid w:val="000C7457"/>
    <w:pPr>
      <w:spacing w:after="0" w:line="240" w:lineRule="auto"/>
    </w:pPr>
    <w:rPr>
      <w:rFonts w:ascii="Consolas" w:eastAsia="Times New Roman" w:hAnsi="Consolas" w:cs="Consolas"/>
      <w:color w:val="993300"/>
      <w:sz w:val="21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0C7457"/>
    <w:rPr>
      <w:rFonts w:ascii="Consolas" w:hAnsi="Consolas" w:cs="Consolas"/>
      <w:sz w:val="21"/>
      <w:szCs w:val="21"/>
    </w:rPr>
  </w:style>
  <w:style w:type="paragraph" w:styleId="a6">
    <w:name w:val="Balloon Text"/>
    <w:basedOn w:val="a"/>
    <w:link w:val="a7"/>
    <w:uiPriority w:val="99"/>
    <w:semiHidden/>
    <w:unhideWhenUsed/>
    <w:rsid w:val="0057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05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8A9BA-98AA-4FA9-8819-1D73133CC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2380</Words>
  <Characters>13571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Ромаха</dc:creator>
  <cp:keywords/>
  <dc:description/>
  <cp:lastModifiedBy>Ромаха</cp:lastModifiedBy>
  <cp:revision>13</cp:revision>
  <dcterms:created xsi:type="dcterms:W3CDTF">2018-10-18T16:36:00Z</dcterms:created>
  <dcterms:modified xsi:type="dcterms:W3CDTF">2018-10-18T17:49:00Z</dcterms:modified>
</cp:coreProperties>
</file>