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</w:t>
      </w:r>
      <w:r w:rsidRPr="00EC05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40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lang w:eastAsia="ru-RU"/>
        </w:rPr>
        <w:t>Спортивного кружка «Спортивные игры».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40"/>
        <w:rPr>
          <w:rFonts w:ascii="Calibri" w:eastAsia="Times New Roman" w:hAnsi="Calibri" w:cs="Times New Roman"/>
          <w:color w:val="000000"/>
          <w:lang w:eastAsia="ru-RU"/>
        </w:rPr>
      </w:pPr>
      <w:bookmarkStart w:id="0" w:name="h.gjdgxs"/>
      <w:bookmarkEnd w:id="0"/>
      <w:r w:rsidRPr="00EC058D">
        <w:rPr>
          <w:rFonts w:ascii="Times New Roman" w:eastAsia="Times New Roman" w:hAnsi="Times New Roman" w:cs="Times New Roman"/>
          <w:color w:val="000000"/>
          <w:lang w:eastAsia="ru-RU"/>
        </w:rPr>
        <w:t>Количество часов   35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40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Учитель  Абрамова Л.И.</w:t>
      </w:r>
    </w:p>
    <w:p w:rsid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u-RU"/>
        </w:rPr>
        <w:t xml:space="preserve">                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u-RU"/>
        </w:rPr>
        <w:t xml:space="preserve">                   </w:t>
      </w:r>
      <w:bookmarkStart w:id="1" w:name="_GoBack"/>
      <w:bookmarkEnd w:id="1"/>
      <w:r w:rsidRPr="00EC058D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u-RU"/>
        </w:rPr>
        <w:t>Спортивно – оздоровительное направление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u-RU"/>
        </w:rPr>
        <w:t>                                      Кружок «Спортивные игры»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Задачи  программы: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 формирование  жизненно  важных  двигательных  навыков  и  умений,  умения  контролировать  своё  поведение;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 укрепление  здоровья,  содействие  правильному  физическому  развитию;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 развитие  активности,  настойчивости,  решительности,  творческой  инициативы,  общей  выносливости,  силы  и  гибкости,  овладение  школой  движений;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 воспитание  дисциплинированности,  доброжелательного  отношения  к  товарищам,  честности,  отзывчивости,  смелости  во  время  игры,  стремления  к  совершенству;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  Содействие  развитию  психических  процессов  (памяти,  внимания,  мышления)  в  ходе  двигательной  деятельности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  </w:t>
      </w: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Общая характеристика программы кружка «Спортивные игры»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Кружок “Спортивные игры” входит во внеурочную деятельность по направлению спортивно-оздоровительное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личности.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предусматривает задания, упражнения, игры на формирование коммуникативных, двигательных навыков, развитие физических качеств. Это способствует появлению желания общения с другими людьми, занятиям спортом, интеллектуальными видами деятельности, формированию умений работать в условиях поиска, развитию сообразительности, любознательности.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игры обучающиеся учатся выполнять определенный алгоритм заданий, игровых ситуаций, на этой основе формулировать выводы. Совместное с учителем выполнение алгоритма – это возможность научить </w:t>
      </w:r>
      <w:proofErr w:type="gramStart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автоматически выполнять действия, подчиненные какому-то алгоритму.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– это не только важное средство воспитания, значение их шире – это неотъемлемая часть любой национальной культуры. В  кружок Спортивные игры” вошли народные игры, распространенные в России за последнее столетие. А также интеллектуальные игры, игры на развитие психических процессов, таких как: внимание, память, мышление, восприятие и т.д. Они помогают всестороннему развитию подрастающего поколения, способствуют развитию физических сил и психологических качеств, выработке таких свойств, как быстрота реакции, ловкость, сообразительность и выносливость, внимание, память, смелость, коллективизм. Некоторые игры и задания могут принимать форму состязаний, соревнований между командами.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Формирование универсальных учебных действий: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Личностные УУД: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 многонационального российского общества; становление гуманистических и демократических ценностных ориентаций;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2) формирование уважительного отношения к иному мнению, истории и культуре других народов;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lastRenderedPageBreak/>
        <w:t>3) овладение начальными навыками адаптации в динамично изменяющемся и развивающемся мире;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4) 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5) формирование эстетических потребностей, ценностей и чувств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Регулятивные УУД: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1)принимать и сохранять поставленную задачу;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2)планироват</w:t>
      </w:r>
      <w:proofErr w:type="gramStart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ь(</w:t>
      </w:r>
      <w:proofErr w:type="gramEnd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 сотрудничестве с учителем и одноклассниками или самостоятельно) необходимые действия, операции, действовать по плану;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3) адекватно оценивать свои достижения, осознавать возникающие трудности, искать их причины и пути преодоления;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Познавательные УУД: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1)осознавать поставленную задачу;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2)понимать информацию, устанавливать причинно-следственные связи, делать обобщения, выводы;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Коммуникативные УУД: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1)вступать в диалог с учителем, одноклассниками, участвовать в общей беседе, соблюдая правила этикета;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2)Задавать вопросы, слушать и отвечать на вопросы других, формулировать собственные мысли, высказывать и обосновывать свою точку зрения;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3)осуществлять совместную деятельность в командах с учётом конкретных учебно-познавательных задач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Ценностные ориентиры: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  Повышенная двигательная активность  – биологическая потребность детей, она необходима им для нормального роста и развития.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   Подвижная игра  – естественный источник радостных эмоций, обладающий великой воспитательной силой. Народные подвижные игры являются традиционным средством педагогики. </w:t>
      </w:r>
      <w:proofErr w:type="gramStart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Испокон веков в них ярко отражался образ жизни людей, их быт, труд, национальные устои, представления о чести, смелости, мужестве, желании обладать силой, ловкостью, выносливостью, быстротой и красотой движений, стремлением к победе.</w:t>
      </w:r>
      <w:proofErr w:type="gramEnd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Игра  – ведущая деятельность детей. По содержанию все народные игры лаконичны, выразительны и несложны. Они вызывают активную работу мысли, способствуют расширению кругозора, уточнению представлений об окружающем мире, совершенствованию всех психических процессов, стимулируют переход детского организма е более высокой ступени развития. В играх много познавательного материала, содействующего расширению сенсорной сферы детей, развитию их мышления и самостоятельности действий.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  </w:t>
      </w:r>
      <w:proofErr w:type="gramStart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Игры на развитие психических процессов (мышления, памяти, внимания, восприятия, речи, эмоционально  – волевой сферы личности) развивают произвольную сферу (умение сосредоточиться, переключить внимание, усидчивость).</w:t>
      </w:r>
      <w:proofErr w:type="gramEnd"/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  Программа представлена четырьмя блоками:  народные игры, игры на развитие психических процессов, подвижные игры, спортивные игры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 </w:t>
      </w:r>
      <w:r w:rsidRPr="00EC058D">
        <w:rPr>
          <w:rFonts w:ascii="NewtonCSanPin-Regular" w:eastAsia="Times New Roman" w:hAnsi="NewtonCSanPin-Regular" w:cs="Times New Roman"/>
          <w:b/>
          <w:bCs/>
          <w:color w:val="000000"/>
          <w:sz w:val="24"/>
          <w:szCs w:val="24"/>
          <w:lang w:eastAsia="ru-RU"/>
        </w:rPr>
        <w:t>Место учебного предмета в учебном плане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shd w:val="clear" w:color="auto" w:fill="FFFFFF"/>
          <w:lang w:eastAsia="ru-RU"/>
        </w:rPr>
        <w:t>Программа кру</w:t>
      </w:r>
      <w:r>
        <w:rPr>
          <w:rFonts w:ascii="Calibri" w:eastAsia="Times New Roman" w:hAnsi="Calibri" w:cs="Times New Roman"/>
          <w:color w:val="000000"/>
          <w:sz w:val="24"/>
          <w:szCs w:val="24"/>
          <w:shd w:val="clear" w:color="auto" w:fill="FFFFFF"/>
          <w:lang w:eastAsia="ru-RU"/>
        </w:rPr>
        <w:t>жка «Спортивные игры»  рассчитана на 2</w:t>
      </w:r>
      <w:r w:rsidRPr="00EC058D">
        <w:rPr>
          <w:rFonts w:ascii="Calibri" w:eastAsia="Times New Roman" w:hAnsi="Calibri" w:cs="Times New Roman"/>
          <w:color w:val="000000"/>
          <w:sz w:val="24"/>
          <w:szCs w:val="24"/>
          <w:shd w:val="clear" w:color="auto" w:fill="FFFFFF"/>
          <w:lang w:eastAsia="ru-RU"/>
        </w:rPr>
        <w:t>часа в неделю.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На </w:t>
      </w: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основании годового календарног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 учебного графика школы на 2018 – 2019</w:t>
      </w: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уч. г., учебного плана школы и Устава школы  количество учебных  часов  в  данном учебном году –35часов.</w:t>
      </w:r>
      <w:r w:rsidRPr="00EC058D">
        <w:rPr>
          <w:rFonts w:ascii="Calibri" w:eastAsia="Times New Roman" w:hAnsi="Calibri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Основные направления реализации программы: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-организация и проведение инструктажа по технике безопасности в разных ситуациях;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организация и проведение разнообразных мероприятий по всевозможным видам спорта: бег, прыжки, спортивные игры, развивающие упражнения с разными предметами (мячи, скакалки и пр.);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организация и проведение динамических прогулок  и игр на свежем воздухе в любое время года;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активное использование спортивной площадки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– проведение мероприятий, направленных на профилактику вредных привычек;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санитарно-гигиеническая работа по организации жизнедеятельности детей в школе;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организация питания учащихся;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 проведение совместных мероприятий с родителями и детьми,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организация и проведение в классе мероприятий по профилактике детского травматизма на дорогах;</w:t>
      </w:r>
    </w:p>
    <w:p w:rsidR="00EC058D" w:rsidRPr="00EC058D" w:rsidRDefault="00EC058D" w:rsidP="00EC058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     Формы занятий:</w:t>
      </w:r>
    </w:p>
    <w:p w:rsidR="00EC058D" w:rsidRPr="00EC058D" w:rsidRDefault="00EC058D" w:rsidP="00EC058D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</w:t>
      </w:r>
    </w:p>
    <w:p w:rsidR="00EC058D" w:rsidRPr="00EC058D" w:rsidRDefault="00EC058D" w:rsidP="00EC058D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</w:t>
      </w:r>
    </w:p>
    <w:p w:rsidR="00EC058D" w:rsidRPr="00EC058D" w:rsidRDefault="00EC058D" w:rsidP="00EC058D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элементы занимательности и состязательности</w:t>
      </w:r>
    </w:p>
    <w:p w:rsidR="00EC058D" w:rsidRPr="00EC058D" w:rsidRDefault="00EC058D" w:rsidP="00EC058D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викторины</w:t>
      </w:r>
    </w:p>
    <w:p w:rsidR="00EC058D" w:rsidRPr="00EC058D" w:rsidRDefault="00EC058D" w:rsidP="00EC058D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конкурсы</w:t>
      </w:r>
    </w:p>
    <w:p w:rsidR="00EC058D" w:rsidRPr="00EC058D" w:rsidRDefault="00EC058D" w:rsidP="00EC058D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праздники</w:t>
      </w:r>
    </w:p>
    <w:p w:rsidR="00EC058D" w:rsidRPr="00EC058D" w:rsidRDefault="00EC058D" w:rsidP="00EC058D">
      <w:pPr>
        <w:numPr>
          <w:ilvl w:val="0"/>
          <w:numId w:val="2"/>
        </w:numPr>
        <w:shd w:val="clear" w:color="auto" w:fill="FFFFFF"/>
        <w:spacing w:after="0" w:line="240" w:lineRule="auto"/>
        <w:ind w:left="114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часы здоровья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Алгоритм работы с подвижными играми.</w:t>
      </w:r>
    </w:p>
    <w:p w:rsidR="00EC058D" w:rsidRPr="00EC058D" w:rsidRDefault="00EC058D" w:rsidP="00EC058D">
      <w:pPr>
        <w:numPr>
          <w:ilvl w:val="0"/>
          <w:numId w:val="3"/>
        </w:numPr>
        <w:shd w:val="clear" w:color="auto" w:fill="FFFFFF"/>
        <w:spacing w:after="0" w:line="240" w:lineRule="auto"/>
        <w:ind w:left="644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содержанием игры.</w:t>
      </w:r>
    </w:p>
    <w:p w:rsidR="00EC058D" w:rsidRPr="00EC058D" w:rsidRDefault="00EC058D" w:rsidP="00EC058D">
      <w:pPr>
        <w:numPr>
          <w:ilvl w:val="0"/>
          <w:numId w:val="3"/>
        </w:numPr>
        <w:shd w:val="clear" w:color="auto" w:fill="FFFFFF"/>
        <w:spacing w:after="0" w:line="240" w:lineRule="auto"/>
        <w:ind w:left="644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Объяснение содержания игры.</w:t>
      </w:r>
    </w:p>
    <w:p w:rsidR="00EC058D" w:rsidRPr="00EC058D" w:rsidRDefault="00EC058D" w:rsidP="00EC058D">
      <w:pPr>
        <w:numPr>
          <w:ilvl w:val="0"/>
          <w:numId w:val="3"/>
        </w:numPr>
        <w:shd w:val="clear" w:color="auto" w:fill="FFFFFF"/>
        <w:spacing w:after="0" w:line="240" w:lineRule="auto"/>
        <w:ind w:left="644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Объяснение  правил игры.</w:t>
      </w:r>
    </w:p>
    <w:p w:rsidR="00EC058D" w:rsidRPr="00EC058D" w:rsidRDefault="00EC058D" w:rsidP="00EC058D">
      <w:pPr>
        <w:numPr>
          <w:ilvl w:val="0"/>
          <w:numId w:val="3"/>
        </w:numPr>
        <w:shd w:val="clear" w:color="auto" w:fill="FFFFFF"/>
        <w:spacing w:after="0" w:line="240" w:lineRule="auto"/>
        <w:ind w:left="644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Разучивание игр.</w:t>
      </w:r>
    </w:p>
    <w:p w:rsidR="00EC058D" w:rsidRPr="00EC058D" w:rsidRDefault="00EC058D" w:rsidP="00EC058D">
      <w:pPr>
        <w:numPr>
          <w:ilvl w:val="0"/>
          <w:numId w:val="3"/>
        </w:numPr>
        <w:shd w:val="clear" w:color="auto" w:fill="FFFFFF"/>
        <w:spacing w:after="0" w:line="240" w:lineRule="auto"/>
        <w:ind w:left="644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игр.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Требования ФГОС. Планируемые результаты.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i/>
          <w:iCs/>
          <w:color w:val="4F81BD"/>
          <w:sz w:val="24"/>
          <w:szCs w:val="24"/>
          <w:lang w:eastAsia="ru-RU"/>
        </w:rPr>
      </w:pPr>
      <w:r w:rsidRPr="00EC058D">
        <w:rPr>
          <w:rFonts w:ascii="Cambria" w:eastAsia="Times New Roman" w:hAnsi="Cambria" w:cs="Times New Roman"/>
          <w:i/>
          <w:iCs/>
          <w:color w:val="4F81BD"/>
          <w:sz w:val="24"/>
          <w:szCs w:val="24"/>
          <w:lang w:eastAsia="ru-RU"/>
        </w:rPr>
        <w:t>Дети должны знать: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-О способах и особенностях движения и передвижений человека;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-О системе дыхания, работе мышц при выполнении физических упражнений, о способах </w:t>
      </w:r>
      <w:proofErr w:type="gramStart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простей </w:t>
      </w:r>
      <w:proofErr w:type="spellStart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шего</w:t>
      </w:r>
      <w:proofErr w:type="spellEnd"/>
      <w:proofErr w:type="gramEnd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контроля за деятельностью этих систем;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-об общих и индивидуальных основах личной гигиены, о правилах использования закаливающих процедур, профилактике нарушения осанки;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-о причинах травматизма и правилах его предупреждения;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Уметь: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-выполнять физические упражнения для развития физических навыков;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-заботиться о своём здоровье;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-применять коммуникативные навыки;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-отстаивать свою нравственную позицию в ситуации выбора;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-отвечать за свои поступки;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-находить выход из стрессовых ситуаций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tbl>
      <w:tblPr>
        <w:tblW w:w="12000" w:type="dxa"/>
        <w:tblInd w:w="-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793"/>
        <w:gridCol w:w="743"/>
        <w:gridCol w:w="3510"/>
        <w:gridCol w:w="2039"/>
        <w:gridCol w:w="2539"/>
        <w:gridCol w:w="1882"/>
      </w:tblGrid>
      <w:tr w:rsidR="00EC058D" w:rsidRPr="00EC058D" w:rsidTr="00EC058D">
        <w:trPr>
          <w:trHeight w:val="54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bookmarkStart w:id="2" w:name="b7db09af11add536a7a7dbd4d73ad7a2e5dde189"/>
            <w:bookmarkStart w:id="3" w:name="1"/>
            <w:bookmarkEnd w:id="2"/>
            <w:bookmarkEnd w:id="3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Тема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Характеристика деятельности учащихся или виды учебной деятельности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C058D" w:rsidRPr="00EC058D" w:rsidTr="00EC058D">
        <w:trPr>
          <w:trHeight w:val="2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движений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белок», «Разведчики»,  «Щенок»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о мире движений, их роли в сохранении здоровья.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кубики, мелки, обручи, скакалки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Красивая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осанка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Хвостики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«Паровоз»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правильной </w:t>
            </w: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осанки и развитие навыков бега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гимнастические палки, </w:t>
            </w: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ленточки. Скакалки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Учись быстроте и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ловкости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Прыжки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«Кто быстрее?», «Самый координированный»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ловкости; воспитание чувства ритма  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скакалки, мелки, шапочка, шарф. Варежки, лыжи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ыжные палки.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Сила нужна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каждому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сильнее?», «Салки со стопами, «Удочка с прыжками»  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силы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мешочки, скакалка, коврики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Ловкий. Гибкий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spellStart"/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Снап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«Быстрая тройка»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гибкости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гимнастические палки, скакалки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Весёлая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скакалка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спит, «Весёлая скакалка»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ловкости и внимания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кубики, скакалки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Сила нужна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каждому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Очистить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свой сад от камней»,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 и силы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мешочки, мячи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быстроты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Командные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салки», «Сокол и голуби»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быстроты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мячи, скакалки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Кто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быстрее?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айди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нужный цвет», «Разведчики»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скоростных качеств, выносливости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мешочки, маленькие мячи, кубики, коврики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Скакалочк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выручалочка.«Удочка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приседанием»,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силы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скакалки, коврики</w:t>
            </w:r>
          </w:p>
        </w:tc>
      </w:tr>
      <w:tr w:rsidR="00EC058D" w:rsidRPr="00EC058D" w:rsidTr="00EC058D">
        <w:trPr>
          <w:trHeight w:val="16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Ловкая и коварная гимнастическая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палка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выше от земли», «Выбегай из круга»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быстроты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гимнастические палки, маленькие мячи, обручи, фишки, волейбольный мяч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Команда быстроногих «Гуси –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лебеди»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Лиса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куры»,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силы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обручи, гимнастические палки, скакалки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Выбираем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быстрее?», «Сумей догнать»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скоростных качеств,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мяч, фишки, флажки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Метко в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Метко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цель», «Салки с большими мячами»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меткости и координации движений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кегли, малые мячи, большие мячи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Путешествие по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островам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Назови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имя», «Бездомный заяц», Лягушки в болоте»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меткости и координации движений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мячи, обручи, канат, баскетбольная корзина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Развиваем точность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движений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Вращающаяся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скакалка», «Подвижная цель». «Воробушки и кот»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глазомера и точности движений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гимнастические палки, мяч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Горка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зовёт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Быстрый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спуск», </w:t>
            </w: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«Веер», «Паровозик»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развитие </w:t>
            </w: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физических качеств выносливости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Уметь выполнять </w:t>
            </w: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ледянки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Зимнее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солнышко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Веер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 «Паровозик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 и ловкости Быстрый спуск»,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ледянки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Зимнее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солнышко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быстрее приготовиться 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 и ловкости  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ледянки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Штурм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высоты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Штурм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высоты»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 и быстроты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флажки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Снежные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фигуры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Салки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флажки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Закрепление. Игры на свежем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воздухе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Поезд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«Салки» и др. по выбору учащихся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строим крепость «Мороз – Красный нос» Игры по желанию учащихся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физических качеств выносливости и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лопатки, санки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строим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крепость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.И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гры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желанию учащихся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физических качеств выносливости и </w:t>
            </w: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лопатки, санки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Игры на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снегу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орелки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«Игры по желанию учащихся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 и скоростных качеств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флажки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Удивительная пальчиковая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гимнастика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Метание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цель», «Попади в мяч»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ловкости и быстроты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теннисные мячики, 2 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волейбольных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мяча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скоростных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строй», командные «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колдунчики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скоростных качеств и меткости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мячи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выносливости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."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Бездомный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заяц»,   «Лошадки»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выносливости, быстроты и реакции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мяч, гимнастическая палка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реакции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устое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место», «Часовые и разведчики»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быстроты, скорости, реакции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мешочки с песком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Удочка»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.«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урони мяч»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быстроты и выносливости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булавы, мяч, фишки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Прыжок за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прыжком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рыжок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прыжком»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быстроты, ловкости, выносливости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флажки, эстафетная палочка</w:t>
            </w:r>
          </w:p>
        </w:tc>
      </w:tr>
      <w:tr w:rsidR="00EC058D" w:rsidRPr="00EC058D" w:rsidTr="00EC058D"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 движений и здоровья. "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Хвостики"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,"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Падающая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палка",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скоростных качеств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ловкости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ленточка, гимнастическая палка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ячи</w:t>
            </w:r>
          </w:p>
        </w:tc>
      </w:tr>
    </w:tbl>
    <w:p w:rsidR="00EC058D" w:rsidRPr="00EC058D" w:rsidRDefault="00EC058D" w:rsidP="00EC058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4" w:name="08d3fa1ecc3fb4d0fbf34f0db3c161e07e10cd0c"/>
      <w:bookmarkStart w:id="5" w:name="2"/>
      <w:bookmarkEnd w:id="4"/>
      <w:bookmarkEnd w:id="5"/>
    </w:p>
    <w:tbl>
      <w:tblPr>
        <w:tblW w:w="12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891"/>
        <w:gridCol w:w="645"/>
        <w:gridCol w:w="3009"/>
        <w:gridCol w:w="3007"/>
        <w:gridCol w:w="3866"/>
      </w:tblGrid>
      <w:tr w:rsidR="00EC058D" w:rsidRPr="00EC058D" w:rsidTr="00EC058D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«Третий лишний» игра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скоростных качеств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ловкости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выполнять общеразвивающие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нать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разученные 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игры,самостоятельно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играть в разученные игры</w:t>
            </w:r>
          </w:p>
        </w:tc>
      </w:tr>
      <w:tr w:rsidR="00EC058D" w:rsidRPr="00EC058D" w:rsidTr="00EC058D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Упражнение « Высокие деревья». Подвижные игры: «Кузнечики», «Лошадки». Самостоятельные игры: футбол, вышибалы.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Прыжки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одвижные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игры. Эстафеты. Развитие скоростно-силовых способностей.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выполнять общеразвивающие упражнения, эстафету с бегом, самостоятельно играть в разученные игры.</w:t>
            </w:r>
          </w:p>
        </w:tc>
      </w:tr>
      <w:tr w:rsidR="00EC058D" w:rsidRPr="00EC058D" w:rsidTr="00EC058D"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Упражнение «Боксёры».</w:t>
            </w:r>
          </w:p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Эстафета с обменом мячей. Подвижные игры: «</w:t>
            </w:r>
            <w:proofErr w:type="spell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Ловишки</w:t>
            </w:r>
            <w:proofErr w:type="spell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«Круговая лапта».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игры. Метание малого мяча в горизонтальную и вертикальную цель</w:t>
            </w:r>
            <w:proofErr w:type="gramStart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Метание набивного мяча. Эстафеты. Развитие скоростно-силовых способностей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EC058D" w:rsidRPr="00EC058D" w:rsidRDefault="00EC058D" w:rsidP="00EC058D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EC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выполнять общеразвивающие упражнения, эстафету с переноской предметов, с прыжками с ноги на ногу, самостоятельно играть в разученные игры.</w:t>
            </w:r>
          </w:p>
        </w:tc>
      </w:tr>
    </w:tbl>
    <w:p w:rsidR="00EC058D" w:rsidRPr="00EC058D" w:rsidRDefault="00EC058D" w:rsidP="00EC058D">
      <w:pPr>
        <w:shd w:val="clear" w:color="auto" w:fill="FFFFFF"/>
        <w:spacing w:after="0" w:line="240" w:lineRule="auto"/>
        <w:ind w:firstLine="568"/>
        <w:jc w:val="center"/>
        <w:outlineLvl w:val="5"/>
        <w:rPr>
          <w:rFonts w:ascii="Cambria" w:eastAsia="Times New Roman" w:hAnsi="Cambria" w:cs="Times New Roman"/>
          <w:b/>
          <w:bCs/>
          <w:i/>
          <w:iCs/>
          <w:color w:val="243F60"/>
          <w:sz w:val="20"/>
          <w:szCs w:val="2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5.Материально-техническое обеспечение: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786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Спортивный зал;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786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Маты;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786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Гимнастические скамейки;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786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Мячи, обручи, кегли, прыгалки;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78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42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Методические разработки праздников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Электронные презентации «Вредные и полезные привычки»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«Фрукты и овощи на твоём столе»</w:t>
      </w:r>
    </w:p>
    <w:p w:rsidR="00EC058D" w:rsidRPr="00EC058D" w:rsidRDefault="00EC058D" w:rsidP="00EC058D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«Режим дня школьника»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1.Карасёв Т.В. Современные аспекты реализации здоровье </w:t>
      </w:r>
      <w:proofErr w:type="gramStart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сберегающих</w:t>
      </w:r>
      <w:proofErr w:type="gramEnd"/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технологии.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2.Спортивные игры (Под редакцией Ю.И. Портных)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3.Коротков И. М. Подвижные игры во дворе.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IX. Раздел. Результаты освоения  спортивного кружка «Спортивные игры»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В результате  реализации программы у </w:t>
      </w:r>
      <w:proofErr w:type="gramStart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будут сформированы УУД.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У учеников будут сформированы:</w:t>
      </w:r>
    </w:p>
    <w:p w:rsidR="00EC058D" w:rsidRPr="00EC058D" w:rsidRDefault="00EC058D" w:rsidP="00EC058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установка на безопасный, здоровый образ жизни;</w:t>
      </w:r>
    </w:p>
    <w:p w:rsidR="00EC058D" w:rsidRPr="00EC058D" w:rsidRDefault="00EC058D" w:rsidP="00EC058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потребность сотрудничества со сверстниками,  доброжелательное отношение к сверстникам, бесконфликтное поведение,  стремление прислушиваться к мнению одноклассников;</w:t>
      </w:r>
    </w:p>
    <w:p w:rsidR="00EC058D" w:rsidRPr="00EC058D" w:rsidRDefault="00EC058D" w:rsidP="00EC058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этические чувства на основе знакомства с культурой русского народа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уважительное отношение к культуре других народов.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Метапредметными</w:t>
      </w:r>
      <w:proofErr w:type="spellEnd"/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результатами</w:t>
      </w: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изучения курса  является формирование следующих универсальных учебных действий (УУД).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 УУД: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Обучающийся научится:</w:t>
      </w:r>
    </w:p>
    <w:p w:rsidR="00EC058D" w:rsidRPr="00EC058D" w:rsidRDefault="00EC058D" w:rsidP="00EC058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понимать и принимать учебную задачу, сформулированную учителем;</w:t>
      </w:r>
    </w:p>
    <w:p w:rsidR="00EC058D" w:rsidRPr="00EC058D" w:rsidRDefault="00EC058D" w:rsidP="00EC058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контроль, коррекцию и оценку результатов своей деятельности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 УУД: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Обучающийся научится:</w:t>
      </w:r>
    </w:p>
    <w:p w:rsidR="00EC058D" w:rsidRPr="00EC058D" w:rsidRDefault="00EC058D" w:rsidP="00EC058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проводить сравнение и классификацию объектов;</w:t>
      </w:r>
    </w:p>
    <w:p w:rsidR="00EC058D" w:rsidRPr="00EC058D" w:rsidRDefault="00EC058D" w:rsidP="00EC058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и применять полученную информацию при выполнении заданий;</w:t>
      </w:r>
    </w:p>
    <w:p w:rsidR="00EC058D" w:rsidRPr="00EC058D" w:rsidRDefault="00EC058D" w:rsidP="00EC058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индивидуальные творческие способности.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УУД: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Обучающийся научится: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работать в группе, учитывать мнения партнеров, отличные </w:t>
      </w:r>
      <w:proofErr w:type="gramStart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собственных;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обращаться за помощью;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свои затруднения;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предлагать помощь и сотрудничество;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слушать собеседника;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договариваться и приходить к общему решению;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собственное мнение и позицию;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взаимный контроль;</w:t>
      </w:r>
    </w:p>
    <w:p w:rsidR="00EC058D" w:rsidRPr="00EC058D" w:rsidRDefault="00EC058D" w:rsidP="00EC058D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оценивать собственное поведение и поведение окружающих.</w:t>
      </w:r>
    </w:p>
    <w:p w:rsidR="00EC058D" w:rsidRPr="00EC058D" w:rsidRDefault="00EC058D" w:rsidP="00EC058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результаты:</w:t>
      </w:r>
    </w:p>
    <w:p w:rsidR="00EC058D" w:rsidRPr="00EC058D" w:rsidRDefault="00EC058D" w:rsidP="00EC058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первоначальных представлений о значении   спортивно-оздоровительных занятий  для укрепления здоровья, для  успешной учёбы и социализации в обществе.</w:t>
      </w:r>
    </w:p>
    <w:p w:rsidR="00EC058D" w:rsidRPr="00EC058D" w:rsidRDefault="00EC058D" w:rsidP="00EC058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овладение умениями организовывать </w:t>
      </w:r>
      <w:proofErr w:type="spellStart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здоровьесберегающую</w:t>
      </w:r>
      <w:proofErr w:type="spellEnd"/>
      <w:r w:rsidRPr="00EC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жизнедеятельность (режим дня, утренняя зарядка, оздоровительные мероприятия, полезные привычки, подвижные игры и т.д.)</w:t>
      </w:r>
    </w:p>
    <w:p w:rsidR="00C97E9A" w:rsidRDefault="00C97E9A" w:rsidP="00EC058D">
      <w:pPr>
        <w:ind w:left="-1276" w:right="-284"/>
      </w:pPr>
    </w:p>
    <w:sectPr w:rsidR="00C97E9A" w:rsidSect="00EC058D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4590"/>
    <w:multiLevelType w:val="multilevel"/>
    <w:tmpl w:val="DD824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7D7C60"/>
    <w:multiLevelType w:val="multilevel"/>
    <w:tmpl w:val="97FE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924F5A"/>
    <w:multiLevelType w:val="multilevel"/>
    <w:tmpl w:val="0538B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02724D"/>
    <w:multiLevelType w:val="multilevel"/>
    <w:tmpl w:val="854E8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116AC3"/>
    <w:multiLevelType w:val="multilevel"/>
    <w:tmpl w:val="0C0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325A28"/>
    <w:multiLevelType w:val="multilevel"/>
    <w:tmpl w:val="EDEE7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0B067D"/>
    <w:multiLevelType w:val="multilevel"/>
    <w:tmpl w:val="1ED4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21677C"/>
    <w:multiLevelType w:val="multilevel"/>
    <w:tmpl w:val="87868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8D"/>
    <w:rsid w:val="00C97E9A"/>
    <w:rsid w:val="00EC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8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2772</Words>
  <Characters>15806</Characters>
  <Application>Microsoft Office Word</Application>
  <DocSecurity>0</DocSecurity>
  <Lines>131</Lines>
  <Paragraphs>37</Paragraphs>
  <ScaleCrop>false</ScaleCrop>
  <Company/>
  <LinksUpToDate>false</LinksUpToDate>
  <CharactersWithSpaces>18541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LIA</cp:lastModifiedBy>
  <cp:revision>2</cp:revision>
  <dcterms:created xsi:type="dcterms:W3CDTF">2018-09-14T09:37:00Z</dcterms:created>
  <dcterms:modified xsi:type="dcterms:W3CDTF">2018-09-14T09:42:00Z</dcterms:modified>
</cp:coreProperties>
</file>