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B92" w:rsidRPr="00DD1A64" w:rsidRDefault="0058497C" w:rsidP="00CE2130">
      <w:pPr>
        <w:rPr>
          <w:color w:val="002060"/>
          <w:sz w:val="40"/>
          <w:szCs w:val="40"/>
        </w:rPr>
      </w:pPr>
      <w:r w:rsidRPr="00DD1A64">
        <w:rPr>
          <w:color w:val="002060"/>
          <w:sz w:val="40"/>
          <w:szCs w:val="40"/>
        </w:rPr>
        <w:t>Доклад на тему</w:t>
      </w:r>
    </w:p>
    <w:p w:rsidR="0058497C" w:rsidRPr="00DD1A64" w:rsidRDefault="0058497C" w:rsidP="00CE2130">
      <w:pPr>
        <w:rPr>
          <w:color w:val="002060"/>
          <w:sz w:val="40"/>
          <w:szCs w:val="40"/>
        </w:rPr>
      </w:pPr>
      <w:r w:rsidRPr="00DD1A64">
        <w:rPr>
          <w:color w:val="002060"/>
          <w:sz w:val="40"/>
          <w:szCs w:val="40"/>
        </w:rPr>
        <w:t>Конфликты. Способы их преодоления</w:t>
      </w:r>
    </w:p>
    <w:p w:rsidR="0058497C" w:rsidRPr="00CE2130" w:rsidRDefault="0058497C" w:rsidP="00CE2130">
      <w:pPr>
        <w:rPr>
          <w:rFonts w:ascii="Arial" w:hAnsi="Arial" w:cs="Arial"/>
          <w:sz w:val="24"/>
          <w:szCs w:val="24"/>
        </w:rPr>
      </w:pPr>
      <w:r w:rsidRPr="00CE2130">
        <w:rPr>
          <w:rFonts w:ascii="Arial" w:hAnsi="Arial" w:cs="Arial"/>
          <w:b/>
          <w:bCs/>
          <w:sz w:val="24"/>
          <w:szCs w:val="24"/>
        </w:rPr>
        <w:t>1 Конфликты.</w:t>
      </w:r>
    </w:p>
    <w:p w:rsidR="0058497C" w:rsidRPr="00CE2130" w:rsidRDefault="0058497C" w:rsidP="00CE2130">
      <w:pPr>
        <w:rPr>
          <w:rFonts w:ascii="Arial" w:hAnsi="Arial" w:cs="Arial"/>
          <w:sz w:val="24"/>
          <w:szCs w:val="24"/>
        </w:rPr>
      </w:pPr>
      <w:r w:rsidRPr="00CE2130">
        <w:rPr>
          <w:rFonts w:ascii="Arial" w:hAnsi="Arial" w:cs="Arial"/>
          <w:sz w:val="24"/>
          <w:szCs w:val="24"/>
        </w:rPr>
        <w:t>1</w:t>
      </w:r>
      <w:r w:rsidRPr="00CE2130">
        <w:rPr>
          <w:rFonts w:ascii="Arial" w:hAnsi="Arial" w:cs="Arial"/>
          <w:sz w:val="24"/>
          <w:szCs w:val="24"/>
        </w:rPr>
        <w:t>.1. Конфликты</w:t>
      </w:r>
      <w:r w:rsidRPr="00CE2130">
        <w:rPr>
          <w:rStyle w:val="apple-converted-space"/>
          <w:rFonts w:ascii="Arial" w:hAnsi="Arial" w:cs="Arial"/>
          <w:color w:val="000000" w:themeColor="text1"/>
          <w:sz w:val="24"/>
          <w:szCs w:val="24"/>
        </w:rPr>
        <w:t> </w:t>
      </w:r>
      <w:bookmarkStart w:id="0" w:name="OCRUncertain003"/>
      <w:proofErr w:type="spellStart"/>
      <w:r w:rsidRPr="00CE2130">
        <w:rPr>
          <w:rFonts w:ascii="Arial" w:hAnsi="Arial" w:cs="Arial"/>
          <w:sz w:val="24"/>
          <w:szCs w:val="24"/>
        </w:rPr>
        <w:t>внутриличностные</w:t>
      </w:r>
      <w:proofErr w:type="spellEnd"/>
      <w:r w:rsidRPr="00CE2130">
        <w:rPr>
          <w:rFonts w:ascii="Arial" w:hAnsi="Arial" w:cs="Arial"/>
          <w:sz w:val="24"/>
          <w:szCs w:val="24"/>
        </w:rPr>
        <w:t>.</w:t>
      </w:r>
      <w:bookmarkEnd w:id="0"/>
    </w:p>
    <w:p w:rsidR="0058497C" w:rsidRPr="00CE2130" w:rsidRDefault="0058497C" w:rsidP="00CE2130">
      <w:pPr>
        <w:rPr>
          <w:rFonts w:ascii="Arial" w:hAnsi="Arial" w:cs="Arial"/>
          <w:sz w:val="24"/>
          <w:szCs w:val="24"/>
        </w:rPr>
      </w:pPr>
      <w:r w:rsidRPr="00CE2130">
        <w:rPr>
          <w:rFonts w:ascii="Arial" w:hAnsi="Arial" w:cs="Arial"/>
          <w:sz w:val="24"/>
          <w:szCs w:val="24"/>
        </w:rPr>
        <w:t>1</w:t>
      </w:r>
      <w:r w:rsidRPr="00CE2130">
        <w:rPr>
          <w:rFonts w:ascii="Arial" w:hAnsi="Arial" w:cs="Arial"/>
          <w:sz w:val="24"/>
          <w:szCs w:val="24"/>
        </w:rPr>
        <w:t>.2. Конфликты межличностные, межгрупповые.</w:t>
      </w:r>
    </w:p>
    <w:p w:rsidR="00CE2130" w:rsidRPr="00CE2130" w:rsidRDefault="0058497C" w:rsidP="00CE2130">
      <w:pPr>
        <w:rPr>
          <w:rFonts w:ascii="Tahoma" w:hAnsi="Tahoma" w:cs="Tahoma"/>
          <w:sz w:val="18"/>
          <w:szCs w:val="18"/>
        </w:rPr>
      </w:pPr>
      <w:r w:rsidRPr="00CE2130">
        <w:rPr>
          <w:rFonts w:ascii="Arial" w:hAnsi="Arial" w:cs="Arial"/>
          <w:sz w:val="24"/>
          <w:szCs w:val="24"/>
        </w:rPr>
        <w:t>1</w:t>
      </w:r>
      <w:r w:rsidRPr="00CE2130">
        <w:rPr>
          <w:rFonts w:ascii="Arial" w:hAnsi="Arial" w:cs="Arial"/>
          <w:sz w:val="24"/>
          <w:szCs w:val="24"/>
        </w:rPr>
        <w:t>.3</w:t>
      </w:r>
      <w:r w:rsidR="00CE2130" w:rsidRPr="00CE2130">
        <w:rPr>
          <w:rFonts w:ascii="Tahoma" w:hAnsi="Tahoma" w:cs="Tahoma"/>
          <w:sz w:val="18"/>
          <w:szCs w:val="18"/>
        </w:rPr>
        <w:t>.</w:t>
      </w:r>
      <w:r w:rsidR="00CE2130" w:rsidRPr="00CE2130">
        <w:rPr>
          <w:rFonts w:ascii="Tahoma" w:hAnsi="Tahoma" w:cs="Tahoma"/>
          <w:sz w:val="24"/>
          <w:szCs w:val="24"/>
        </w:rPr>
        <w:t xml:space="preserve"> Конфликтная ситуация</w:t>
      </w:r>
    </w:p>
    <w:p w:rsidR="00CE2130" w:rsidRPr="00CE2130" w:rsidRDefault="0058497C" w:rsidP="00CE2130">
      <w:pPr>
        <w:rPr>
          <w:rFonts w:ascii="Tahoma" w:hAnsi="Tahoma" w:cs="Tahoma"/>
          <w:sz w:val="18"/>
          <w:szCs w:val="18"/>
        </w:rPr>
      </w:pPr>
      <w:r w:rsidRPr="00CE2130">
        <w:rPr>
          <w:rFonts w:ascii="Arial" w:hAnsi="Arial" w:cs="Arial"/>
          <w:sz w:val="24"/>
          <w:szCs w:val="24"/>
        </w:rPr>
        <w:t>1</w:t>
      </w:r>
      <w:r w:rsidRPr="00CE2130">
        <w:rPr>
          <w:rFonts w:ascii="Arial" w:hAnsi="Arial" w:cs="Arial"/>
          <w:sz w:val="24"/>
          <w:szCs w:val="24"/>
        </w:rPr>
        <w:t>.4. Основные причины конфликтов. Модели конфликтов.</w:t>
      </w:r>
    </w:p>
    <w:p w:rsidR="00D37391" w:rsidRDefault="0058497C" w:rsidP="00CE2130">
      <w:pPr>
        <w:rPr>
          <w:rFonts w:ascii="Georgia" w:hAnsi="Georgia"/>
          <w:color w:val="000000"/>
          <w:shd w:val="clear" w:color="auto" w:fill="FFFFFF"/>
        </w:rPr>
      </w:pPr>
      <w:r w:rsidRPr="00CE2130">
        <w:rPr>
          <w:rFonts w:ascii="Arial" w:hAnsi="Arial" w:cs="Arial"/>
          <w:sz w:val="24"/>
          <w:szCs w:val="24"/>
        </w:rPr>
        <w:t>1</w:t>
      </w:r>
      <w:r w:rsidRPr="00CE2130">
        <w:rPr>
          <w:rFonts w:ascii="Arial" w:hAnsi="Arial" w:cs="Arial"/>
          <w:sz w:val="24"/>
          <w:szCs w:val="24"/>
        </w:rPr>
        <w:t>.5</w:t>
      </w:r>
      <w:r w:rsidRPr="00D37391">
        <w:rPr>
          <w:rFonts w:ascii="Arial" w:hAnsi="Arial" w:cs="Arial"/>
          <w:sz w:val="28"/>
          <w:szCs w:val="24"/>
        </w:rPr>
        <w:t xml:space="preserve">. </w:t>
      </w:r>
      <w:r w:rsidR="00D37391" w:rsidRPr="00D37391">
        <w:rPr>
          <w:rStyle w:val="apple-converted-space"/>
          <w:rFonts w:ascii="Georgia" w:hAnsi="Georgia"/>
          <w:color w:val="000000"/>
          <w:sz w:val="24"/>
          <w:shd w:val="clear" w:color="auto" w:fill="FFFFFF"/>
        </w:rPr>
        <w:t> </w:t>
      </w:r>
      <w:r w:rsidR="00D37391" w:rsidRPr="00D37391">
        <w:rPr>
          <w:rFonts w:ascii="Georgia" w:hAnsi="Georgia"/>
          <w:color w:val="000000"/>
          <w:sz w:val="24"/>
          <w:shd w:val="clear" w:color="auto" w:fill="FFFFFF"/>
        </w:rPr>
        <w:t>Способы преодоления конфликтов, и разрешения конфликтных ситуаций</w:t>
      </w:r>
    </w:p>
    <w:p w:rsidR="0058497C" w:rsidRPr="00CE2130" w:rsidRDefault="0058497C" w:rsidP="00CE2130">
      <w:pPr>
        <w:rPr>
          <w:rFonts w:ascii="Arial" w:hAnsi="Arial" w:cs="Arial"/>
        </w:rPr>
      </w:pPr>
      <w:r w:rsidRPr="00CE2130">
        <w:rPr>
          <w:rFonts w:ascii="Arial" w:hAnsi="Arial" w:cs="Arial"/>
          <w:sz w:val="24"/>
          <w:szCs w:val="24"/>
        </w:rPr>
        <w:t>1</w:t>
      </w:r>
      <w:r w:rsidRPr="00CE2130">
        <w:rPr>
          <w:rFonts w:ascii="Arial" w:hAnsi="Arial" w:cs="Arial"/>
          <w:sz w:val="24"/>
          <w:szCs w:val="24"/>
        </w:rPr>
        <w:t xml:space="preserve">.6. </w:t>
      </w:r>
      <w:r w:rsidR="00DD1A64">
        <w:rPr>
          <w:rFonts w:ascii="Arial" w:hAnsi="Arial" w:cs="Arial"/>
          <w:sz w:val="24"/>
          <w:szCs w:val="24"/>
        </w:rPr>
        <w:t>Вывод</w:t>
      </w:r>
    </w:p>
    <w:p w:rsidR="0058497C" w:rsidRPr="00CE2130" w:rsidRDefault="0058497C" w:rsidP="00CE2130">
      <w:pPr>
        <w:rPr>
          <w:rFonts w:ascii="Arial" w:hAnsi="Arial" w:cs="Arial"/>
          <w:sz w:val="32"/>
          <w:szCs w:val="32"/>
        </w:rPr>
      </w:pPr>
      <w:r w:rsidRPr="00CE2130">
        <w:rPr>
          <w:rFonts w:ascii="Arial" w:hAnsi="Arial" w:cs="Arial"/>
          <w:sz w:val="32"/>
          <w:szCs w:val="32"/>
        </w:rPr>
        <w:t>Конфликты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Конфли</w:t>
      </w:r>
      <w:bookmarkStart w:id="1" w:name="OCRUncertain017"/>
      <w:r w:rsidRPr="00CE2130">
        <w:rPr>
          <w:rFonts w:ascii="Arial" w:hAnsi="Arial" w:cs="Arial"/>
          <w:sz w:val="23"/>
          <w:szCs w:val="23"/>
        </w:rPr>
        <w:t>к</w:t>
      </w:r>
      <w:bookmarkEnd w:id="1"/>
      <w:r w:rsidRPr="00CE2130">
        <w:rPr>
          <w:rFonts w:ascii="Arial" w:hAnsi="Arial" w:cs="Arial"/>
          <w:sz w:val="23"/>
          <w:szCs w:val="23"/>
        </w:rPr>
        <w:t>ты возникают на фоне тесного общения при столкновении противоположных или несходных интересов, взглядов, стремлений, типов поведения и поступков.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Споры и разногласия могут быть мимолетными и длительными, односторонними и обоюдными, открытыми и скрытыми, случайными и преднамеренными.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Конфликт - несогласие сторон, каждая из которых добивается друг от друга того, чтобы противоположная сторона приняла ее взгляды, и мешает другой внедрить свои.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Конфликт может развиваться между людьми, группами, внутри самого человека.</w:t>
      </w:r>
    </w:p>
    <w:p w:rsidR="0058497C" w:rsidRPr="00CE2130" w:rsidRDefault="0058497C" w:rsidP="00CE2130">
      <w:pPr>
        <w:rPr>
          <w:rStyle w:val="apple-converted-space"/>
          <w:rFonts w:ascii="Arial" w:hAnsi="Arial" w:cs="Arial"/>
          <w:b/>
          <w:bCs/>
          <w:color w:val="000000" w:themeColor="text1"/>
          <w:sz w:val="28"/>
          <w:szCs w:val="28"/>
        </w:rPr>
      </w:pPr>
      <w:r w:rsidRPr="00CE2130">
        <w:rPr>
          <w:rFonts w:ascii="Arial" w:hAnsi="Arial" w:cs="Arial"/>
          <w:b/>
          <w:bCs/>
          <w:sz w:val="28"/>
          <w:szCs w:val="28"/>
          <w:u w:val="single"/>
        </w:rPr>
        <w:t>Конфликты</w:t>
      </w:r>
      <w:r w:rsidRPr="00CE2130">
        <w:rPr>
          <w:rStyle w:val="apple-converted-space"/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 </w:t>
      </w:r>
      <w:bookmarkStart w:id="2" w:name="OCRUncertain018"/>
      <w:proofErr w:type="spellStart"/>
      <w:r w:rsidRPr="00CE2130">
        <w:rPr>
          <w:rFonts w:ascii="Arial" w:hAnsi="Arial" w:cs="Arial"/>
          <w:b/>
          <w:bCs/>
          <w:sz w:val="28"/>
          <w:szCs w:val="28"/>
        </w:rPr>
        <w:t>внутриличностные</w:t>
      </w:r>
      <w:proofErr w:type="spellEnd"/>
      <w:r w:rsidRPr="00CE2130">
        <w:rPr>
          <w:rFonts w:ascii="Arial" w:hAnsi="Arial" w:cs="Arial"/>
          <w:b/>
          <w:bCs/>
          <w:sz w:val="28"/>
          <w:szCs w:val="28"/>
        </w:rPr>
        <w:t>.</w:t>
      </w:r>
      <w:bookmarkEnd w:id="2"/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proofErr w:type="spellStart"/>
      <w:r w:rsidRPr="00CE2130">
        <w:rPr>
          <w:rFonts w:ascii="Arial" w:hAnsi="Arial" w:cs="Arial"/>
          <w:sz w:val="23"/>
          <w:szCs w:val="23"/>
        </w:rPr>
        <w:t>Внутриличностные</w:t>
      </w:r>
      <w:proofErr w:type="spellEnd"/>
      <w:r w:rsidRPr="00CE2130">
        <w:rPr>
          <w:rFonts w:ascii="Arial" w:hAnsi="Arial" w:cs="Arial"/>
          <w:sz w:val="23"/>
          <w:szCs w:val="23"/>
        </w:rPr>
        <w:t xml:space="preserve"> конфликты развиваются при: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• стремлении осуществить несколько взаимоисключающих желаний: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встреча с друзьями и забота о семье;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• стремлении избежать взаимоисключающих результатов: наказать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сотрудника и остаться с ним в дружеских отношениях;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• страхе совместить взаимоисключающие желание и результат: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продвинуться по службе при условии обвинения в ошибках коллеги.</w:t>
      </w:r>
    </w:p>
    <w:p w:rsidR="0058497C" w:rsidRPr="00CE2130" w:rsidRDefault="0058497C" w:rsidP="00CE2130">
      <w:pPr>
        <w:rPr>
          <w:rFonts w:ascii="Arial" w:hAnsi="Arial" w:cs="Arial"/>
          <w:sz w:val="23"/>
          <w:szCs w:val="23"/>
        </w:rPr>
      </w:pPr>
      <w:r w:rsidRPr="00CE2130">
        <w:rPr>
          <w:rFonts w:ascii="Arial" w:hAnsi="Arial" w:cs="Arial"/>
          <w:sz w:val="23"/>
          <w:szCs w:val="23"/>
        </w:rPr>
        <w:t>Такие конфликты обычно не входят в сферу влияния менеджеров, однако они должны учитывать, что настроение и</w:t>
      </w:r>
      <w:r w:rsidRPr="00CE2130">
        <w:rPr>
          <w:rStyle w:val="apple-converted-space"/>
          <w:rFonts w:ascii="Arial" w:hAnsi="Arial" w:cs="Arial"/>
          <w:color w:val="000000" w:themeColor="text1"/>
          <w:sz w:val="23"/>
          <w:szCs w:val="23"/>
        </w:rPr>
        <w:t> </w:t>
      </w:r>
      <w:bookmarkStart w:id="3" w:name="OCRUncertain019"/>
      <w:r w:rsidRPr="00CE2130">
        <w:rPr>
          <w:rFonts w:ascii="Arial" w:hAnsi="Arial" w:cs="Arial"/>
          <w:sz w:val="23"/>
          <w:szCs w:val="23"/>
        </w:rPr>
        <w:t>работоспособность</w:t>
      </w:r>
      <w:r w:rsidRPr="00CE2130">
        <w:rPr>
          <w:rStyle w:val="apple-converted-space"/>
          <w:rFonts w:ascii="Arial" w:hAnsi="Arial" w:cs="Arial"/>
          <w:color w:val="000000" w:themeColor="text1"/>
          <w:sz w:val="23"/>
          <w:szCs w:val="23"/>
        </w:rPr>
        <w:t> </w:t>
      </w:r>
      <w:bookmarkEnd w:id="3"/>
      <w:r w:rsidRPr="00CE2130">
        <w:rPr>
          <w:rFonts w:ascii="Arial" w:hAnsi="Arial" w:cs="Arial"/>
          <w:sz w:val="23"/>
          <w:szCs w:val="23"/>
        </w:rPr>
        <w:t>подчиненных нередко зависят именно от</w:t>
      </w:r>
      <w:r w:rsidRPr="00CE2130">
        <w:rPr>
          <w:rStyle w:val="apple-converted-space"/>
          <w:rFonts w:ascii="Arial" w:hAnsi="Arial" w:cs="Arial"/>
          <w:color w:val="000000" w:themeColor="text1"/>
          <w:sz w:val="23"/>
          <w:szCs w:val="23"/>
        </w:rPr>
        <w:t> </w:t>
      </w:r>
      <w:bookmarkStart w:id="4" w:name="OCRUncertain020"/>
      <w:proofErr w:type="spellStart"/>
      <w:r w:rsidRPr="00CE2130">
        <w:rPr>
          <w:rFonts w:ascii="Arial" w:hAnsi="Arial" w:cs="Arial"/>
          <w:sz w:val="23"/>
          <w:szCs w:val="23"/>
        </w:rPr>
        <w:t>внутриличностных</w:t>
      </w:r>
      <w:proofErr w:type="spellEnd"/>
      <w:r w:rsidRPr="00CE2130">
        <w:rPr>
          <w:rStyle w:val="apple-converted-space"/>
          <w:rFonts w:ascii="Arial" w:hAnsi="Arial" w:cs="Arial"/>
          <w:color w:val="000000" w:themeColor="text1"/>
          <w:sz w:val="23"/>
          <w:szCs w:val="23"/>
        </w:rPr>
        <w:t> </w:t>
      </w:r>
      <w:bookmarkEnd w:id="4"/>
      <w:r w:rsidRPr="00CE2130">
        <w:rPr>
          <w:rFonts w:ascii="Arial" w:hAnsi="Arial" w:cs="Arial"/>
          <w:sz w:val="23"/>
          <w:szCs w:val="23"/>
        </w:rPr>
        <w:t>конфликтов.</w:t>
      </w:r>
    </w:p>
    <w:p w:rsidR="00CE2130" w:rsidRPr="00CE2130" w:rsidRDefault="00CE2130" w:rsidP="00CE2130">
      <w:pPr>
        <w:rPr>
          <w:rFonts w:ascii="Tahoma" w:hAnsi="Tahoma" w:cs="Tahoma"/>
          <w:color w:val="000000"/>
          <w:sz w:val="32"/>
        </w:rPr>
      </w:pPr>
      <w:r w:rsidRPr="00CE2130">
        <w:rPr>
          <w:rFonts w:ascii="Tahoma" w:hAnsi="Tahoma" w:cs="Tahoma"/>
          <w:color w:val="000000"/>
          <w:sz w:val="32"/>
        </w:rPr>
        <w:t>Конфликтные ситуации.</w:t>
      </w:r>
    </w:p>
    <w:p w:rsidR="00CE2130" w:rsidRPr="00DD1A64" w:rsidRDefault="00CE2130" w:rsidP="00CE2130">
      <w:pPr>
        <w:rPr>
          <w:sz w:val="28"/>
        </w:rPr>
      </w:pPr>
      <w:r w:rsidRPr="00DD1A64">
        <w:rPr>
          <w:sz w:val="28"/>
        </w:rPr>
        <w:t xml:space="preserve">Жизненные ситуации, в которых оказываются люди, чрезвычайно разнообразны. Обстоятельства жизни отдельного человека или целой социальной группы могут быть скоротечными, преходящими или, напротив, </w:t>
      </w:r>
      <w:r w:rsidRPr="00DD1A64">
        <w:rPr>
          <w:sz w:val="28"/>
        </w:rPr>
        <w:lastRenderedPageBreak/>
        <w:t>длительными застойными. Они могут характеризоваться определенной духовной атмосферой и тем или иным уровнем материальных благ. Они связаны с территориальным размещением субъектов, различными социальными иерархиями и многими другими факторами.</w:t>
      </w:r>
    </w:p>
    <w:p w:rsidR="00CE2130" w:rsidRPr="00CE2130" w:rsidRDefault="00CE2130" w:rsidP="00CE2130">
      <w:pPr>
        <w:rPr>
          <w:rFonts w:ascii="Tahoma" w:hAnsi="Tahoma" w:cs="Tahoma"/>
          <w:color w:val="000000"/>
          <w:sz w:val="24"/>
          <w:szCs w:val="24"/>
        </w:rPr>
      </w:pPr>
      <w:r w:rsidRPr="00CE2130">
        <w:rPr>
          <w:rFonts w:ascii="Tahoma" w:hAnsi="Tahoma" w:cs="Tahoma"/>
          <w:color w:val="000000"/>
          <w:sz w:val="24"/>
          <w:szCs w:val="24"/>
        </w:rPr>
        <w:t>Обычно конфликту предшествуют две группы явлений: объективная жизненная ситуация, в которой находятся противоборствующие стороны, и сами эти стороны - люди, имеющие определенные интересы и ценности.</w:t>
      </w:r>
    </w:p>
    <w:p w:rsidR="00CE2130" w:rsidRPr="00CE2130" w:rsidRDefault="00CE2130" w:rsidP="00CE2130">
      <w:pPr>
        <w:rPr>
          <w:rFonts w:ascii="Tahoma" w:hAnsi="Tahoma" w:cs="Tahoma"/>
          <w:color w:val="000000"/>
          <w:sz w:val="24"/>
          <w:szCs w:val="24"/>
        </w:rPr>
      </w:pPr>
      <w:r w:rsidRPr="00CE2130">
        <w:rPr>
          <w:rFonts w:ascii="Tahoma" w:hAnsi="Tahoma" w:cs="Tahoma"/>
          <w:color w:val="000000"/>
          <w:sz w:val="24"/>
          <w:szCs w:val="24"/>
        </w:rPr>
        <w:t>В основе любого конфликта лежит ситуация, включающая либо противоположные позиции сторон по какому-то вопросу, либо противоположные цели или средства их достижения в данных обстоятельствах, либо несовпадение интересов, желаний, влечений оппонентов и т.п.</w:t>
      </w:r>
    </w:p>
    <w:p w:rsidR="00CE2130" w:rsidRPr="00CE2130" w:rsidRDefault="00CE2130" w:rsidP="00CE2130">
      <w:pPr>
        <w:rPr>
          <w:rFonts w:ascii="Tahoma" w:hAnsi="Tahoma" w:cs="Tahoma"/>
          <w:color w:val="000000"/>
          <w:sz w:val="24"/>
          <w:szCs w:val="24"/>
        </w:rPr>
      </w:pPr>
      <w:r w:rsidRPr="00CE2130">
        <w:rPr>
          <w:rFonts w:ascii="Tahoma" w:hAnsi="Tahoma" w:cs="Tahoma"/>
          <w:color w:val="000000"/>
          <w:sz w:val="24"/>
          <w:szCs w:val="24"/>
        </w:rPr>
        <w:t>Это так называемая конфликтная ситуация. Она должна включать объекты и субъекты возможного конфликта.</w:t>
      </w:r>
    </w:p>
    <w:p w:rsidR="00CE2130" w:rsidRDefault="00CE2130" w:rsidP="00CE2130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645952"/>
          <w:sz w:val="23"/>
          <w:szCs w:val="23"/>
        </w:rPr>
      </w:pPr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DD1A64">
        <w:rPr>
          <w:rFonts w:ascii="Arial" w:hAnsi="Arial" w:cs="Arial"/>
          <w:color w:val="000000" w:themeColor="text1"/>
          <w:sz w:val="28"/>
          <w:szCs w:val="28"/>
        </w:rPr>
        <w:t>Основные причины конфликтов</w:t>
      </w:r>
    </w:p>
    <w:p w:rsidR="00CE2130" w:rsidRPr="00DD1A64" w:rsidRDefault="00CE2130" w:rsidP="00CE2130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>Конфликт может развиваться двумя путями:</w:t>
      </w:r>
    </w:p>
    <w:p w:rsidR="00CE2130" w:rsidRPr="00DD1A64" w:rsidRDefault="00CE2130" w:rsidP="00CE2130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>• функциональному, что ведет к улучшению деятельности организации в целом и каждого работника в отдельности;</w:t>
      </w:r>
    </w:p>
    <w:p w:rsidR="00CE2130" w:rsidRPr="00DD1A64" w:rsidRDefault="00CE2130" w:rsidP="00CE2130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>•</w:t>
      </w:r>
      <w:r w:rsidRPr="00DD1A64">
        <w:rPr>
          <w:rStyle w:val="apple-converted-space"/>
          <w:rFonts w:ascii="Arial" w:hAnsi="Arial" w:cs="Arial"/>
          <w:color w:val="000000" w:themeColor="text1"/>
          <w:sz w:val="23"/>
          <w:szCs w:val="23"/>
        </w:rPr>
        <w:t> </w:t>
      </w:r>
      <w:bookmarkStart w:id="5" w:name="OCRUncertain033"/>
      <w:proofErr w:type="spellStart"/>
      <w:r w:rsidRPr="00DD1A64">
        <w:rPr>
          <w:rFonts w:ascii="Arial" w:hAnsi="Arial" w:cs="Arial"/>
          <w:color w:val="000000" w:themeColor="text1"/>
          <w:sz w:val="23"/>
          <w:szCs w:val="23"/>
        </w:rPr>
        <w:t>дисфункциональному</w:t>
      </w:r>
      <w:proofErr w:type="spellEnd"/>
      <w:r w:rsidRPr="00DD1A64">
        <w:rPr>
          <w:rFonts w:ascii="Arial" w:hAnsi="Arial" w:cs="Arial"/>
          <w:color w:val="000000" w:themeColor="text1"/>
          <w:sz w:val="23"/>
          <w:szCs w:val="23"/>
        </w:rPr>
        <w:t>,</w:t>
      </w:r>
      <w:bookmarkEnd w:id="5"/>
      <w:r w:rsidRPr="00DD1A64">
        <w:rPr>
          <w:rStyle w:val="apple-converted-space"/>
          <w:rFonts w:ascii="Arial" w:hAnsi="Arial" w:cs="Arial"/>
          <w:color w:val="000000" w:themeColor="text1"/>
          <w:sz w:val="23"/>
          <w:szCs w:val="23"/>
        </w:rPr>
        <w:t> </w:t>
      </w:r>
      <w:r w:rsidRPr="00DD1A64">
        <w:rPr>
          <w:rFonts w:ascii="Arial" w:hAnsi="Arial" w:cs="Arial"/>
          <w:color w:val="000000" w:themeColor="text1"/>
          <w:sz w:val="23"/>
          <w:szCs w:val="23"/>
        </w:rPr>
        <w:t>что влечет за собой снижение эффективности работы, группового сотрудничества и личной удовлетворенности.</w:t>
      </w:r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Опасность возникновения конфликтов велика при нервозности, раздражительности и </w:t>
      </w:r>
      <w:proofErr w:type="spellStart"/>
      <w:proofErr w:type="gramStart"/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обидчивости</w:t>
      </w:r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,</w:t>
      </w:r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чувства</w:t>
      </w:r>
      <w:proofErr w:type="spellEnd"/>
      <w:proofErr w:type="gramEnd"/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тревоги, неудовле</w:t>
      </w:r>
      <w:bookmarkStart w:id="6" w:name="OCRUncertain035"/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т</w:t>
      </w:r>
      <w:bookmarkEnd w:id="6"/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воренности, усталости или страха, при неясных целях и результатах всей работы и каждого рабочего дня. Конфликты могут</w:t>
      </w:r>
      <w:bookmarkStart w:id="7" w:name="OCRUncertain036"/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,</w:t>
      </w:r>
      <w:bookmarkEnd w:id="7"/>
      <w:r w:rsidRPr="00DD1A64">
        <w:rPr>
          <w:rStyle w:val="apple-converted-space"/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 </w:t>
      </w:r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возникнуть по пово</w:t>
      </w:r>
      <w:bookmarkStart w:id="8" w:name="OCRUncertain037"/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д</w:t>
      </w:r>
      <w:bookmarkEnd w:id="8"/>
      <w:r w:rsidRPr="00DD1A64">
        <w:rPr>
          <w:rStyle w:val="apple-converted-space"/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 </w:t>
      </w:r>
      <w:r w:rsidRP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у распорядка дня, особенностей в соблюдении гигиенических правил и совместного приема пищи, условий работы, оплаты и п</w:t>
      </w:r>
      <w:r w:rsidR="00DD1A6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о многим другим, самым разным способом с</w:t>
      </w:r>
      <w:r w:rsidRPr="00DD1A64">
        <w:rPr>
          <w:rFonts w:ascii="Arial" w:hAnsi="Arial" w:cs="Arial"/>
          <w:color w:val="000000" w:themeColor="text1"/>
          <w:sz w:val="23"/>
          <w:szCs w:val="23"/>
        </w:rPr>
        <w:t>реди перечисленных причин конфликта в формальной организации основными являются:</w:t>
      </w:r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>• проблемы в распределении ограниченных ресурсов (например, кому из сотрудников передать в пользование новый компьютер);</w:t>
      </w:r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 xml:space="preserve">• взаимозависимость </w:t>
      </w:r>
      <w:proofErr w:type="gramStart"/>
      <w:r w:rsidRPr="00DD1A64">
        <w:rPr>
          <w:rFonts w:ascii="Arial" w:hAnsi="Arial" w:cs="Arial"/>
          <w:color w:val="000000" w:themeColor="text1"/>
          <w:sz w:val="23"/>
          <w:szCs w:val="23"/>
        </w:rPr>
        <w:t>заданий,</w:t>
      </w:r>
      <w:r w:rsidRPr="00DD1A64">
        <w:rPr>
          <w:rStyle w:val="apple-converted-space"/>
          <w:rFonts w:ascii="Arial" w:hAnsi="Arial" w:cs="Arial"/>
          <w:color w:val="000000" w:themeColor="text1"/>
          <w:sz w:val="23"/>
          <w:szCs w:val="23"/>
        </w:rPr>
        <w:t>  </w:t>
      </w:r>
      <w:r w:rsidRPr="00DD1A64">
        <w:rPr>
          <w:rFonts w:ascii="Arial" w:hAnsi="Arial" w:cs="Arial"/>
          <w:color w:val="000000" w:themeColor="text1"/>
          <w:sz w:val="23"/>
          <w:szCs w:val="23"/>
        </w:rPr>
        <w:t>человек</w:t>
      </w:r>
      <w:proofErr w:type="gramEnd"/>
      <w:r w:rsidRPr="00DD1A64">
        <w:rPr>
          <w:rFonts w:ascii="Arial" w:hAnsi="Arial" w:cs="Arial"/>
          <w:color w:val="000000" w:themeColor="text1"/>
          <w:sz w:val="23"/>
          <w:szCs w:val="23"/>
        </w:rPr>
        <w:t xml:space="preserve"> или группа зависят от результатов работы другого человека или группы (кого будет винить в своем неуспехе руководитель подразделения — себя или руководителя отдела кадров, который "вот уже несколько недель не может подобрать персонал для вновь созданного сектора в подразделении</w:t>
      </w:r>
      <w:bookmarkStart w:id="9" w:name="OCRUncertain039"/>
      <w:r w:rsidRPr="00DD1A64">
        <w:rPr>
          <w:rFonts w:ascii="Arial" w:hAnsi="Arial" w:cs="Arial"/>
          <w:color w:val="000000" w:themeColor="text1"/>
          <w:sz w:val="23"/>
          <w:szCs w:val="23"/>
        </w:rPr>
        <w:t>!");</w:t>
      </w:r>
      <w:bookmarkEnd w:id="9"/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>• различия в целях людей или групп (торговый отдел будет требовать расширения номенклатуры закупок для увеличения оборота магазина, а отдел снабжения, не желая затрудняться в поиске новых поставщиков и товаров, будет противостоять этим требованиям);</w:t>
      </w:r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>• различия в представлениях и ценностях (например — квалифицированный специалист-эксперт ценит возможность свободного построения своего рабочего дня, руководитель группы экспертов считает, что самое важное в работе эксперта — быть на месте всег</w:t>
      </w:r>
      <w:bookmarkStart w:id="10" w:name="OCRUncertain040"/>
      <w:r w:rsidRPr="00DD1A64">
        <w:rPr>
          <w:rFonts w:ascii="Arial" w:hAnsi="Arial" w:cs="Arial"/>
          <w:color w:val="000000" w:themeColor="text1"/>
          <w:sz w:val="23"/>
          <w:szCs w:val="23"/>
        </w:rPr>
        <w:t>д</w:t>
      </w:r>
      <w:bookmarkEnd w:id="10"/>
      <w:r w:rsidRPr="00DD1A64">
        <w:rPr>
          <w:rFonts w:ascii="Arial" w:hAnsi="Arial" w:cs="Arial"/>
          <w:color w:val="000000" w:themeColor="text1"/>
          <w:sz w:val="23"/>
          <w:szCs w:val="23"/>
        </w:rPr>
        <w:t>а, когда он может понадобиться руководству);</w:t>
      </w:r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 xml:space="preserve">• различия в манере поведения и жизненном опыте (один из партнеров не любит бриться, но любит целоваться, другая - любит целоваться, но не с небритыми партнерами. Их коллега по работе, имея богатый жизненный опыт, считает, что на </w:t>
      </w:r>
      <w:r w:rsidRPr="00DD1A64">
        <w:rPr>
          <w:rFonts w:ascii="Arial" w:hAnsi="Arial" w:cs="Arial"/>
          <w:color w:val="000000" w:themeColor="text1"/>
          <w:sz w:val="23"/>
          <w:szCs w:val="23"/>
        </w:rPr>
        <w:lastRenderedPageBreak/>
        <w:t>работе целоваться - не главное и возражает против такого использования рабочего времени);</w:t>
      </w:r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color w:val="000000" w:themeColor="text1"/>
          <w:sz w:val="23"/>
          <w:szCs w:val="23"/>
        </w:rPr>
        <w:t>• плохая передача информации (руководитель передал сотруднику срочное поручение, которое до последнего не дошло. Задание не было выполнено, в конфликте сле</w:t>
      </w:r>
      <w:r w:rsidR="00DD1A64" w:rsidRPr="00DD1A64">
        <w:rPr>
          <w:rFonts w:ascii="Arial" w:hAnsi="Arial" w:cs="Arial"/>
          <w:color w:val="000000" w:themeColor="text1"/>
          <w:sz w:val="23"/>
          <w:szCs w:val="23"/>
        </w:rPr>
        <w:t>д</w:t>
      </w:r>
      <w:r w:rsidRPr="00DD1A64">
        <w:rPr>
          <w:rFonts w:ascii="Arial" w:hAnsi="Arial" w:cs="Arial"/>
          <w:color w:val="000000" w:themeColor="text1"/>
          <w:sz w:val="23"/>
          <w:szCs w:val="23"/>
        </w:rPr>
        <w:t>ует выяснение того, кто виноват, сотрудник или руководитель, не наладивший информационные потоки у себя в фирме).</w:t>
      </w:r>
    </w:p>
    <w:p w:rsidR="00D37391" w:rsidRPr="00DD1A64" w:rsidRDefault="00D37391" w:rsidP="00D37391">
      <w:pPr>
        <w:pStyle w:val="a3"/>
        <w:shd w:val="clear" w:color="auto" w:fill="FFFFFF"/>
        <w:spacing w:before="0" w:beforeAutospacing="0" w:after="90" w:afterAutospacing="0"/>
        <w:rPr>
          <w:rFonts w:ascii="Arial" w:hAnsi="Arial" w:cs="Arial"/>
          <w:color w:val="000000" w:themeColor="text1"/>
          <w:sz w:val="23"/>
          <w:szCs w:val="23"/>
        </w:rPr>
      </w:pPr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</w:rPr>
        <w:t xml:space="preserve">Поведение с </w:t>
      </w:r>
      <w:proofErr w:type="spellStart"/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</w:rPr>
        <w:t>зачин</w:t>
      </w:r>
      <w:bookmarkStart w:id="11" w:name="OCRUncertain048"/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  <w:u w:val="single"/>
        </w:rPr>
        <w:t>щ</w:t>
      </w:r>
      <w:bookmarkEnd w:id="11"/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</w:rPr>
        <w:t>ик</w:t>
      </w:r>
      <w:bookmarkStart w:id="12" w:name="OCRUncertain049"/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</w:rPr>
        <w:t>о</w:t>
      </w:r>
      <w:bookmarkEnd w:id="12"/>
      <w:proofErr w:type="spellEnd"/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</w:rPr>
        <w:t> м конф</w:t>
      </w:r>
      <w:bookmarkStart w:id="13" w:name="OCRUncertain050"/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</w:rPr>
        <w:t>л</w:t>
      </w:r>
      <w:bookmarkEnd w:id="13"/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</w:rPr>
        <w:t>икта</w:t>
      </w:r>
      <w:bookmarkStart w:id="14" w:name="OCRUncertain051"/>
      <w:r w:rsidRPr="00DD1A64">
        <w:rPr>
          <w:rFonts w:ascii="Arial" w:hAnsi="Arial" w:cs="Arial"/>
          <w:b/>
          <w:bCs/>
          <w:i/>
          <w:iCs/>
          <w:color w:val="000000" w:themeColor="text1"/>
          <w:sz w:val="23"/>
          <w:szCs w:val="23"/>
        </w:rPr>
        <w:t>.</w:t>
      </w:r>
      <w:bookmarkEnd w:id="14"/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В начале конфликта можно выбрать один из вариантов ответа зачинщику: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• согласиться (пусть внешне);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• оставить провокацию на конфликт без внимания;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• отреагировать агрессивно;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• без ущерба для своего самолюбия уладить конфликт.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Перед ответом на провокацию (агрессивное высказывание) важно разобраться, насколько то или иное решение конфликта нанесет вред, удар по собственному личностному статусу.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 xml:space="preserve">Существенное умаление собственного достоинства вряд ли приемлемо, однако и </w:t>
      </w:r>
      <w:proofErr w:type="gramStart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здесь можно спокойно взвесить</w:t>
      </w:r>
      <w:proofErr w:type="gramEnd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 xml:space="preserve"> и решить, действительно ли данная агрессия партнера вредит собственному личностному статусу.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Решать нужно сразу — на "холодную голову</w:t>
      </w:r>
      <w:bookmarkStart w:id="15" w:name="OCRUncertain052"/>
      <w:proofErr w:type="gramStart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"</w:t>
      </w:r>
      <w:bookmarkEnd w:id="15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 ,</w:t>
      </w:r>
      <w:proofErr w:type="gramEnd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 xml:space="preserve"> в споре это будет гораздо труднее, так как эмоции конфликта могут лишить возможности анализировать высказывания партнера и контролировать </w:t>
      </w:r>
      <w:proofErr w:type="spellStart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собс</w:t>
      </w:r>
      <w:bookmarkStart w:id="16" w:name="OCRUncertain053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т</w:t>
      </w:r>
      <w:bookmarkEnd w:id="16"/>
      <w:r w:rsidRPr="00DD1A64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е</w:t>
      </w: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венные</w:t>
      </w:r>
      <w:proofErr w:type="spellEnd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 xml:space="preserve"> высказывания и действия.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Главное — искренне и, по возможности, обоюдно желать согласия, предупредить конфликт, устранить его причины, вовремя почувствовать напряженность, устранить ее причины, проявить такт и</w:t>
      </w:r>
    </w:p>
    <w:p w:rsidR="00D37391" w:rsidRPr="00D37391" w:rsidRDefault="00D37391" w:rsidP="00D373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br/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сдержанность, искренне откликнуться на желания партнера, уступить ему. Необходимо избегать: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 xml:space="preserve">• иллюзии собственного благородства ("Я хочу избежать конфликта, а он — нет, так я </w:t>
      </w:r>
      <w:proofErr w:type="gramStart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ему</w:t>
      </w:r>
      <w:bookmarkStart w:id="17" w:name="OCRUncertain054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..</w:t>
      </w:r>
      <w:proofErr w:type="gramEnd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,");</w:t>
      </w:r>
      <w:bookmarkEnd w:id="17"/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 xml:space="preserve">• двойной </w:t>
      </w:r>
      <w:proofErr w:type="gramStart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этики</w:t>
      </w:r>
      <w:proofErr w:type="gramEnd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 </w:t>
      </w:r>
      <w:bookmarkStart w:id="18" w:name="OCRUncertain055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когда</w:t>
      </w:r>
      <w:bookmarkEnd w:id="18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 одним и тем же поступкам дают разную оценку ("Да, но мой противник поступает хуже меня</w:t>
      </w:r>
      <w:bookmarkStart w:id="19" w:name="OCRUncertain056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");</w:t>
      </w:r>
      <w:bookmarkEnd w:id="19"/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• не искать "соломинку в глазу" другой);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• не упрощать ситуацию д</w:t>
      </w:r>
      <w:bookmarkStart w:id="20" w:name="OCRUncertain057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л</w:t>
      </w:r>
      <w:bookmarkEnd w:id="20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я более легкого самооправдания. В разгаре конфликта часты бурные эмоции, ког</w:t>
      </w:r>
      <w:bookmarkStart w:id="21" w:name="OCRUncertain058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д</w:t>
      </w:r>
      <w:bookmarkEnd w:id="21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а "глаза и уши</w:t>
      </w:r>
      <w:bookmarkStart w:id="22" w:name="OCRUncertain059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"</w:t>
      </w:r>
      <w:bookmarkEnd w:id="22"/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 закрыты, в действиях партнера виден только негативный смысл, каждый чувствует только свои переживания, стремится причинить партнеру побольше страданий.</w:t>
      </w:r>
    </w:p>
    <w:p w:rsidR="00D37391" w:rsidRPr="00D37391" w:rsidRDefault="00D37391" w:rsidP="00D37391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</w:pPr>
      <w:r w:rsidRPr="00D37391">
        <w:rPr>
          <w:rFonts w:ascii="Arial" w:eastAsia="Times New Roman" w:hAnsi="Arial" w:cs="Arial"/>
          <w:color w:val="000000" w:themeColor="text1"/>
          <w:sz w:val="23"/>
          <w:szCs w:val="23"/>
          <w:lang w:eastAsia="ru-RU"/>
        </w:rPr>
        <w:t>Необходимо сдержаться. Спокойному и умному человеку это сделать несложно. Труднее сдержаться человеку эмоциональному.</w:t>
      </w:r>
    </w:p>
    <w:p w:rsidR="00D37391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jc w:val="center"/>
        <w:rPr>
          <w:rFonts w:ascii="Georgia" w:hAnsi="Georgia"/>
          <w:color w:val="000000" w:themeColor="text1"/>
          <w:sz w:val="32"/>
        </w:rPr>
      </w:pPr>
      <w:r w:rsidRPr="00DD1A64">
        <w:rPr>
          <w:rFonts w:ascii="Georgia" w:hAnsi="Georgia"/>
          <w:color w:val="000000" w:themeColor="text1"/>
          <w:sz w:val="32"/>
          <w:shd w:val="clear" w:color="auto" w:fill="FFFFFF"/>
        </w:rPr>
        <w:t>Способы преодоления конфликтов, и разрешения конфликтных ситуаций</w:t>
      </w:r>
    </w:p>
    <w:p w:rsidR="00D37391" w:rsidRPr="00DD1A64" w:rsidRDefault="00D37391" w:rsidP="00D37391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В идеале хороший руководитель должен не устранять конфликт, а управлять им и эффективно его использовать.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 xml:space="preserve">И первый шаг в управлении конфликтом состоит в понимании его источников. В первую очередь следует </w:t>
      </w:r>
      <w:r w:rsidRPr="00DD1A64">
        <w:rPr>
          <w:rFonts w:ascii="Georgia" w:hAnsi="Georgia"/>
          <w:color w:val="000000" w:themeColor="text1"/>
        </w:rPr>
        <w:lastRenderedPageBreak/>
        <w:t>выяснить: это простой спор, недоразумение по какой-то проблеме, разные подходы к системе ценностей людей или это конфликт, возникший вследствие взаимной нетерпимости, психологической несовместимости.</w:t>
      </w:r>
    </w:p>
    <w:p w:rsidR="00D37391" w:rsidRPr="00DD1A64" w:rsidRDefault="00D37391" w:rsidP="00D37391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После определения причин возникновения конфликта нужно минимизировать количество его участников. Установлено, что чем меньше лиц участвует в конфликте, тем меньше усилий потребуется для его разрешения.</w:t>
      </w:r>
    </w:p>
    <w:p w:rsidR="00D37391" w:rsidRPr="00DD1A64" w:rsidRDefault="00D37391" w:rsidP="00D37391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В процессе анализа конфликта, если руководитель не в состоянии сам разобраться в природе и источнике решаемой проблемы, то он может для этого привлечь компетентных лиц. Мнение экспертов часто бывает более убедительным, нежели мнение непосредственного руководителя. Это связано с тем, что каждая из конфликтующих сторон может подозревать, что руководитель по субъективным причинам может принять сторону оппонента. В этом случае конфликт усиливается, так как возникает необходимость бороться и против менеджера.</w:t>
      </w:r>
    </w:p>
    <w:p w:rsidR="00D37391" w:rsidRPr="00DD1A64" w:rsidRDefault="00D37391" w:rsidP="00D37391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Существуют три точки зрения на конфликт:</w:t>
      </w:r>
    </w:p>
    <w:p w:rsidR="00D37391" w:rsidRPr="00DD1A64" w:rsidRDefault="00D37391" w:rsidP="00D37391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1)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когда конфликт не нужен, и наносит только вред организации, и его нужно устранить любым способом;</w:t>
      </w:r>
    </w:p>
    <w:p w:rsidR="00D37391" w:rsidRPr="00DD1A64" w:rsidRDefault="00D37391" w:rsidP="00D37391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2)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когда конфликт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-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нежелательный, но распространенный побочный продукт организации. Руководитель должен его устранить, где бы он ни возникал;</w:t>
      </w:r>
    </w:p>
    <w:p w:rsidR="00D37391" w:rsidRPr="00DD1A64" w:rsidRDefault="00D37391" w:rsidP="00D37391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3)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когда конфликт неизбежен, необходим и потенциально полезен, например, трудовой спор, в результате которого рождается истина. Как бы ни росла и управлялась организация, конфликты будут возникать всегда, и это вполне нормальное явление.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  <w:sz w:val="28"/>
        </w:rPr>
        <w:t xml:space="preserve">Решение проблемы. </w:t>
      </w:r>
      <w:r w:rsidRPr="00DD1A64">
        <w:rPr>
          <w:rFonts w:ascii="Georgia" w:hAnsi="Georgia"/>
          <w:color w:val="000000" w:themeColor="text1"/>
        </w:rPr>
        <w:t>Предполагает признание различия во мнениях и готовность ознакомиться с иными точками зрения, чтобы понять причины конфликта и найти курс действий, приемлемый для всех сторон. Тот, кто пользуется данным стилем, не старается добиться своей цели за счет других, а скорее ищет наилучший вариант выхода из конфликтной ситуации.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Возможен следующий алгоритм: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1)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определите проблему в категориях целей, а не решений;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2)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после того как проблема определена, определите решения, которые приемлемы для обеих сторон;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lastRenderedPageBreak/>
        <w:t>3)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сосредоточьте внимание на проблеме, а не на личных качествах другой стороны;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4)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создайте атмосферу доверия, увеличив взаимное влияние на обмен информацией;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5)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r w:rsidRPr="00DD1A64">
        <w:rPr>
          <w:rFonts w:ascii="Georgia" w:hAnsi="Georgia"/>
          <w:color w:val="000000" w:themeColor="text1"/>
        </w:rPr>
        <w:t>во время общения создайте положительное отношение друг к другу, проявляя симпатию и выслушивая мнения другой стороны, а также сводя к минимуму проявления гнева и угроз.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 xml:space="preserve">Эти пять видов иногда представляют еще как игнорирование, приспособление, соперничество, компромисс и сотрудничество соответственно. Как мы видим, наименование вида его сути практически не меняет. В названии присутствует некоторая </w:t>
      </w:r>
      <w:proofErr w:type="spellStart"/>
      <w:r w:rsidRPr="00DD1A64">
        <w:rPr>
          <w:rFonts w:ascii="Georgia" w:hAnsi="Georgia"/>
          <w:color w:val="000000" w:themeColor="text1"/>
        </w:rPr>
        <w:t>оценочность</w:t>
      </w:r>
      <w:proofErr w:type="spellEnd"/>
      <w:r w:rsidRPr="00DD1A64">
        <w:rPr>
          <w:rFonts w:ascii="Georgia" w:hAnsi="Georgia"/>
          <w:color w:val="000000" w:themeColor="text1"/>
        </w:rPr>
        <w:t>, однако нельзя забывать, что нет плохих и хороших видов разрешения конфликтной ситуации. Для каждого в определенный момент времени, при определенных обстоятельствах существует наиболее оптимальный вариант решения конфликта и наименее желательный</w:t>
      </w:r>
    </w:p>
    <w:p w:rsidR="00DD1A64" w:rsidRPr="00DD1A64" w:rsidRDefault="00DD1A64" w:rsidP="00DD1A64">
      <w:pPr>
        <w:pStyle w:val="a3"/>
        <w:shd w:val="clear" w:color="auto" w:fill="FFFFFF"/>
        <w:spacing w:line="360" w:lineRule="atLeast"/>
        <w:jc w:val="center"/>
        <w:rPr>
          <w:rFonts w:ascii="Georgia" w:hAnsi="Georgia"/>
          <w:color w:val="000000" w:themeColor="text1"/>
          <w:sz w:val="52"/>
        </w:rPr>
      </w:pPr>
      <w:r w:rsidRPr="00DD1A64">
        <w:rPr>
          <w:rFonts w:ascii="Georgia" w:hAnsi="Georgia"/>
          <w:color w:val="000000" w:themeColor="text1"/>
          <w:sz w:val="40"/>
        </w:rPr>
        <w:t>Вывод</w:t>
      </w:r>
    </w:p>
    <w:p w:rsidR="00DD1A64" w:rsidRPr="00DD1A64" w:rsidRDefault="00DD1A64" w:rsidP="00DD1A64">
      <w:pPr>
        <w:pStyle w:val="a3"/>
        <w:shd w:val="clear" w:color="auto" w:fill="FFFFFF"/>
        <w:spacing w:line="360" w:lineRule="atLeast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В ходе работы мы выяснили, что под конфликтной ситуацией обычно понимают такое стечение обстоятельств, которое объективно создает почву для реального противоборства между социальными субъектами.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Несмотря на то, что конфликтная ситуация может складываться как объективно, так и субъективно, исследователи отмечают, что осознание конфликта предполагает элементы субъективизма и поэтому является в определенной мере искаженным.</w:t>
      </w:r>
    </w:p>
    <w:p w:rsidR="00DD1A64" w:rsidRPr="00DD1A64" w:rsidRDefault="004C2C1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Конфликт-</w:t>
      </w:r>
      <w:r w:rsidR="00DD1A64" w:rsidRPr="00DD1A64">
        <w:rPr>
          <w:rFonts w:ascii="Georgia" w:hAnsi="Georgia"/>
          <w:color w:val="000000" w:themeColor="text1"/>
        </w:rPr>
        <w:t xml:space="preserve">наука </w:t>
      </w:r>
      <w:proofErr w:type="spellStart"/>
      <w:r w:rsidR="00DD1A64" w:rsidRPr="00DD1A64">
        <w:rPr>
          <w:rFonts w:ascii="Georgia" w:hAnsi="Georgia"/>
          <w:color w:val="000000" w:themeColor="text1"/>
        </w:rPr>
        <w:t>конфликтология</w:t>
      </w:r>
      <w:proofErr w:type="spellEnd"/>
      <w:r w:rsidR="00DD1A64" w:rsidRPr="00DD1A64">
        <w:rPr>
          <w:rFonts w:ascii="Georgia" w:hAnsi="Georgia"/>
          <w:color w:val="000000" w:themeColor="text1"/>
        </w:rPr>
        <w:t xml:space="preserve"> </w:t>
      </w:r>
      <w:proofErr w:type="gramStart"/>
      <w:r w:rsidR="00DD1A64" w:rsidRPr="00DD1A64">
        <w:rPr>
          <w:rFonts w:ascii="Georgia" w:hAnsi="Georgia"/>
          <w:color w:val="000000" w:themeColor="text1"/>
        </w:rPr>
        <w:t>определяет</w:t>
      </w:r>
      <w:proofErr w:type="gramEnd"/>
      <w:r w:rsidR="00DD1A64" w:rsidRPr="00DD1A64">
        <w:rPr>
          <w:rFonts w:ascii="Georgia" w:hAnsi="Georgia"/>
          <w:color w:val="000000" w:themeColor="text1"/>
        </w:rPr>
        <w:t xml:space="preserve"> как столкновение противоположно направленных целей, интересов, позиций, мнений или взглядов оппонентов или субъектов взаимодействия.</w:t>
      </w:r>
      <w:bookmarkStart w:id="23" w:name="_GoBack"/>
      <w:bookmarkEnd w:id="23"/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Существует несколько точек зрения на положительные и отрицательные стороны возникновения конфликта. Современная точка зрения заключается в том, что некоторые конфликты не только возможны, но даже желательны. Они способствуют лучшему функционированию и взаимодействию. Важно правильно ими управлять.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 xml:space="preserve">В ходе работы было дано несколько классификаций типов и видов конфликта и конфликтных ситуаций. Одна из самых распространенных, определяющая место дислокации конфликтной ситуации выделяет </w:t>
      </w:r>
      <w:proofErr w:type="spellStart"/>
      <w:r w:rsidRPr="00DD1A64">
        <w:rPr>
          <w:rFonts w:ascii="Georgia" w:hAnsi="Georgia"/>
          <w:color w:val="000000" w:themeColor="text1"/>
        </w:rPr>
        <w:lastRenderedPageBreak/>
        <w:t>внутриличностный</w:t>
      </w:r>
      <w:proofErr w:type="spellEnd"/>
      <w:r w:rsidRPr="00DD1A64">
        <w:rPr>
          <w:rFonts w:ascii="Georgia" w:hAnsi="Georgia"/>
          <w:color w:val="000000" w:themeColor="text1"/>
        </w:rPr>
        <w:t xml:space="preserve"> конфликт, межличностный, конфликт между личностью и группой и межгрупповой конфликт.</w:t>
      </w:r>
    </w:p>
    <w:p w:rsidR="00DD1A64" w:rsidRPr="00DD1A64" w:rsidRDefault="00DD1A64" w:rsidP="00DD1A64">
      <w:pPr>
        <w:pStyle w:val="a3"/>
        <w:shd w:val="clear" w:color="auto" w:fill="FFFFFF"/>
        <w:spacing w:line="360" w:lineRule="atLeast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При разборе конфликтной ситуации важно запомнить, что нет плохих и хороших видов ее разрешения. Для того, чтобы успешно справиться с ней нужно, во-первых, уметь вовремя (на начальной стадии) выявить конфликт.</w:t>
      </w:r>
    </w:p>
    <w:p w:rsidR="00DD1A64" w:rsidRPr="00DD1A64" w:rsidRDefault="004C2C1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Во-первых</w:t>
      </w:r>
      <w:r w:rsidR="00DD1A64" w:rsidRPr="00DD1A64">
        <w:rPr>
          <w:rFonts w:ascii="Georgia" w:hAnsi="Georgia"/>
          <w:color w:val="000000" w:themeColor="text1"/>
        </w:rPr>
        <w:t>, важно выяснить причину ее возникновения. Наиболее часто встречающиеся причины: 1. Недостаточная согласованность и противоречивость целей отдельных групп и работников. 2. Нечеткое разграничение прав и обязанностей. 3. Ограниченность ресурсов. 4. Недостаточный уровень профессиональной подготовки. 5. Необоснованное публичное порицание одних и незаслуженная похвала других. 6. Противоречия между функциями, входящими в круг должностных обязанностей. 7. Различия в манере поведения и жизненном опыте. 8. Неопределенность перспектив роста. 9. Неблагоприятные физические условия. 10. Недостаточность благожелательного внимания. 11. Психологический феномен.</w:t>
      </w:r>
    </w:p>
    <w:p w:rsidR="00DD1A64" w:rsidRPr="00DD1A64" w:rsidRDefault="004C2C1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Во-вторых,</w:t>
      </w:r>
      <w:r w:rsidR="00DD1A64" w:rsidRPr="00DD1A64">
        <w:rPr>
          <w:rFonts w:ascii="Georgia" w:hAnsi="Georgia"/>
          <w:color w:val="000000" w:themeColor="text1"/>
        </w:rPr>
        <w:t xml:space="preserve"> для локализации конфликтной ситуации следует минимизировать количество ее участников.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Исследователи для преодоления конфликтных ситуаций предлагают использовать структурные методы. К ним относятся: разъяснение требований к работе; координационные и интеграционные механизмы; установление общеорганизационных комплексных целей; использование системы вознаграждений.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Для разрешения межличностных конфликтов ученые предлагаю пять основных способов их разрешения:</w:t>
      </w:r>
      <w:r w:rsidRPr="00DD1A64">
        <w:rPr>
          <w:rStyle w:val="apple-converted-space"/>
          <w:rFonts w:ascii="Georgia" w:hAnsi="Georgia"/>
          <w:color w:val="000000" w:themeColor="text1"/>
        </w:rPr>
        <w:t> </w:t>
      </w:r>
      <w:proofErr w:type="gramStart"/>
      <w:r w:rsidRPr="00DD1A64">
        <w:rPr>
          <w:rFonts w:ascii="Georgia" w:hAnsi="Georgia"/>
          <w:color w:val="000000" w:themeColor="text1"/>
        </w:rPr>
        <w:t>1.избегание</w:t>
      </w:r>
      <w:proofErr w:type="gramEnd"/>
      <w:r w:rsidRPr="00DD1A64">
        <w:rPr>
          <w:rFonts w:ascii="Georgia" w:hAnsi="Georgia"/>
          <w:color w:val="000000" w:themeColor="text1"/>
        </w:rPr>
        <w:t>, уклонение; 2. сглаживание; 3. принуждение; 4. компромисс; 5. решение проблемы.</w:t>
      </w:r>
    </w:p>
    <w:p w:rsidR="00DD1A64" w:rsidRPr="00DD1A64" w:rsidRDefault="00DD1A64" w:rsidP="00DD1A64">
      <w:pPr>
        <w:pStyle w:val="a3"/>
        <w:shd w:val="clear" w:color="auto" w:fill="FFFFFF"/>
        <w:spacing w:after="0" w:afterAutospacing="0" w:line="360" w:lineRule="atLeast"/>
        <w:ind w:firstLine="709"/>
        <w:rPr>
          <w:rFonts w:ascii="Georgia" w:hAnsi="Georgia"/>
          <w:color w:val="000000" w:themeColor="text1"/>
        </w:rPr>
      </w:pPr>
      <w:r w:rsidRPr="00DD1A64">
        <w:rPr>
          <w:rFonts w:ascii="Georgia" w:hAnsi="Georgia"/>
          <w:color w:val="000000" w:themeColor="text1"/>
        </w:rPr>
        <w:t>Идеального способа на все случаи жизни нет, для каждого человека в определенный период времени, при данных, конкретных обстоятельствах существует какой-то один наиболее оптимальный вариант решения конфликтной ситуации.</w:t>
      </w:r>
    </w:p>
    <w:p w:rsidR="0058497C" w:rsidRPr="00DD1A64" w:rsidRDefault="0058497C" w:rsidP="00CE2130">
      <w:pPr>
        <w:rPr>
          <w:color w:val="000000" w:themeColor="text1"/>
          <w:sz w:val="32"/>
          <w:szCs w:val="32"/>
        </w:rPr>
      </w:pPr>
    </w:p>
    <w:sectPr w:rsidR="0058497C" w:rsidRPr="00DD1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97C"/>
    <w:rsid w:val="004C2C14"/>
    <w:rsid w:val="0058497C"/>
    <w:rsid w:val="00733B92"/>
    <w:rsid w:val="00CE2130"/>
    <w:rsid w:val="00D37391"/>
    <w:rsid w:val="00DD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D6AC9"/>
  <w15:chartTrackingRefBased/>
  <w15:docId w15:val="{1002EC6A-8DCF-4738-A5EC-AE4039DD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4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4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6</Pages>
  <Words>1863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Analyst WBF</dc:creator>
  <cp:keywords/>
  <dc:description/>
  <cp:lastModifiedBy>Analyst WBF</cp:lastModifiedBy>
  <cp:revision>1</cp:revision>
  <dcterms:created xsi:type="dcterms:W3CDTF">2017-04-19T18:22:00Z</dcterms:created>
  <dcterms:modified xsi:type="dcterms:W3CDTF">2017-04-20T10:59:00Z</dcterms:modified>
</cp:coreProperties>
</file>