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979426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</w:rPr>
      </w:sdtEndPr>
      <w:sdtContent>
        <w:p w:rsidR="001B4431" w:rsidRDefault="001B4431" w:rsidP="001B4431">
          <w:pPr>
            <w:spacing w:after="0" w:line="240" w:lineRule="auto"/>
            <w:contextualSpacing/>
            <w:jc w:val="center"/>
          </w:pPr>
        </w:p>
        <w:p w:rsidR="001B4431" w:rsidRPr="0012218B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BB1738">
            <w:rPr>
              <w:rFonts w:ascii="Times New Roman" w:hAnsi="Times New Roman" w:cs="Times New Roman"/>
              <w:sz w:val="28"/>
              <w:szCs w:val="28"/>
            </w:rPr>
            <w:t>Муници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>пальное дошкольное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>образовательное учреждение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br/>
            <w:t xml:space="preserve"> детский сад № 100</w:t>
          </w:r>
        </w:p>
        <w:p w:rsidR="001B4431" w:rsidRPr="00581020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Pr="00581020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Pr="00581020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36"/>
              <w:szCs w:val="36"/>
            </w:rPr>
          </w:pPr>
        </w:p>
        <w:p w:rsidR="001B4431" w:rsidRPr="00581020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36"/>
              <w:szCs w:val="36"/>
            </w:rPr>
          </w:pPr>
        </w:p>
        <w:p w:rsidR="001B4431" w:rsidRPr="006D4A97" w:rsidRDefault="001B4431" w:rsidP="001B4431">
          <w:pPr>
            <w:pStyle w:val="a3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6D4A97">
            <w:rPr>
              <w:rFonts w:ascii="Times New Roman" w:hAnsi="Times New Roman" w:cs="Times New Roman"/>
              <w:sz w:val="28"/>
              <w:szCs w:val="28"/>
            </w:rPr>
            <w:t>Описание опыта инновационной  педагогической  деятельности</w:t>
          </w:r>
        </w:p>
        <w:p w:rsidR="001B4431" w:rsidRDefault="001B4431" w:rsidP="001B4431">
          <w:pPr>
            <w:pStyle w:val="a3"/>
            <w:contextualSpacing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6D4A97">
            <w:rPr>
              <w:rFonts w:ascii="Times New Roman" w:hAnsi="Times New Roman" w:cs="Times New Roman"/>
              <w:sz w:val="28"/>
              <w:szCs w:val="28"/>
            </w:rPr>
            <w:t xml:space="preserve">  Тема: «</w:t>
          </w:r>
          <w:r w:rsidRPr="006D4A97">
            <w:rPr>
              <w:rFonts w:ascii="Times New Roman" w:hAnsi="Times New Roman" w:cs="Times New Roman"/>
              <w:b/>
              <w:bCs/>
              <w:sz w:val="28"/>
              <w:szCs w:val="28"/>
            </w:rPr>
            <w:t>Дидактическая игра «Речевые шашки» как средство развития произносительной стороны речи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у детей </w:t>
          </w:r>
        </w:p>
        <w:p w:rsidR="001B4431" w:rsidRPr="006D4A97" w:rsidRDefault="001B4431" w:rsidP="001B4431">
          <w:pPr>
            <w:pStyle w:val="a3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с тяжёлыми нарушениями речи</w:t>
          </w:r>
          <w:r w:rsidRPr="006D4A97">
            <w:rPr>
              <w:rFonts w:ascii="Times New Roman" w:hAnsi="Times New Roman" w:cs="Times New Roman"/>
              <w:b/>
              <w:bCs/>
              <w:sz w:val="28"/>
              <w:szCs w:val="28"/>
            </w:rPr>
            <w:t>».</w:t>
          </w:r>
        </w:p>
        <w:p w:rsidR="001B4431" w:rsidRPr="006D4A97" w:rsidRDefault="001B4431" w:rsidP="001B4431">
          <w:pPr>
            <w:pStyle w:val="a3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Pr="006D4A97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color w:val="262626" w:themeColor="text1" w:themeTint="D9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</w:t>
          </w:r>
          <w:r w:rsidRPr="006D4A97">
            <w:rPr>
              <w:rFonts w:ascii="Times New Roman" w:hAnsi="Times New Roman" w:cs="Times New Roman"/>
              <w:sz w:val="28"/>
              <w:szCs w:val="28"/>
            </w:rPr>
            <w:t>Костарев</w:t>
          </w:r>
          <w:r>
            <w:rPr>
              <w:rFonts w:ascii="Times New Roman" w:hAnsi="Times New Roman" w:cs="Times New Roman"/>
              <w:sz w:val="28"/>
              <w:szCs w:val="28"/>
            </w:rPr>
            <w:t>а</w:t>
          </w:r>
          <w:r w:rsidRPr="006D4A97">
            <w:rPr>
              <w:rFonts w:ascii="Times New Roman" w:hAnsi="Times New Roman" w:cs="Times New Roman"/>
              <w:sz w:val="28"/>
              <w:szCs w:val="28"/>
            </w:rPr>
            <w:t xml:space="preserve"> Е. А.</w:t>
          </w:r>
          <w:r>
            <w:rPr>
              <w:rFonts w:ascii="Times New Roman" w:hAnsi="Times New Roman" w:cs="Times New Roman"/>
              <w:sz w:val="28"/>
              <w:szCs w:val="28"/>
            </w:rPr>
            <w:t>,   учитель-логопед,</w:t>
          </w: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</w:t>
          </w:r>
          <w:r w:rsidRPr="002C6EBD">
            <w:rPr>
              <w:rFonts w:ascii="Times New Roman" w:hAnsi="Times New Roman" w:cs="Times New Roman"/>
              <w:sz w:val="28"/>
              <w:szCs w:val="28"/>
            </w:rPr>
            <w:t>Муни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 xml:space="preserve">ципальное дошкольное </w:t>
          </w:r>
        </w:p>
        <w:p w:rsidR="001B4431" w:rsidRPr="0012218B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>образовательное учреждение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br/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>детский сад № 100</w:t>
          </w:r>
        </w:p>
        <w:p w:rsidR="001B4431" w:rsidRPr="006D4A97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</w:t>
          </w:r>
          <w:proofErr w:type="gramStart"/>
          <w:r>
            <w:rPr>
              <w:rFonts w:ascii="Times New Roman" w:hAnsi="Times New Roman" w:cs="Times New Roman"/>
              <w:sz w:val="28"/>
              <w:szCs w:val="28"/>
            </w:rPr>
            <w:t>заведующий Остроумова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 К. В.</w:t>
          </w: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1B4431" w:rsidRPr="0012218B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1B4431" w:rsidRDefault="001B4431" w:rsidP="001B4431">
          <w:pPr>
            <w:tabs>
              <w:tab w:val="left" w:pos="2040"/>
            </w:tabs>
            <w:spacing w:after="0" w:line="240" w:lineRule="auto"/>
            <w:contextualSpacing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ab/>
          </w:r>
        </w:p>
        <w:p w:rsidR="001B4431" w:rsidRPr="00F00A3F" w:rsidRDefault="001B4431" w:rsidP="001B4431"/>
        <w:p w:rsidR="001B4431" w:rsidRPr="00F00A3F" w:rsidRDefault="001B4431" w:rsidP="001B4431"/>
        <w:p w:rsidR="001B4431" w:rsidRPr="0012218B" w:rsidRDefault="001B4431" w:rsidP="001B443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2218B">
            <w:rPr>
              <w:rFonts w:ascii="Times New Roman" w:hAnsi="Times New Roman" w:cs="Times New Roman"/>
              <w:sz w:val="28"/>
              <w:szCs w:val="28"/>
            </w:rPr>
            <w:t>г. Комсомольск – на – Амуре</w:t>
          </w:r>
        </w:p>
        <w:p w:rsidR="001B4431" w:rsidRDefault="001B4431" w:rsidP="001B4431">
          <w:pPr>
            <w:spacing w:after="0" w:line="240" w:lineRule="auto"/>
            <w:contextualSpacing/>
            <w:jc w:val="center"/>
            <w:rPr>
              <w:rFonts w:asciiTheme="majorHAnsi" w:eastAsiaTheme="majorEastAsia" w:hAnsiTheme="majorHAnsi" w:cstheme="majorBidi"/>
            </w:rPr>
          </w:pPr>
          <w:r w:rsidRPr="0012218B">
            <w:rPr>
              <w:rFonts w:ascii="Times New Roman" w:hAnsi="Times New Roman" w:cs="Times New Roman"/>
              <w:sz w:val="28"/>
              <w:szCs w:val="28"/>
            </w:rPr>
            <w:t>201</w:t>
          </w:r>
          <w:r>
            <w:rPr>
              <w:rFonts w:ascii="Times New Roman" w:hAnsi="Times New Roman" w:cs="Times New Roman"/>
              <w:sz w:val="28"/>
              <w:szCs w:val="28"/>
            </w:rPr>
            <w:t>7</w:t>
          </w:r>
          <w:r w:rsidRPr="0012218B">
            <w:rPr>
              <w:rFonts w:ascii="Times New Roman" w:hAnsi="Times New Roman" w:cs="Times New Roman"/>
              <w:sz w:val="28"/>
              <w:szCs w:val="28"/>
            </w:rPr>
            <w:t>г</w:t>
          </w:r>
          <w:r>
            <w:rPr>
              <w:rFonts w:ascii="Times New Roman" w:hAnsi="Times New Roman" w:cs="Times New Roman"/>
              <w:sz w:val="28"/>
              <w:szCs w:val="28"/>
            </w:rPr>
            <w:t>.</w:t>
          </w:r>
        </w:p>
      </w:sdtContent>
    </w:sdt>
    <w:p w:rsidR="001B4431" w:rsidRDefault="001B4431" w:rsidP="001B44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1B4431" w:rsidRPr="00712C32" w:rsidRDefault="001B4431" w:rsidP="001B4431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раздел………………………………………………     3</w:t>
      </w:r>
    </w:p>
    <w:p w:rsidR="001B4431" w:rsidRDefault="001B4431" w:rsidP="001B4431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Технологический раздел</w:t>
      </w:r>
    </w:p>
    <w:p w:rsidR="001B4431" w:rsidRDefault="001B4431" w:rsidP="001B4431">
      <w:pPr>
        <w:pStyle w:val="a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опыта  …………………………………………. .. .   5 </w:t>
      </w:r>
    </w:p>
    <w:p w:rsidR="001B4431" w:rsidRDefault="001B4431" w:rsidP="001B4431">
      <w:pPr>
        <w:pStyle w:val="a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реализации актуальных задач и их педагогическая целесообразность ……………………………………………… . .  7 </w:t>
      </w:r>
    </w:p>
    <w:p w:rsidR="001B4431" w:rsidRDefault="001B4431" w:rsidP="001B4431">
      <w:pPr>
        <w:pStyle w:val="a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Педагогическая технология …………………………………….. 10 </w:t>
      </w:r>
    </w:p>
    <w:p w:rsidR="001B4431" w:rsidRDefault="001B4431" w:rsidP="001B44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1.4.   Результативность опыта …………………………………………. 19</w:t>
      </w:r>
    </w:p>
    <w:p w:rsidR="001B443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Внедренческий раздел </w:t>
      </w:r>
    </w:p>
    <w:p w:rsidR="001B443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3.1.  Условия функционирования опыта …………………………….. 21</w:t>
      </w:r>
    </w:p>
    <w:p w:rsidR="001B443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 Главная идея опыта и его теоретическая база ………………….. 21</w:t>
      </w:r>
    </w:p>
    <w:p w:rsidR="001B443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3.3. Перспектива применения опыта в массовой практике …………  22</w:t>
      </w:r>
    </w:p>
    <w:p w:rsidR="001B443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    к опыту работы …………………………………………24</w:t>
      </w:r>
    </w:p>
    <w:p w:rsidR="001B4431" w:rsidRPr="001E5751" w:rsidRDefault="001B4431" w:rsidP="001B4431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B4431" w:rsidRPr="00B111EB" w:rsidRDefault="001B4431" w:rsidP="001B4431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111EB">
        <w:rPr>
          <w:rFonts w:ascii="Times New Roman" w:hAnsi="Times New Roman" w:cs="Times New Roman"/>
          <w:sz w:val="28"/>
          <w:szCs w:val="28"/>
        </w:rPr>
        <w:t>Список лите</w:t>
      </w:r>
      <w:r>
        <w:rPr>
          <w:rFonts w:ascii="Times New Roman" w:hAnsi="Times New Roman" w:cs="Times New Roman"/>
          <w:sz w:val="28"/>
          <w:szCs w:val="28"/>
        </w:rPr>
        <w:t xml:space="preserve">ратуры ...…………………………………………………… </w:t>
      </w:r>
      <w:r w:rsidRPr="00B111E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7FB6"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     26</w:t>
      </w:r>
    </w:p>
    <w:p w:rsidR="001B4431" w:rsidRDefault="001B4431" w:rsidP="001B4431">
      <w:pPr>
        <w:tabs>
          <w:tab w:val="left" w:pos="27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Default="001B4431" w:rsidP="001B4431">
      <w:pPr>
        <w:tabs>
          <w:tab w:val="left" w:pos="55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431" w:rsidRPr="00A30F65" w:rsidRDefault="001B4431" w:rsidP="001B4431">
      <w:pPr>
        <w:tabs>
          <w:tab w:val="left" w:pos="55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  <w:r w:rsidRPr="00A30F65">
        <w:rPr>
          <w:rFonts w:ascii="Times New Roman" w:hAnsi="Times New Roman" w:cs="Times New Roman"/>
          <w:sz w:val="28"/>
          <w:szCs w:val="28"/>
        </w:rPr>
        <w:t>«Изучая родной язык, ребенок усваивает</w:t>
      </w:r>
    </w:p>
    <w:p w:rsidR="001B4431" w:rsidRPr="00A30F65" w:rsidRDefault="001B4431" w:rsidP="001B443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0973D2">
        <w:rPr>
          <w:rFonts w:ascii="Times New Roman" w:hAnsi="Times New Roman" w:cs="Times New Roman"/>
          <w:sz w:val="28"/>
          <w:szCs w:val="28"/>
        </w:rPr>
        <w:t>не только слова, но и множество понятий,</w:t>
      </w:r>
    </w:p>
    <w:p w:rsidR="001B4431" w:rsidRPr="00A30F65" w:rsidRDefault="001B4431" w:rsidP="001B443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30F65">
        <w:rPr>
          <w:rFonts w:ascii="Times New Roman" w:hAnsi="Times New Roman" w:cs="Times New Roman"/>
          <w:sz w:val="28"/>
          <w:szCs w:val="28"/>
        </w:rPr>
        <w:t xml:space="preserve"> </w:t>
      </w:r>
      <w:r w:rsidRPr="000973D2">
        <w:rPr>
          <w:rFonts w:ascii="Times New Roman" w:hAnsi="Times New Roman" w:cs="Times New Roman"/>
          <w:sz w:val="28"/>
          <w:szCs w:val="28"/>
        </w:rPr>
        <w:t>мыслей, чувств, художественных образов……»</w:t>
      </w:r>
    </w:p>
    <w:p w:rsidR="001B4431" w:rsidRDefault="001B4431" w:rsidP="001B443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30F65">
        <w:rPr>
          <w:rFonts w:ascii="Times New Roman" w:hAnsi="Times New Roman" w:cs="Times New Roman"/>
          <w:sz w:val="28"/>
          <w:szCs w:val="28"/>
        </w:rPr>
        <w:t>К.Д.Ушинский.</w:t>
      </w:r>
    </w:p>
    <w:p w:rsidR="001B4431" w:rsidRPr="000973D2" w:rsidRDefault="001B4431" w:rsidP="001B4431">
      <w:pPr>
        <w:pStyle w:val="a5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73D2">
        <w:rPr>
          <w:rFonts w:ascii="Times New Roman" w:hAnsi="Times New Roman" w:cs="Times New Roman"/>
          <w:b/>
          <w:sz w:val="28"/>
          <w:szCs w:val="28"/>
        </w:rPr>
        <w:t>Технологический раздел.</w:t>
      </w:r>
    </w:p>
    <w:p w:rsidR="001B4431" w:rsidRDefault="001B4431" w:rsidP="001B4431">
      <w:pPr>
        <w:pStyle w:val="a3"/>
        <w:numPr>
          <w:ilvl w:val="1"/>
          <w:numId w:val="23"/>
        </w:numPr>
        <w:rPr>
          <w:rFonts w:ascii="Times New Roman" w:hAnsi="Times New Roman" w:cs="Times New Roman"/>
          <w:b/>
          <w:sz w:val="28"/>
          <w:szCs w:val="28"/>
        </w:rPr>
      </w:pPr>
      <w:r w:rsidRPr="00945123">
        <w:rPr>
          <w:rFonts w:ascii="Times New Roman" w:hAnsi="Times New Roman" w:cs="Times New Roman"/>
          <w:b/>
          <w:sz w:val="28"/>
          <w:szCs w:val="28"/>
        </w:rPr>
        <w:t xml:space="preserve">Актуальность опыта  </w:t>
      </w:r>
    </w:p>
    <w:p w:rsidR="001B4431" w:rsidRDefault="001B4431" w:rsidP="001B443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65">
        <w:rPr>
          <w:rFonts w:ascii="Times New Roman" w:hAnsi="Times New Roman" w:cs="Times New Roman"/>
          <w:sz w:val="28"/>
          <w:szCs w:val="28"/>
        </w:rPr>
        <w:t xml:space="preserve">Дошкольный возраст – это период активного усвоения ребенком разговорного языка, становления и развития всех сторон речи: фонетической, лексической, грамматической. Чем богаче словарный запас дошкольника, тем легче ему высказывать свои мысли, устанавливать содержательные и полноценные отношения со сверстниками и взрослыми, тем </w:t>
      </w:r>
      <w:r>
        <w:rPr>
          <w:rFonts w:ascii="Times New Roman" w:hAnsi="Times New Roman" w:cs="Times New Roman"/>
          <w:sz w:val="28"/>
          <w:szCs w:val="28"/>
        </w:rPr>
        <w:t>эффектив</w:t>
      </w:r>
      <w:r w:rsidRPr="00A30F65">
        <w:rPr>
          <w:rFonts w:ascii="Times New Roman" w:hAnsi="Times New Roman" w:cs="Times New Roman"/>
          <w:sz w:val="28"/>
          <w:szCs w:val="28"/>
        </w:rPr>
        <w:t xml:space="preserve">нее осуществляется его психическое развитие. </w:t>
      </w:r>
    </w:p>
    <w:p w:rsidR="001B4431" w:rsidRDefault="001B4431" w:rsidP="001B443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77FB6">
        <w:rPr>
          <w:rFonts w:ascii="Times New Roman" w:hAnsi="Times New Roman" w:cs="Times New Roman"/>
          <w:sz w:val="28"/>
          <w:szCs w:val="28"/>
        </w:rPr>
        <w:t xml:space="preserve">равильная речь ребёнка является одним из  </w:t>
      </w:r>
      <w:r>
        <w:rPr>
          <w:rFonts w:ascii="Times New Roman" w:hAnsi="Times New Roman" w:cs="Times New Roman"/>
          <w:sz w:val="28"/>
          <w:szCs w:val="28"/>
        </w:rPr>
        <w:t xml:space="preserve">главных </w:t>
      </w:r>
      <w:r w:rsidRPr="00477FB6">
        <w:rPr>
          <w:rFonts w:ascii="Times New Roman" w:hAnsi="Times New Roman" w:cs="Times New Roman"/>
          <w:sz w:val="28"/>
          <w:szCs w:val="28"/>
        </w:rPr>
        <w:t>условий его всестороннего</w:t>
      </w:r>
      <w:r>
        <w:rPr>
          <w:rFonts w:ascii="Times New Roman" w:hAnsi="Times New Roman" w:cs="Times New Roman"/>
          <w:sz w:val="28"/>
          <w:szCs w:val="28"/>
        </w:rPr>
        <w:t xml:space="preserve">  развития, одной из важнейших предпосылок процесса социальной адаптации. В связи с этим  устранение нарушений речи необходимо проводить в более ранние сроки.</w:t>
      </w:r>
    </w:p>
    <w:p w:rsidR="001B4431" w:rsidRDefault="001B4431" w:rsidP="001B443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среди дошкольников отмечен высокий процент детей с нарушениями речи.</w:t>
      </w:r>
      <w:r w:rsidRPr="00A30F65">
        <w:rPr>
          <w:rFonts w:ascii="Times New Roman" w:hAnsi="Times New Roman" w:cs="Times New Roman"/>
          <w:sz w:val="28"/>
          <w:szCs w:val="28"/>
        </w:rPr>
        <w:t xml:space="preserve"> </w:t>
      </w:r>
      <w:r w:rsidRPr="002229B0">
        <w:rPr>
          <w:rFonts w:ascii="Times New Roman" w:hAnsi="Times New Roman" w:cs="Times New Roman"/>
          <w:sz w:val="28"/>
          <w:szCs w:val="28"/>
        </w:rPr>
        <w:t xml:space="preserve">У детей с общим недоразвитием речи </w:t>
      </w:r>
      <w:r>
        <w:rPr>
          <w:rFonts w:ascii="Times New Roman" w:hAnsi="Times New Roman" w:cs="Times New Roman"/>
          <w:sz w:val="28"/>
          <w:szCs w:val="28"/>
        </w:rPr>
        <w:t xml:space="preserve">состояние </w:t>
      </w:r>
      <w:r w:rsidRPr="002229B0">
        <w:rPr>
          <w:rFonts w:ascii="Times New Roman" w:hAnsi="Times New Roman" w:cs="Times New Roman"/>
          <w:sz w:val="28"/>
          <w:szCs w:val="28"/>
        </w:rPr>
        <w:t>словарн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229B0">
        <w:rPr>
          <w:rFonts w:ascii="Times New Roman" w:hAnsi="Times New Roman" w:cs="Times New Roman"/>
          <w:sz w:val="28"/>
          <w:szCs w:val="28"/>
        </w:rPr>
        <w:t xml:space="preserve"> запас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29B0">
        <w:rPr>
          <w:rFonts w:ascii="Times New Roman" w:hAnsi="Times New Roman" w:cs="Times New Roman"/>
          <w:sz w:val="28"/>
          <w:szCs w:val="28"/>
        </w:rPr>
        <w:t>, лексико-грамматическ</w:t>
      </w:r>
      <w:r>
        <w:rPr>
          <w:rFonts w:ascii="Times New Roman" w:hAnsi="Times New Roman" w:cs="Times New Roman"/>
          <w:sz w:val="28"/>
          <w:szCs w:val="28"/>
        </w:rPr>
        <w:t xml:space="preserve">их категорий </w:t>
      </w:r>
      <w:r w:rsidRPr="002229B0">
        <w:rPr>
          <w:rFonts w:ascii="Times New Roman" w:hAnsi="Times New Roman" w:cs="Times New Roman"/>
          <w:sz w:val="28"/>
          <w:szCs w:val="28"/>
        </w:rPr>
        <w:t>значительно отлича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29B0">
        <w:rPr>
          <w:rFonts w:ascii="Times New Roman" w:hAnsi="Times New Roman" w:cs="Times New Roman"/>
          <w:sz w:val="28"/>
          <w:szCs w:val="28"/>
        </w:rPr>
        <w:t xml:space="preserve">тся от </w:t>
      </w:r>
      <w:r>
        <w:rPr>
          <w:rFonts w:ascii="Times New Roman" w:hAnsi="Times New Roman" w:cs="Times New Roman"/>
          <w:sz w:val="28"/>
          <w:szCs w:val="28"/>
        </w:rPr>
        <w:t>нормы речевого развития детей дошкольного возраста.</w:t>
      </w:r>
    </w:p>
    <w:p w:rsidR="001B4431" w:rsidRDefault="001B4431" w:rsidP="001B443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9B0">
        <w:rPr>
          <w:rFonts w:ascii="Times New Roman" w:hAnsi="Times New Roman" w:cs="Times New Roman"/>
          <w:sz w:val="28"/>
          <w:szCs w:val="28"/>
        </w:rPr>
        <w:t xml:space="preserve"> Речь детей с общим недоразвитием речи </w:t>
      </w:r>
      <w:r>
        <w:rPr>
          <w:rFonts w:ascii="Times New Roman" w:hAnsi="Times New Roman" w:cs="Times New Roman"/>
          <w:sz w:val="28"/>
          <w:szCs w:val="28"/>
        </w:rPr>
        <w:t xml:space="preserve">(далее  ОНР) </w:t>
      </w:r>
      <w:r w:rsidRPr="002229B0">
        <w:rPr>
          <w:rFonts w:ascii="Times New Roman" w:hAnsi="Times New Roman" w:cs="Times New Roman"/>
          <w:sz w:val="28"/>
          <w:szCs w:val="28"/>
        </w:rPr>
        <w:t xml:space="preserve">характеризуется бедностью словаря (дети используют в активной речи лишь часто употребляемые в обиходе слова). Такие дети не понимают и искажают значения слов, не могут отобрать из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229B0">
        <w:rPr>
          <w:rFonts w:ascii="Times New Roman" w:hAnsi="Times New Roman" w:cs="Times New Roman"/>
          <w:sz w:val="28"/>
          <w:szCs w:val="28"/>
        </w:rPr>
        <w:t>словарного запаса и правильно употребить в речи слова, наиболее точно выражающие смысл высказывания, допускают ошибки при согласовании слов в словосочетаниях и предложениях.</w:t>
      </w:r>
      <w:r w:rsidRPr="007F2D8D">
        <w:rPr>
          <w:sz w:val="28"/>
          <w:szCs w:val="28"/>
        </w:rPr>
        <w:t xml:space="preserve"> </w:t>
      </w:r>
      <w:r w:rsidRPr="007F2D8D">
        <w:rPr>
          <w:rFonts w:ascii="Times New Roman" w:hAnsi="Times New Roman" w:cs="Times New Roman"/>
          <w:sz w:val="28"/>
          <w:szCs w:val="28"/>
        </w:rPr>
        <w:t>У детей нарушены компоненты интонации. Наблюдается недостаточная выразительность и чёткость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5B3D">
        <w:rPr>
          <w:rFonts w:ascii="Times New Roman" w:hAnsi="Times New Roman" w:cs="Times New Roman"/>
          <w:sz w:val="28"/>
          <w:szCs w:val="28"/>
        </w:rPr>
        <w:t xml:space="preserve">Опыт работы с данной категорией детей </w:t>
      </w:r>
      <w:r>
        <w:rPr>
          <w:rFonts w:ascii="Times New Roman" w:hAnsi="Times New Roman" w:cs="Times New Roman"/>
          <w:sz w:val="28"/>
          <w:szCs w:val="28"/>
        </w:rPr>
        <w:t>убеждает</w:t>
      </w:r>
      <w:r w:rsidRPr="00DA5B3D">
        <w:rPr>
          <w:rFonts w:ascii="Times New Roman" w:hAnsi="Times New Roman" w:cs="Times New Roman"/>
          <w:sz w:val="28"/>
          <w:szCs w:val="28"/>
        </w:rPr>
        <w:t xml:space="preserve">, что им требуется больше времени на обдумывание и формулирование ответа. </w:t>
      </w:r>
      <w:r>
        <w:rPr>
          <w:rFonts w:ascii="Times New Roman" w:hAnsi="Times New Roman" w:cs="Times New Roman"/>
          <w:sz w:val="28"/>
          <w:szCs w:val="28"/>
        </w:rPr>
        <w:t xml:space="preserve">Подтверждением этому являются результаты обследования речи детей, поступающих в логопедическую  группу. </w:t>
      </w: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21ED">
        <w:rPr>
          <w:rFonts w:ascii="Times New Roman" w:hAnsi="Times New Roman" w:cs="Times New Roman"/>
          <w:sz w:val="28"/>
          <w:szCs w:val="28"/>
        </w:rPr>
        <w:t>При обследовании речевого развития детей использовала методику, предложенную Акименко В. М. «Обследование лексики», «Обследование грамматического строя речи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85763">
        <w:rPr>
          <w:rFonts w:ascii="Times New Roman" w:hAnsi="Times New Roman" w:cs="Times New Roman"/>
          <w:sz w:val="28"/>
          <w:szCs w:val="28"/>
        </w:rPr>
        <w:t>(Приложение № 1).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7189">
        <w:rPr>
          <w:rFonts w:ascii="Times New Roman" w:hAnsi="Times New Roman" w:cs="Times New Roman"/>
          <w:sz w:val="28"/>
          <w:szCs w:val="28"/>
        </w:rPr>
        <w:t xml:space="preserve">Итоги </w:t>
      </w:r>
      <w:r>
        <w:rPr>
          <w:rFonts w:ascii="Times New Roman" w:hAnsi="Times New Roman" w:cs="Times New Roman"/>
          <w:sz w:val="28"/>
          <w:szCs w:val="28"/>
        </w:rPr>
        <w:t xml:space="preserve">входящей диагностики речевого развития детей 2014-2017гг. см. Приложение № 2. </w:t>
      </w:r>
      <w:r w:rsidRPr="00CE21ED">
        <w:rPr>
          <w:rFonts w:ascii="Times New Roman" w:hAnsi="Times New Roman" w:cs="Times New Roman"/>
          <w:sz w:val="28"/>
          <w:szCs w:val="28"/>
        </w:rPr>
        <w:t xml:space="preserve">Результаты  диагностики занесены в </w:t>
      </w:r>
      <w:r>
        <w:rPr>
          <w:rFonts w:ascii="Times New Roman" w:hAnsi="Times New Roman" w:cs="Times New Roman"/>
          <w:sz w:val="28"/>
          <w:szCs w:val="28"/>
        </w:rPr>
        <w:t xml:space="preserve">сводную </w:t>
      </w:r>
      <w:r w:rsidRPr="00CE21ED">
        <w:rPr>
          <w:rFonts w:ascii="Times New Roman" w:hAnsi="Times New Roman" w:cs="Times New Roman"/>
          <w:sz w:val="28"/>
          <w:szCs w:val="28"/>
        </w:rPr>
        <w:t>таблицу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Pr="00CE21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входящей диагностики свидетельствуют о том, что речевое развитие, все его компоненты, у вновь поступивших детей в логопедическую группу не сформированы (100%). 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Существующая </w:t>
      </w:r>
      <w:r w:rsidRPr="001A585F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5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заставила</w:t>
      </w:r>
      <w:r w:rsidRPr="001A58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обратиться </w:t>
      </w:r>
      <w:r w:rsidRPr="001A585F">
        <w:rPr>
          <w:rFonts w:ascii="Times New Roman" w:hAnsi="Times New Roman" w:cs="Times New Roman"/>
          <w:sz w:val="28"/>
          <w:szCs w:val="28"/>
        </w:rPr>
        <w:t>к поиску эффективных методов и приемов, помогающих совершенствовать</w:t>
      </w:r>
      <w:r w:rsidRPr="001A585F">
        <w:rPr>
          <w:sz w:val="28"/>
          <w:szCs w:val="28"/>
        </w:rPr>
        <w:t xml:space="preserve"> </w:t>
      </w:r>
      <w:r w:rsidRPr="001A585F">
        <w:rPr>
          <w:rFonts w:ascii="Times New Roman" w:hAnsi="Times New Roman" w:cs="Times New Roman"/>
          <w:sz w:val="28"/>
          <w:szCs w:val="28"/>
        </w:rPr>
        <w:t>и оптимизировать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логопедическую работу</w:t>
      </w:r>
      <w:r w:rsidRPr="001A58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A72E3" w:rsidRDefault="001B4431" w:rsidP="001B4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свидетельствует</w:t>
      </w:r>
      <w:r w:rsidRPr="001A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дети, имеющие речевые нарушения,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освоении</w:t>
      </w:r>
      <w:r w:rsidRPr="001A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лексико-грамматических категорий особо нуждаются во </w:t>
      </w:r>
      <w:r w:rsidRPr="001A58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вспомогательных средствах, облегчающих  и направляющих процесс становления связной речи.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2E3">
        <w:rPr>
          <w:rFonts w:ascii="Times New Roman" w:hAnsi="Times New Roman" w:cs="Times New Roman"/>
          <w:sz w:val="28"/>
          <w:szCs w:val="28"/>
        </w:rPr>
        <w:t>Поэтому в педагогической деятельности  стрем</w:t>
      </w:r>
      <w:r>
        <w:rPr>
          <w:rFonts w:ascii="Times New Roman" w:hAnsi="Times New Roman" w:cs="Times New Roman"/>
          <w:sz w:val="28"/>
          <w:szCs w:val="28"/>
        </w:rPr>
        <w:t>лю</w:t>
      </w:r>
      <w:r w:rsidRPr="007A72E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A72E3">
        <w:rPr>
          <w:rFonts w:ascii="Times New Roman" w:hAnsi="Times New Roman" w:cs="Times New Roman"/>
          <w:sz w:val="28"/>
          <w:szCs w:val="28"/>
        </w:rPr>
        <w:t xml:space="preserve"> сделать коррекционную работу более разнообразной и увлекательной.</w:t>
      </w:r>
    </w:p>
    <w:p w:rsidR="001B4431" w:rsidRDefault="001B4431" w:rsidP="001B443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07BBE">
        <w:rPr>
          <w:color w:val="auto"/>
          <w:sz w:val="28"/>
          <w:szCs w:val="28"/>
        </w:rPr>
        <w:t xml:space="preserve">Предполагаю, что использование </w:t>
      </w:r>
      <w:r>
        <w:rPr>
          <w:color w:val="auto"/>
          <w:sz w:val="28"/>
          <w:szCs w:val="28"/>
        </w:rPr>
        <w:t xml:space="preserve">различных вариантов </w:t>
      </w:r>
      <w:r w:rsidRPr="00507BBE">
        <w:rPr>
          <w:color w:val="auto"/>
          <w:sz w:val="28"/>
          <w:szCs w:val="28"/>
        </w:rPr>
        <w:t>дидактической игры «Речевые шашки»  в логопедической практике гармонично впишется в работу по освоению</w:t>
      </w:r>
      <w:r w:rsidRPr="00A9001A">
        <w:rPr>
          <w:color w:val="auto"/>
          <w:sz w:val="28"/>
          <w:szCs w:val="28"/>
        </w:rPr>
        <w:t xml:space="preserve"> лексико-грамматически</w:t>
      </w:r>
      <w:r>
        <w:rPr>
          <w:color w:val="auto"/>
          <w:sz w:val="28"/>
          <w:szCs w:val="28"/>
        </w:rPr>
        <w:t>х</w:t>
      </w:r>
      <w:r w:rsidRPr="00A9001A">
        <w:rPr>
          <w:color w:val="auto"/>
          <w:sz w:val="28"/>
          <w:szCs w:val="28"/>
        </w:rPr>
        <w:t xml:space="preserve"> категори</w:t>
      </w:r>
      <w:r>
        <w:rPr>
          <w:color w:val="auto"/>
          <w:sz w:val="28"/>
          <w:szCs w:val="28"/>
        </w:rPr>
        <w:t>й</w:t>
      </w:r>
      <w:r w:rsidRPr="00A9001A">
        <w:rPr>
          <w:color w:val="auto"/>
          <w:sz w:val="28"/>
          <w:szCs w:val="28"/>
        </w:rPr>
        <w:t>, не нарушит общепринятую систему воздействия на речевую патологию и обеспечит её логическую завершенность, будет  способствовать обогащению и актуализации словаря, уточнению  содержания  понятий</w:t>
      </w:r>
      <w:r>
        <w:rPr>
          <w:color w:val="auto"/>
          <w:sz w:val="28"/>
          <w:szCs w:val="28"/>
        </w:rPr>
        <w:t>, поможет развить у детей внимание, восприятие, память</w:t>
      </w:r>
      <w:r w:rsidRPr="00A9001A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>И</w:t>
      </w:r>
      <w:r w:rsidRPr="00A9001A">
        <w:rPr>
          <w:color w:val="auto"/>
          <w:sz w:val="28"/>
          <w:szCs w:val="28"/>
        </w:rPr>
        <w:t>спользование дидактическо</w:t>
      </w:r>
      <w:r>
        <w:rPr>
          <w:color w:val="auto"/>
          <w:sz w:val="28"/>
          <w:szCs w:val="28"/>
        </w:rPr>
        <w:t>й игры «Речевые шашки»</w:t>
      </w:r>
      <w:r w:rsidRPr="00A9001A">
        <w:rPr>
          <w:color w:val="auto"/>
          <w:sz w:val="28"/>
          <w:szCs w:val="28"/>
        </w:rPr>
        <w:t xml:space="preserve">  позволяет соч</w:t>
      </w:r>
      <w:r>
        <w:rPr>
          <w:color w:val="auto"/>
          <w:sz w:val="28"/>
          <w:szCs w:val="28"/>
        </w:rPr>
        <w:t>е</w:t>
      </w:r>
      <w:r w:rsidRPr="00A9001A">
        <w:rPr>
          <w:color w:val="auto"/>
          <w:sz w:val="28"/>
          <w:szCs w:val="28"/>
        </w:rPr>
        <w:t xml:space="preserve">тать в работе элементы трех основных образовательных систем: информационной, </w:t>
      </w:r>
      <w:proofErr w:type="spellStart"/>
      <w:r w:rsidRPr="00A9001A">
        <w:rPr>
          <w:color w:val="auto"/>
          <w:sz w:val="28"/>
          <w:szCs w:val="28"/>
        </w:rPr>
        <w:t>деятельностной</w:t>
      </w:r>
      <w:proofErr w:type="spellEnd"/>
      <w:r w:rsidRPr="00A9001A">
        <w:rPr>
          <w:color w:val="auto"/>
          <w:sz w:val="28"/>
          <w:szCs w:val="28"/>
        </w:rPr>
        <w:t xml:space="preserve"> и личностно-ориентированной, что особенно актуально в условиях взаимодействия  с детьми с </w:t>
      </w:r>
      <w:r>
        <w:rPr>
          <w:color w:val="auto"/>
          <w:sz w:val="28"/>
          <w:szCs w:val="28"/>
        </w:rPr>
        <w:t>тяжёлыми нарушениями речи</w:t>
      </w:r>
      <w:r w:rsidRPr="00A9001A">
        <w:rPr>
          <w:color w:val="auto"/>
          <w:sz w:val="28"/>
          <w:szCs w:val="28"/>
        </w:rPr>
        <w:t>.</w:t>
      </w:r>
    </w:p>
    <w:p w:rsidR="001B4431" w:rsidRDefault="001B4431" w:rsidP="001B44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1A585F">
        <w:rPr>
          <w:rFonts w:ascii="Times New Roman" w:hAnsi="Times New Roman" w:cs="Times New Roman"/>
          <w:b/>
          <w:sz w:val="28"/>
          <w:szCs w:val="28"/>
        </w:rPr>
        <w:t>ель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работы является развитие произносительной стороны речи у детей, имеющими тяжёлые нарушения речи.</w:t>
      </w:r>
    </w:p>
    <w:p w:rsidR="001B4431" w:rsidRDefault="001B4431" w:rsidP="001B44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целью сформулировала следующие </w:t>
      </w:r>
      <w:r w:rsidRPr="0081312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B4431" w:rsidRDefault="001B4431" w:rsidP="001B44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EE0">
        <w:rPr>
          <w:rFonts w:ascii="Times New Roman" w:hAnsi="Times New Roman" w:cs="Times New Roman"/>
          <w:bCs/>
          <w:sz w:val="28"/>
          <w:szCs w:val="28"/>
        </w:rPr>
        <w:t>формировать правильное произношение (воспитание артикуляционных навыков, овладение слоговой структурой, развитие фонематического слуха и восприятия);</w:t>
      </w:r>
      <w:r w:rsidRPr="002A2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Default="001B4431" w:rsidP="001B44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интонацию, чувство ритма, силу голоса;</w:t>
      </w:r>
    </w:p>
    <w:p w:rsidR="001B4431" w:rsidRPr="002A2EE0" w:rsidRDefault="001B4431" w:rsidP="001B44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2A2EE0">
        <w:rPr>
          <w:rFonts w:ascii="Times New Roman" w:hAnsi="Times New Roman" w:cs="Times New Roman"/>
          <w:bCs/>
          <w:sz w:val="28"/>
          <w:szCs w:val="28"/>
        </w:rPr>
        <w:t>пражнять в практическом усвоении лексических и грамматических средств языка;</w:t>
      </w:r>
      <w:r w:rsidRPr="002A2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2A2EE0" w:rsidRDefault="001B4431" w:rsidP="001B44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EE0">
        <w:rPr>
          <w:rFonts w:ascii="Times New Roman" w:hAnsi="Times New Roman" w:cs="Times New Roman"/>
          <w:bCs/>
          <w:sz w:val="28"/>
          <w:szCs w:val="28"/>
        </w:rPr>
        <w:t>подготовить детей к обучению грамоте и овладению её элементами;</w:t>
      </w:r>
      <w:r w:rsidRPr="002A2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2A2EE0" w:rsidRDefault="001B4431" w:rsidP="001B44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EE0">
        <w:rPr>
          <w:rFonts w:ascii="Times New Roman" w:hAnsi="Times New Roman" w:cs="Times New Roman"/>
          <w:bCs/>
          <w:sz w:val="28"/>
          <w:szCs w:val="28"/>
        </w:rPr>
        <w:t>формировать предпосылки к  учебной деятельности</w:t>
      </w:r>
      <w:r w:rsidRPr="002A2EE0">
        <w:rPr>
          <w:rFonts w:ascii="Times New Roman" w:hAnsi="Times New Roman" w:cs="Times New Roman"/>
          <w:sz w:val="28"/>
          <w:szCs w:val="28"/>
        </w:rPr>
        <w:t>.</w:t>
      </w:r>
    </w:p>
    <w:p w:rsidR="001B4431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30F65">
        <w:rPr>
          <w:rFonts w:ascii="Times New Roman" w:hAnsi="Times New Roman" w:cs="Times New Roman"/>
          <w:sz w:val="28"/>
          <w:szCs w:val="28"/>
        </w:rPr>
        <w:t xml:space="preserve">читаю, что </w:t>
      </w:r>
      <w:r>
        <w:rPr>
          <w:rFonts w:ascii="Times New Roman" w:hAnsi="Times New Roman" w:cs="Times New Roman"/>
          <w:sz w:val="28"/>
          <w:szCs w:val="28"/>
        </w:rPr>
        <w:t>использование дидактической игры «Речевые шашки»</w:t>
      </w:r>
      <w:r w:rsidRPr="00A30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поможет сделать речь детей более эмоциональной и выразительной, п</w:t>
      </w:r>
      <w:r w:rsidRPr="00A30F65">
        <w:rPr>
          <w:rFonts w:ascii="Times New Roman" w:hAnsi="Times New Roman" w:cs="Times New Roman"/>
          <w:bCs/>
          <w:sz w:val="28"/>
          <w:szCs w:val="28"/>
        </w:rPr>
        <w:t>озвол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A30F65">
        <w:rPr>
          <w:rFonts w:ascii="Times New Roman" w:hAnsi="Times New Roman" w:cs="Times New Roman"/>
          <w:bCs/>
          <w:sz w:val="28"/>
          <w:szCs w:val="28"/>
        </w:rPr>
        <w:t xml:space="preserve">т развить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у детей </w:t>
      </w:r>
      <w:r w:rsidRPr="00A30F65">
        <w:rPr>
          <w:rFonts w:ascii="Times New Roman" w:hAnsi="Times New Roman" w:cs="Times New Roman"/>
          <w:bCs/>
          <w:sz w:val="28"/>
          <w:szCs w:val="28"/>
        </w:rPr>
        <w:t xml:space="preserve">лексико-грамматический строй речи, </w:t>
      </w:r>
      <w:r>
        <w:rPr>
          <w:rFonts w:ascii="Times New Roman" w:hAnsi="Times New Roman" w:cs="Times New Roman"/>
          <w:bCs/>
          <w:sz w:val="28"/>
          <w:szCs w:val="28"/>
        </w:rPr>
        <w:t>повысит</w:t>
      </w:r>
      <w:r w:rsidRPr="00A30F6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интерес </w:t>
      </w:r>
      <w:r w:rsidRPr="00A30F65">
        <w:rPr>
          <w:rFonts w:ascii="Times New Roman" w:hAnsi="Times New Roman" w:cs="Times New Roman"/>
          <w:bCs/>
          <w:sz w:val="28"/>
          <w:szCs w:val="28"/>
        </w:rPr>
        <w:t>детей к слову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B4431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Убеждена, что с помощью этой игры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удастся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процессу обучения,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ить им возможность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осмысления материала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лексической теме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й, сделать процесс более увлекательным, а главное - продуктивным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30F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0F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4431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4431" w:rsidRPr="00EA3818" w:rsidRDefault="001B4431" w:rsidP="001B44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</w:t>
      </w:r>
      <w:r w:rsidRPr="00EA3818">
        <w:rPr>
          <w:rFonts w:ascii="Times New Roman" w:hAnsi="Times New Roman" w:cs="Times New Roman"/>
          <w:b/>
          <w:sz w:val="28"/>
          <w:szCs w:val="28"/>
        </w:rPr>
        <w:t>Средства реализации актуальных задач и их педагогическая целесообразность.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игре «Речевые шашки»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участников образовательного процесса большой подготовительной работы: </w:t>
      </w:r>
    </w:p>
    <w:p w:rsidR="001B4431" w:rsidRDefault="001B4431" w:rsidP="001B44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и развитие предметно-развивающей среды.</w:t>
      </w:r>
    </w:p>
    <w:p w:rsidR="001B4431" w:rsidRDefault="001B4431" w:rsidP="001B44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активизации и обогащению словаря. </w:t>
      </w:r>
    </w:p>
    <w:p w:rsidR="001B4431" w:rsidRDefault="001B4431" w:rsidP="001B44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детьми правилами игры «Шашки».</w:t>
      </w:r>
    </w:p>
    <w:p w:rsidR="001B4431" w:rsidRPr="00F62C42" w:rsidRDefault="001B4431" w:rsidP="001B4431">
      <w:pPr>
        <w:spacing w:after="0" w:line="240" w:lineRule="auto"/>
        <w:ind w:firstLine="709"/>
        <w:contextualSpacing/>
        <w:jc w:val="both"/>
        <w:rPr>
          <w:rStyle w:val="af"/>
          <w:rFonts w:ascii="Times New Roman" w:hAnsi="Times New Roman" w:cs="Times New Roman"/>
          <w:b/>
          <w:bCs/>
          <w:sz w:val="28"/>
          <w:szCs w:val="28"/>
        </w:rPr>
      </w:pPr>
      <w:r w:rsidRPr="00AF0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подготовительной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научить</w:t>
      </w:r>
      <w:r w:rsidRPr="00AF0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соблюдать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элементарные правила игры Шашки. </w:t>
      </w:r>
      <w:r w:rsidRPr="00F62C42">
        <w:rPr>
          <w:rFonts w:ascii="Times New Roman" w:hAnsi="Times New Roman" w:cs="Times New Roman"/>
          <w:sz w:val="28"/>
          <w:szCs w:val="28"/>
        </w:rPr>
        <w:t>Знакомство и обучение детей игре про</w:t>
      </w:r>
      <w:r>
        <w:rPr>
          <w:rFonts w:ascii="Times New Roman" w:hAnsi="Times New Roman" w:cs="Times New Roman"/>
          <w:sz w:val="28"/>
          <w:szCs w:val="28"/>
        </w:rPr>
        <w:t>водится</w:t>
      </w:r>
      <w:r w:rsidRPr="00F62C42">
        <w:rPr>
          <w:rFonts w:ascii="Times New Roman" w:hAnsi="Times New Roman" w:cs="Times New Roman"/>
          <w:sz w:val="28"/>
          <w:szCs w:val="28"/>
        </w:rPr>
        <w:t xml:space="preserve"> поэтапно, </w:t>
      </w:r>
      <w:r>
        <w:rPr>
          <w:rStyle w:val="af"/>
          <w:rFonts w:ascii="Times New Roman" w:hAnsi="Times New Roman" w:cs="Times New Roman"/>
          <w:b/>
          <w:bCs/>
          <w:sz w:val="28"/>
          <w:szCs w:val="28"/>
        </w:rPr>
        <w:t>по принципу</w:t>
      </w:r>
      <w:r w:rsidRPr="00F62C42">
        <w:rPr>
          <w:rStyle w:val="af"/>
          <w:rFonts w:ascii="Times New Roman" w:hAnsi="Times New Roman" w:cs="Times New Roman"/>
          <w:b/>
          <w:bCs/>
          <w:sz w:val="28"/>
          <w:szCs w:val="28"/>
        </w:rPr>
        <w:t xml:space="preserve">: от </w:t>
      </w:r>
      <w:proofErr w:type="gramStart"/>
      <w:r w:rsidRPr="00F62C42">
        <w:rPr>
          <w:rStyle w:val="af"/>
          <w:rFonts w:ascii="Times New Roman" w:hAnsi="Times New Roman" w:cs="Times New Roman"/>
          <w:b/>
          <w:bCs/>
          <w:sz w:val="28"/>
          <w:szCs w:val="28"/>
        </w:rPr>
        <w:t>простого</w:t>
      </w:r>
      <w:proofErr w:type="gramEnd"/>
      <w:r w:rsidRPr="00F62C42">
        <w:rPr>
          <w:rStyle w:val="af"/>
          <w:rFonts w:ascii="Times New Roman" w:hAnsi="Times New Roman" w:cs="Times New Roman"/>
          <w:b/>
          <w:bCs/>
          <w:sz w:val="28"/>
          <w:szCs w:val="28"/>
        </w:rPr>
        <w:t xml:space="preserve"> к сложному:</w:t>
      </w:r>
    </w:p>
    <w:p w:rsidR="001B4431" w:rsidRPr="00F62C42" w:rsidRDefault="001B4431" w:rsidP="001B4431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C42">
        <w:rPr>
          <w:rFonts w:ascii="Times New Roman" w:hAnsi="Times New Roman" w:cs="Times New Roman"/>
          <w:sz w:val="28"/>
          <w:szCs w:val="28"/>
        </w:rPr>
        <w:lastRenderedPageBreak/>
        <w:t>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62C42">
        <w:rPr>
          <w:rFonts w:ascii="Times New Roman" w:hAnsi="Times New Roman" w:cs="Times New Roman"/>
          <w:sz w:val="28"/>
          <w:szCs w:val="28"/>
        </w:rPr>
        <w:t xml:space="preserve"> уч</w:t>
      </w:r>
      <w:r>
        <w:rPr>
          <w:rFonts w:ascii="Times New Roman" w:hAnsi="Times New Roman" w:cs="Times New Roman"/>
          <w:sz w:val="28"/>
          <w:szCs w:val="28"/>
        </w:rPr>
        <w:t>атся</w:t>
      </w:r>
      <w:r w:rsidRPr="00F62C42">
        <w:rPr>
          <w:rFonts w:ascii="Times New Roman" w:hAnsi="Times New Roman" w:cs="Times New Roman"/>
          <w:sz w:val="28"/>
          <w:szCs w:val="28"/>
        </w:rPr>
        <w:t xml:space="preserve"> ориентироваться на игровой доске, находить местоположение игровой клетки по адресу, правильно расставлять шашки по игровой доске. При этом  четко формулируе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F62C42">
        <w:rPr>
          <w:rFonts w:ascii="Times New Roman" w:hAnsi="Times New Roman" w:cs="Times New Roman"/>
          <w:sz w:val="28"/>
          <w:szCs w:val="28"/>
        </w:rPr>
        <w:t xml:space="preserve"> суть игры, которая заключается в том, чтобы при продвижении своих шашек вперед, нужно уничтожить шашки соперника или перекрыть ему все ходы. </w:t>
      </w:r>
    </w:p>
    <w:p w:rsidR="001B4431" w:rsidRPr="00F62C42" w:rsidRDefault="001B4431" w:rsidP="001B4431">
      <w:pPr>
        <w:pStyle w:val="a5"/>
        <w:numPr>
          <w:ilvl w:val="0"/>
          <w:numId w:val="18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C42">
        <w:rPr>
          <w:rFonts w:ascii="Times New Roman" w:hAnsi="Times New Roman" w:cs="Times New Roman"/>
          <w:sz w:val="28"/>
          <w:szCs w:val="28"/>
        </w:rPr>
        <w:t>После усво</w:t>
      </w:r>
      <w:r>
        <w:rPr>
          <w:rFonts w:ascii="Times New Roman" w:hAnsi="Times New Roman" w:cs="Times New Roman"/>
          <w:sz w:val="28"/>
          <w:szCs w:val="28"/>
        </w:rPr>
        <w:t>ения детьми</w:t>
      </w:r>
      <w:r w:rsidRPr="00F62C42">
        <w:rPr>
          <w:rFonts w:ascii="Times New Roman" w:hAnsi="Times New Roman" w:cs="Times New Roman"/>
          <w:sz w:val="28"/>
          <w:szCs w:val="28"/>
        </w:rPr>
        <w:t xml:space="preserve"> общи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62C42">
        <w:rPr>
          <w:rFonts w:ascii="Times New Roman" w:hAnsi="Times New Roman" w:cs="Times New Roman"/>
          <w:sz w:val="28"/>
          <w:szCs w:val="28"/>
        </w:rPr>
        <w:t xml:space="preserve"> сведени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62C42">
        <w:rPr>
          <w:rFonts w:ascii="Times New Roman" w:hAnsi="Times New Roman" w:cs="Times New Roman"/>
          <w:sz w:val="28"/>
          <w:szCs w:val="28"/>
        </w:rPr>
        <w:t xml:space="preserve"> о шашках, </w:t>
      </w:r>
      <w:r>
        <w:rPr>
          <w:rFonts w:ascii="Times New Roman" w:hAnsi="Times New Roman" w:cs="Times New Roman"/>
          <w:sz w:val="28"/>
          <w:szCs w:val="28"/>
        </w:rPr>
        <w:t>можно прис</w:t>
      </w:r>
      <w:r w:rsidRPr="00F62C42">
        <w:rPr>
          <w:rFonts w:ascii="Times New Roman" w:hAnsi="Times New Roman" w:cs="Times New Roman"/>
          <w:sz w:val="28"/>
          <w:szCs w:val="28"/>
        </w:rPr>
        <w:t>тупа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F62C42">
        <w:rPr>
          <w:rFonts w:ascii="Times New Roman" w:hAnsi="Times New Roman" w:cs="Times New Roman"/>
          <w:sz w:val="28"/>
          <w:szCs w:val="28"/>
        </w:rPr>
        <w:t xml:space="preserve"> к знакомству с основными правилами игры.</w:t>
      </w:r>
    </w:p>
    <w:p w:rsidR="001B4431" w:rsidRPr="00F62C42" w:rsidRDefault="001B4431" w:rsidP="001B4431">
      <w:pPr>
        <w:pStyle w:val="a5"/>
        <w:numPr>
          <w:ilvl w:val="0"/>
          <w:numId w:val="18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C42">
        <w:rPr>
          <w:rFonts w:ascii="Times New Roman" w:hAnsi="Times New Roman" w:cs="Times New Roman"/>
          <w:sz w:val="28"/>
          <w:szCs w:val="28"/>
        </w:rPr>
        <w:t>Воспитатель с детьми проводит обучающ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F62C42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62C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4431" w:rsidRPr="00C71D22" w:rsidRDefault="001B4431" w:rsidP="001B4431">
      <w:pPr>
        <w:pStyle w:val="a5"/>
        <w:numPr>
          <w:ilvl w:val="0"/>
          <w:numId w:val="18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C42">
        <w:rPr>
          <w:rFonts w:ascii="Times New Roman" w:hAnsi="Times New Roman" w:cs="Times New Roman"/>
          <w:sz w:val="28"/>
          <w:szCs w:val="28"/>
        </w:rPr>
        <w:t xml:space="preserve">В случае поражения в игре, </w:t>
      </w:r>
      <w:r>
        <w:rPr>
          <w:rFonts w:ascii="Times New Roman" w:hAnsi="Times New Roman" w:cs="Times New Roman"/>
          <w:sz w:val="28"/>
          <w:szCs w:val="28"/>
        </w:rPr>
        <w:t xml:space="preserve">надо научить </w:t>
      </w:r>
      <w:r w:rsidRPr="00F62C42">
        <w:rPr>
          <w:rFonts w:ascii="Times New Roman" w:hAnsi="Times New Roman" w:cs="Times New Roman"/>
          <w:sz w:val="28"/>
          <w:szCs w:val="28"/>
        </w:rPr>
        <w:t xml:space="preserve">ребенка относиться к данной ситуации спокойно, не огорчаться </w:t>
      </w:r>
      <w:r>
        <w:rPr>
          <w:rFonts w:ascii="Times New Roman" w:hAnsi="Times New Roman" w:cs="Times New Roman"/>
          <w:sz w:val="28"/>
          <w:szCs w:val="28"/>
        </w:rPr>
        <w:t>и делать выводы, учим</w:t>
      </w:r>
      <w:r w:rsidRPr="00F62C42">
        <w:rPr>
          <w:rFonts w:ascii="Times New Roman" w:hAnsi="Times New Roman" w:cs="Times New Roman"/>
          <w:sz w:val="28"/>
          <w:szCs w:val="28"/>
        </w:rPr>
        <w:t xml:space="preserve"> анализировать ошибки.</w:t>
      </w:r>
      <w:r w:rsidRPr="005042CF">
        <w:t xml:space="preserve"> </w:t>
      </w:r>
    </w:p>
    <w:p w:rsidR="001B4431" w:rsidRPr="00FD50C9" w:rsidRDefault="001B4431" w:rsidP="001B4431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П</w:t>
      </w:r>
      <w:r w:rsidRPr="00FD50C9">
        <w:rPr>
          <w:rFonts w:ascii="Times New Roman" w:eastAsia="Calibri" w:hAnsi="Times New Roman" w:cs="Times New Roman"/>
          <w:b/>
          <w:i/>
          <w:sz w:val="28"/>
          <w:szCs w:val="28"/>
        </w:rPr>
        <w:t>риёмы и методы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обучения</w:t>
      </w:r>
      <w:r w:rsidRPr="00FD50C9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1B4431" w:rsidRDefault="001B4431" w:rsidP="001B443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450B3C">
        <w:rPr>
          <w:rFonts w:ascii="Times New Roman" w:hAnsi="Times New Roman" w:cs="Times New Roman"/>
          <w:color w:val="000000"/>
          <w:sz w:val="28"/>
          <w:szCs w:val="28"/>
        </w:rPr>
        <w:t>словесный</w:t>
      </w:r>
      <w:proofErr w:type="gramEnd"/>
      <w:r w:rsidRPr="00450B3C">
        <w:rPr>
          <w:rFonts w:ascii="Times New Roman" w:hAnsi="Times New Roman" w:cs="Times New Roman"/>
          <w:color w:val="000000"/>
          <w:sz w:val="28"/>
          <w:szCs w:val="28"/>
        </w:rPr>
        <w:t xml:space="preserve">: объяснение, </w:t>
      </w:r>
      <w:r w:rsidRPr="00450B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правил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4431" w:rsidRPr="00C82672" w:rsidRDefault="001B4431" w:rsidP="001B4431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82672">
        <w:rPr>
          <w:rFonts w:ascii="Times New Roman" w:hAnsi="Times New Roman" w:cs="Times New Roman"/>
          <w:color w:val="000000"/>
          <w:sz w:val="28"/>
          <w:szCs w:val="28"/>
        </w:rPr>
        <w:t xml:space="preserve">наглядный: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показ педагога или сверстников, </w:t>
      </w:r>
      <w:r w:rsidRPr="00C82672">
        <w:rPr>
          <w:rFonts w:ascii="Times New Roman" w:hAnsi="Times New Roman" w:cs="Times New Roman"/>
          <w:color w:val="000000"/>
          <w:sz w:val="28"/>
          <w:szCs w:val="28"/>
        </w:rPr>
        <w:t xml:space="preserve">демонстрация позиций на доске, рассматривание картинок на доске, условных обозначений 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речевых </w:t>
      </w:r>
      <w:r w:rsidRPr="00C82672">
        <w:rPr>
          <w:rFonts w:ascii="Times New Roman" w:hAnsi="Times New Roman" w:cs="Times New Roman"/>
          <w:color w:val="000000"/>
          <w:sz w:val="28"/>
          <w:szCs w:val="28"/>
        </w:rPr>
        <w:t>шашках;</w:t>
      </w:r>
    </w:p>
    <w:p w:rsidR="001B4431" w:rsidRDefault="001B4431" w:rsidP="001B4431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A72E3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7A72E3">
        <w:rPr>
          <w:rFonts w:ascii="Times New Roman" w:hAnsi="Times New Roman" w:cs="Times New Roman"/>
          <w:sz w:val="28"/>
          <w:szCs w:val="28"/>
        </w:rPr>
        <w:t>: знакомство с игровым полем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A72E3">
        <w:rPr>
          <w:rFonts w:ascii="Times New Roman" w:hAnsi="Times New Roman" w:cs="Times New Roman"/>
          <w:sz w:val="28"/>
          <w:szCs w:val="28"/>
        </w:rPr>
        <w:t>п</w:t>
      </w:r>
      <w:r w:rsidRPr="007A7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рименение знаний и    правил  в игре</w:t>
      </w:r>
      <w:r w:rsidRPr="007A72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Pr="007A72E3">
        <w:rPr>
          <w:rFonts w:ascii="Times New Roman" w:hAnsi="Times New Roman" w:cs="Times New Roman"/>
          <w:sz w:val="28"/>
          <w:szCs w:val="28"/>
        </w:rPr>
        <w:t>соревнований, турниров, развлечени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A72E3">
        <w:rPr>
          <w:rFonts w:ascii="Times New Roman" w:hAnsi="Times New Roman" w:cs="Times New Roman"/>
          <w:sz w:val="28"/>
          <w:szCs w:val="28"/>
        </w:rPr>
        <w:t>.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применению дидактической игры в работе построена с учётом тесного взаимодействия логопеда, воспитателей, родителей. Широко использую такие ф</w:t>
      </w:r>
      <w:r w:rsidRPr="00E221C1">
        <w:rPr>
          <w:rFonts w:ascii="Times New Roman" w:hAnsi="Times New Roman" w:cs="Times New Roman"/>
          <w:sz w:val="28"/>
          <w:szCs w:val="28"/>
        </w:rPr>
        <w:t>ормы работы</w:t>
      </w:r>
      <w:r w:rsidRPr="00EF43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детьми, как</w:t>
      </w:r>
      <w:r w:rsidRPr="00E221C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индивидуальная, подгрупповая. </w:t>
      </w:r>
    </w:p>
    <w:p w:rsidR="001B4431" w:rsidRPr="0077430E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Игру «Речевые шашки»</w:t>
      </w:r>
      <w:r w:rsidRPr="00A9001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можно </w:t>
      </w:r>
      <w:r w:rsidRPr="00A9001A">
        <w:rPr>
          <w:rFonts w:ascii="Times New Roman" w:hAnsi="Times New Roman" w:cs="Times New Roman"/>
          <w:bCs/>
          <w:sz w:val="28"/>
          <w:szCs w:val="28"/>
        </w:rPr>
        <w:t>использ</w:t>
      </w:r>
      <w:r>
        <w:rPr>
          <w:rFonts w:ascii="Times New Roman" w:hAnsi="Times New Roman" w:cs="Times New Roman"/>
          <w:bCs/>
          <w:sz w:val="28"/>
          <w:szCs w:val="28"/>
        </w:rPr>
        <w:t>овать</w:t>
      </w:r>
      <w:r w:rsidRPr="00A9001A">
        <w:rPr>
          <w:rFonts w:ascii="Times New Roman" w:hAnsi="Times New Roman" w:cs="Times New Roman"/>
          <w:bCs/>
          <w:sz w:val="28"/>
          <w:szCs w:val="28"/>
        </w:rPr>
        <w:t xml:space="preserve"> при организации и проведении н</w:t>
      </w:r>
      <w:r w:rsidRPr="00A9001A">
        <w:rPr>
          <w:rFonts w:ascii="Times New Roman" w:hAnsi="Times New Roman" w:cs="Times New Roman"/>
          <w:sz w:val="28"/>
          <w:szCs w:val="28"/>
        </w:rPr>
        <w:t xml:space="preserve">епосредственно образовательной деятельности с детьми по развитию речи, по </w:t>
      </w:r>
      <w:r>
        <w:rPr>
          <w:rFonts w:ascii="Times New Roman" w:hAnsi="Times New Roman" w:cs="Times New Roman"/>
          <w:sz w:val="28"/>
          <w:szCs w:val="28"/>
        </w:rPr>
        <w:t xml:space="preserve">подготовке к обучению </w:t>
      </w:r>
      <w:r w:rsidRPr="00A9001A">
        <w:rPr>
          <w:rFonts w:ascii="Times New Roman" w:hAnsi="Times New Roman" w:cs="Times New Roman"/>
          <w:sz w:val="28"/>
          <w:szCs w:val="28"/>
        </w:rPr>
        <w:t>грамоте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001A">
        <w:rPr>
          <w:rFonts w:ascii="Times New Roman" w:hAnsi="Times New Roman" w:cs="Times New Roman"/>
          <w:sz w:val="28"/>
          <w:szCs w:val="28"/>
        </w:rPr>
        <w:t>ознакомлению с окружающим миром</w:t>
      </w:r>
      <w:r>
        <w:rPr>
          <w:rFonts w:ascii="Times New Roman" w:hAnsi="Times New Roman" w:cs="Times New Roman"/>
          <w:sz w:val="28"/>
          <w:szCs w:val="28"/>
        </w:rPr>
        <w:t>, в индивидуальной и подгрупповой работе с детьми. Педагог поощряет использование игры в совместной и самостоятельной деятельности детей.</w:t>
      </w:r>
    </w:p>
    <w:p w:rsidR="001B4431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034C2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Указанные выше средства считаю педагогически целесообразными, так как они будут способствовать</w:t>
      </w:r>
      <w:r w:rsidRPr="00503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034C2">
        <w:rPr>
          <w:rFonts w:ascii="Times New Roman" w:hAnsi="Times New Roman" w:cs="Times New Roman"/>
          <w:color w:val="000000" w:themeColor="text1"/>
          <w:sz w:val="28"/>
          <w:szCs w:val="28"/>
        </w:rPr>
        <w:t>мотивации детей к деятельности через использ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ование наглядного моделирования, </w:t>
      </w:r>
      <w:r w:rsidRPr="005034C2">
        <w:rPr>
          <w:rFonts w:ascii="Times New Roman" w:hAnsi="Times New Roman" w:cs="Times New Roman"/>
          <w:color w:val="000000" w:themeColor="text1"/>
          <w:sz w:val="28"/>
          <w:szCs w:val="28"/>
        </w:rPr>
        <w:t>облегчению и ускорению процесса запоминания и усвоения материала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</w:t>
      </w:r>
      <w:r w:rsidRPr="005034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совершенствованию словарной работы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Pr="005034C2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систематизации полученных знаний</w:t>
      </w:r>
      <w:r w:rsidRPr="005034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1B4431" w:rsidRPr="005034C2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B4431" w:rsidRDefault="001B4431" w:rsidP="001B443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</w:t>
      </w:r>
      <w:r w:rsidRPr="00EA3818">
        <w:rPr>
          <w:rFonts w:ascii="Times New Roman" w:hAnsi="Times New Roman" w:cs="Times New Roman"/>
          <w:b/>
          <w:sz w:val="28"/>
          <w:szCs w:val="28"/>
        </w:rPr>
        <w:t>Педагогическая технология.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обучению детей  игре «Речевые шашки»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соответствует этапам работы Программы логопедической работы  по преодолению общего недоразвития речи у детей Т.Б. Филичевой и Г. В. Чиркиной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служит средством оптимизации непосредственно образовательной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«Речевое развитие»</w:t>
      </w:r>
      <w:r w:rsidRPr="00A30F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31" w:rsidRPr="009914C3" w:rsidRDefault="001B4431" w:rsidP="001B4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обучению дидактической игре </w:t>
      </w:r>
      <w:r w:rsidRPr="00725577">
        <w:rPr>
          <w:rFonts w:ascii="Times New Roman" w:hAnsi="Times New Roman" w:cs="Times New Roman"/>
          <w:sz w:val="28"/>
          <w:szCs w:val="28"/>
        </w:rPr>
        <w:t xml:space="preserve">«Речевые шашки» происходит в </w:t>
      </w:r>
      <w:r w:rsidRPr="009914C3">
        <w:rPr>
          <w:rFonts w:ascii="Times New Roman" w:hAnsi="Times New Roman" w:cs="Times New Roman"/>
          <w:sz w:val="28"/>
          <w:szCs w:val="28"/>
        </w:rPr>
        <w:t xml:space="preserve">несколько этапов: </w:t>
      </w:r>
    </w:p>
    <w:p w:rsidR="001B4431" w:rsidRPr="00725577" w:rsidRDefault="001B4431" w:rsidP="001B4431">
      <w:pPr>
        <w:pStyle w:val="a5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5577">
        <w:rPr>
          <w:rFonts w:ascii="Times New Roman" w:hAnsi="Times New Roman" w:cs="Times New Roman"/>
          <w:b/>
          <w:sz w:val="28"/>
          <w:szCs w:val="28"/>
        </w:rPr>
        <w:t>Подготовительный.</w:t>
      </w:r>
    </w:p>
    <w:p w:rsidR="001B4431" w:rsidRPr="00725577" w:rsidRDefault="001B4431" w:rsidP="001B4431">
      <w:pPr>
        <w:pStyle w:val="a5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5577">
        <w:rPr>
          <w:rFonts w:ascii="Times New Roman" w:hAnsi="Times New Roman" w:cs="Times New Roman"/>
          <w:b/>
          <w:bCs/>
          <w:sz w:val="28"/>
          <w:szCs w:val="28"/>
        </w:rPr>
        <w:t>Основной.</w:t>
      </w:r>
    </w:p>
    <w:p w:rsidR="001B4431" w:rsidRPr="00725577" w:rsidRDefault="001B4431" w:rsidP="001B4431">
      <w:pPr>
        <w:pStyle w:val="a5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557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Заключительный. </w:t>
      </w:r>
    </w:p>
    <w:p w:rsidR="001B4431" w:rsidRPr="00725577" w:rsidRDefault="001B4431" w:rsidP="001B443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25577">
        <w:rPr>
          <w:rFonts w:ascii="Times New Roman" w:hAnsi="Times New Roman" w:cs="Times New Roman"/>
          <w:b/>
          <w:sz w:val="28"/>
          <w:szCs w:val="28"/>
        </w:rPr>
        <w:t>Подготовительный</w:t>
      </w:r>
    </w:p>
    <w:p w:rsidR="001B4431" w:rsidRDefault="001B4431" w:rsidP="001B44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На данном этапе проводится большая работа по активизации словаря  с помощью наглядного материала. Дети играют в игру «Возьми картинку, покажи детям, подумай   и задай вопрос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Эта игра нравится детям, они выступают в роли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педагога, в результате чего дети учатся безошибочно ставить вопросы к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предметным картинкам.</w:t>
      </w:r>
    </w:p>
    <w:p w:rsidR="001B4431" w:rsidRPr="00F15DCC" w:rsidRDefault="001B4431" w:rsidP="001B4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DCC">
        <w:rPr>
          <w:rFonts w:ascii="Times New Roman" w:hAnsi="Times New Roman" w:cs="Times New Roman"/>
          <w:sz w:val="28"/>
          <w:szCs w:val="28"/>
          <w:u w:val="single"/>
        </w:rPr>
        <w:t xml:space="preserve">Работа строится по </w:t>
      </w:r>
      <w:r>
        <w:rPr>
          <w:rFonts w:ascii="Times New Roman" w:hAnsi="Times New Roman" w:cs="Times New Roman"/>
          <w:sz w:val="28"/>
          <w:szCs w:val="28"/>
          <w:u w:val="single"/>
        </w:rPr>
        <w:t>направлениям</w:t>
      </w:r>
      <w:r w:rsidRPr="00F15DC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B4431" w:rsidRDefault="001B4431" w:rsidP="001B443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Называние слов, обозначающих  живые объекты.</w:t>
      </w:r>
    </w:p>
    <w:p w:rsidR="001B4431" w:rsidRDefault="001B4431" w:rsidP="001B443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Называние слов, обозначающих неживые объекты, предметы.</w:t>
      </w:r>
    </w:p>
    <w:p w:rsidR="001B4431" w:rsidRDefault="001B4431" w:rsidP="001B443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действий к предмету, объекту, явлению.</w:t>
      </w:r>
    </w:p>
    <w:p w:rsidR="001B4431" w:rsidRPr="00F15DCC" w:rsidRDefault="001B4431" w:rsidP="001B4431">
      <w:pPr>
        <w:numPr>
          <w:ilvl w:val="0"/>
          <w:numId w:val="17"/>
        </w:numPr>
        <w:spacing w:after="0" w:line="240" w:lineRule="auto"/>
        <w:ind w:left="360" w:firstLine="66"/>
        <w:jc w:val="both"/>
        <w:rPr>
          <w:rFonts w:ascii="Times New Roman" w:hAnsi="Times New Roman" w:cs="Times New Roman"/>
          <w:sz w:val="28"/>
          <w:szCs w:val="28"/>
        </w:rPr>
      </w:pPr>
      <w:r w:rsidRPr="00F15DCC">
        <w:rPr>
          <w:rFonts w:ascii="Times New Roman" w:hAnsi="Times New Roman" w:cs="Times New Roman"/>
          <w:sz w:val="28"/>
          <w:szCs w:val="28"/>
        </w:rPr>
        <w:t>Подбор признаков к предмету</w:t>
      </w:r>
      <w:r>
        <w:rPr>
          <w:rFonts w:ascii="Times New Roman" w:hAnsi="Times New Roman" w:cs="Times New Roman"/>
          <w:sz w:val="28"/>
          <w:szCs w:val="28"/>
        </w:rPr>
        <w:t>, объекту, явлению.</w:t>
      </w:r>
    </w:p>
    <w:p w:rsidR="001B4431" w:rsidRDefault="001B4431" w:rsidP="001B4431">
      <w:pPr>
        <w:numPr>
          <w:ilvl w:val="0"/>
          <w:numId w:val="17"/>
        </w:numPr>
        <w:tabs>
          <w:tab w:val="clear" w:pos="720"/>
          <w:tab w:val="num" w:pos="426"/>
        </w:tabs>
        <w:spacing w:after="0" w:line="240" w:lineRule="auto"/>
        <w:ind w:left="567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Подбор  слов к наглядно-графическим моделям. </w:t>
      </w:r>
    </w:p>
    <w:p w:rsidR="001B4431" w:rsidRDefault="001B4431" w:rsidP="001B4431">
      <w:pPr>
        <w:shd w:val="clear" w:color="auto" w:fill="FFFFFF"/>
        <w:spacing w:after="0" w:line="240" w:lineRule="auto"/>
        <w:ind w:left="142" w:firstLine="709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Основную работу по накоплению и уточнению словаря у детей проводят воспитатели группы,  закрепляя с детьми речевой материал по определённой лексической теме. Решая воспитательные и образовательные задачи, педагоги создают речевую базу для логопедических занятий. </w:t>
      </w:r>
    </w:p>
    <w:p w:rsidR="001B4431" w:rsidRDefault="001B4431" w:rsidP="001B44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На основе подобранных игр, систематизирован материал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17F18">
        <w:rPr>
          <w:rFonts w:ascii="Times New Roman" w:hAnsi="Times New Roman" w:cs="Times New Roman"/>
          <w:sz w:val="28"/>
          <w:szCs w:val="28"/>
        </w:rPr>
        <w:t>Система дидактических и словесных игр и упражнений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D7C">
        <w:rPr>
          <w:rFonts w:ascii="Times New Roman" w:hAnsi="Times New Roman"/>
          <w:color w:val="000000"/>
          <w:spacing w:val="-1"/>
          <w:sz w:val="28"/>
          <w:szCs w:val="28"/>
        </w:rPr>
        <w:t xml:space="preserve">(Приложение № 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3</w:t>
      </w:r>
      <w:r w:rsidRPr="00BC5D7C">
        <w:rPr>
          <w:rFonts w:ascii="Times New Roman" w:hAnsi="Times New Roman"/>
          <w:color w:val="000000"/>
          <w:spacing w:val="-1"/>
          <w:sz w:val="28"/>
          <w:szCs w:val="28"/>
        </w:rPr>
        <w:t>).</w:t>
      </w:r>
    </w:p>
    <w:p w:rsidR="001B4431" w:rsidRDefault="001B4431" w:rsidP="001B44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B04D51">
        <w:rPr>
          <w:rFonts w:ascii="Times New Roman" w:hAnsi="Times New Roman"/>
          <w:b/>
          <w:i/>
          <w:color w:val="000000"/>
          <w:spacing w:val="-1"/>
          <w:sz w:val="28"/>
          <w:szCs w:val="28"/>
        </w:rPr>
        <w:t>Цель подготовительного этапа: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развитие у детей активного словаря, развитие умения называть и находить картинки на игровой доске, находить местоположение игровых полей по адресам, обучение игре шашками без условных обозначений.</w:t>
      </w:r>
    </w:p>
    <w:p w:rsidR="001B4431" w:rsidRDefault="001B4431" w:rsidP="001B4431">
      <w:pPr>
        <w:pStyle w:val="a5"/>
        <w:spacing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подготовительном этапе провожу игры:</w:t>
      </w:r>
      <w:r w:rsidRPr="0072557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«Назови картинку», «Путешествие по игровой доске», </w:t>
      </w:r>
      <w:r w:rsidRPr="00725577">
        <w:rPr>
          <w:rFonts w:ascii="Times New Roman" w:hAnsi="Times New Roman" w:cs="Times New Roman"/>
          <w:bCs/>
          <w:sz w:val="28"/>
          <w:szCs w:val="28"/>
        </w:rPr>
        <w:t>«Расп</w:t>
      </w:r>
      <w:r>
        <w:rPr>
          <w:rFonts w:ascii="Times New Roman" w:hAnsi="Times New Roman" w:cs="Times New Roman"/>
          <w:bCs/>
          <w:sz w:val="28"/>
          <w:szCs w:val="28"/>
        </w:rPr>
        <w:t>оложи картинку на игровом поле», «выполни ход, назови картинку» (Приложение № 4).</w:t>
      </w:r>
    </w:p>
    <w:p w:rsidR="001B4431" w:rsidRPr="006813BA" w:rsidRDefault="001B4431" w:rsidP="001B4431">
      <w:pPr>
        <w:pStyle w:val="a5"/>
        <w:spacing w:line="240" w:lineRule="auto"/>
        <w:ind w:left="0" w:firstLine="709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6813BA">
        <w:rPr>
          <w:rFonts w:ascii="Times New Roman" w:hAnsi="Times New Roman" w:cs="Times New Roman"/>
          <w:bCs/>
          <w:i/>
          <w:sz w:val="24"/>
          <w:szCs w:val="24"/>
        </w:rPr>
        <w:t xml:space="preserve">Таблица № </w:t>
      </w:r>
      <w:r>
        <w:rPr>
          <w:rFonts w:ascii="Times New Roman" w:hAnsi="Times New Roman" w:cs="Times New Roman"/>
          <w:bCs/>
          <w:i/>
          <w:sz w:val="24"/>
          <w:szCs w:val="24"/>
        </w:rPr>
        <w:t>1</w:t>
      </w:r>
    </w:p>
    <w:p w:rsidR="001B4431" w:rsidRPr="00200E9B" w:rsidRDefault="001B4431" w:rsidP="001B4431">
      <w:pPr>
        <w:pStyle w:val="a5"/>
        <w:spacing w:line="240" w:lineRule="auto"/>
        <w:ind w:left="0"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809"/>
        <w:gridCol w:w="3442"/>
        <w:gridCol w:w="4320"/>
      </w:tblGrid>
      <w:tr w:rsidR="001B4431" w:rsidTr="000F3284">
        <w:tc>
          <w:tcPr>
            <w:tcW w:w="1809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3442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доска</w:t>
            </w:r>
          </w:p>
        </w:tc>
        <w:tc>
          <w:tcPr>
            <w:tcW w:w="4320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игры</w:t>
            </w:r>
          </w:p>
        </w:tc>
      </w:tr>
      <w:tr w:rsidR="001B4431" w:rsidTr="000F3284">
        <w:tc>
          <w:tcPr>
            <w:tcW w:w="1809" w:type="dxa"/>
          </w:tcPr>
          <w:p w:rsidR="001B4431" w:rsidRPr="00F50EFA" w:rsidRDefault="001B4431" w:rsidP="000F328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0EFA">
              <w:rPr>
                <w:rFonts w:ascii="Times New Roman" w:hAnsi="Times New Roman" w:cs="Times New Roman"/>
                <w:bCs/>
                <w:sz w:val="28"/>
                <w:szCs w:val="28"/>
              </w:rPr>
              <w:t>«Выполни ход, назови картинку»</w:t>
            </w:r>
          </w:p>
          <w:p w:rsidR="001B4431" w:rsidRPr="001A2FC6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2" w:type="dxa"/>
          </w:tcPr>
          <w:p w:rsidR="001B4431" w:rsidRPr="001A2FC6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49475" cy="2177391"/>
                  <wp:effectExtent l="19050" t="0" r="3175" b="0"/>
                  <wp:docPr id="498" name="Рисунок 14" descr="I:\мама2\логошашк\логошашки фото\P1150653щ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:\мама2\логошашк\логошашки фото\P1150653щ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053" cy="2180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</w:tcPr>
          <w:p w:rsidR="001B4431" w:rsidRPr="001A2FC6" w:rsidRDefault="001B4431" w:rsidP="000F3284">
            <w:pPr>
              <w:ind w:firstLine="709"/>
              <w:jc w:val="both"/>
              <w:rPr>
                <w:rFonts w:ascii="Times New Roman" w:hAnsi="Times New Roman" w:cs="Times New Roman"/>
                <w:b/>
                <w:color w:val="3A0858"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sz w:val="28"/>
                <w:szCs w:val="28"/>
              </w:rPr>
              <w:t xml:space="preserve">Дети играют в игру «Речевые шашки», используя правила игры «Шашки». Поведение шашек на игровой доске подчиняется классическим  правилам игры «Шашки». Речевые шашки стоят на игровой доске и двигаются только по клеткам с картинками. Совершая ход, ребёнок называет слово, куда встала шашка. </w:t>
            </w:r>
          </w:p>
          <w:p w:rsidR="001B4431" w:rsidRPr="001A2FC6" w:rsidRDefault="001B4431" w:rsidP="000F32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sz w:val="28"/>
                <w:szCs w:val="28"/>
              </w:rPr>
              <w:t>В этой игре используются шашки без условных обозначений.</w:t>
            </w:r>
          </w:p>
          <w:p w:rsidR="001B4431" w:rsidRPr="001A2FC6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4431" w:rsidRDefault="001B4431" w:rsidP="001B4431">
      <w:pPr>
        <w:pStyle w:val="ab"/>
        <w:shd w:val="clear" w:color="auto" w:fill="FFFFFF"/>
        <w:spacing w:before="0" w:beforeAutospacing="0" w:after="0" w:afterAutospacing="0"/>
        <w:ind w:left="-142" w:firstLine="710"/>
        <w:jc w:val="both"/>
        <w:rPr>
          <w:bCs/>
          <w:sz w:val="28"/>
          <w:szCs w:val="28"/>
        </w:rPr>
      </w:pPr>
      <w:r w:rsidRPr="00725577">
        <w:rPr>
          <w:bCs/>
          <w:sz w:val="28"/>
          <w:szCs w:val="28"/>
        </w:rPr>
        <w:lastRenderedPageBreak/>
        <w:t xml:space="preserve">На </w:t>
      </w:r>
      <w:r w:rsidRPr="00725577">
        <w:rPr>
          <w:b/>
          <w:bCs/>
          <w:sz w:val="28"/>
          <w:szCs w:val="28"/>
        </w:rPr>
        <w:t>основном этапе</w:t>
      </w:r>
      <w:r w:rsidRPr="00725577">
        <w:rPr>
          <w:bCs/>
          <w:sz w:val="28"/>
          <w:szCs w:val="28"/>
        </w:rPr>
        <w:t xml:space="preserve"> обучения игре</w:t>
      </w:r>
      <w:r>
        <w:rPr>
          <w:bCs/>
          <w:sz w:val="28"/>
          <w:szCs w:val="28"/>
        </w:rPr>
        <w:t xml:space="preserve"> вводятся речевые шашки с условными обозначениями</w:t>
      </w:r>
      <w:r w:rsidRPr="00B9183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 5).</w:t>
      </w:r>
    </w:p>
    <w:p w:rsidR="001B4431" w:rsidRPr="00B9183B" w:rsidRDefault="001B4431" w:rsidP="001B4431">
      <w:pPr>
        <w:pStyle w:val="ab"/>
        <w:shd w:val="clear" w:color="auto" w:fill="FFFFFF"/>
        <w:spacing w:before="0" w:beforeAutospacing="0" w:after="0" w:afterAutospacing="0"/>
        <w:ind w:left="-142" w:firstLine="710"/>
        <w:jc w:val="both"/>
        <w:rPr>
          <w:bCs/>
          <w:sz w:val="28"/>
          <w:szCs w:val="28"/>
        </w:rPr>
      </w:pPr>
      <w:r w:rsidRPr="00B04D51">
        <w:rPr>
          <w:b/>
          <w:i/>
          <w:color w:val="000000"/>
          <w:spacing w:val="-1"/>
          <w:sz w:val="28"/>
          <w:szCs w:val="28"/>
        </w:rPr>
        <w:t xml:space="preserve">Цель </w:t>
      </w:r>
      <w:r>
        <w:rPr>
          <w:b/>
          <w:i/>
          <w:color w:val="000000"/>
          <w:spacing w:val="-1"/>
          <w:sz w:val="28"/>
          <w:szCs w:val="28"/>
        </w:rPr>
        <w:t xml:space="preserve">основного </w:t>
      </w:r>
      <w:r w:rsidRPr="00B04D51">
        <w:rPr>
          <w:b/>
          <w:i/>
          <w:color w:val="000000"/>
          <w:spacing w:val="-1"/>
          <w:sz w:val="28"/>
          <w:szCs w:val="28"/>
        </w:rPr>
        <w:t>этапа:</w:t>
      </w:r>
      <w:r>
        <w:rPr>
          <w:color w:val="000000"/>
          <w:spacing w:val="-1"/>
          <w:sz w:val="28"/>
          <w:szCs w:val="28"/>
        </w:rPr>
        <w:t xml:space="preserve"> развитие у детей интонации, силы и высоты голоса.</w:t>
      </w:r>
    </w:p>
    <w:p w:rsidR="001B4431" w:rsidRDefault="001B4431" w:rsidP="001B4431">
      <w:pPr>
        <w:pStyle w:val="ab"/>
        <w:shd w:val="clear" w:color="auto" w:fill="FFFFFF"/>
        <w:spacing w:before="0" w:beforeAutospacing="0" w:after="0" w:afterAutospacing="0"/>
        <w:ind w:left="-142" w:firstLine="710"/>
        <w:jc w:val="both"/>
        <w:rPr>
          <w:bCs/>
          <w:sz w:val="28"/>
          <w:szCs w:val="28"/>
        </w:rPr>
      </w:pPr>
      <w:r w:rsidRPr="00725577">
        <w:rPr>
          <w:b/>
          <w:bCs/>
          <w:i/>
          <w:sz w:val="28"/>
          <w:szCs w:val="28"/>
        </w:rPr>
        <w:t>Варианты игр «Речевые шашки»:</w:t>
      </w:r>
      <w:r w:rsidRPr="00725577">
        <w:rPr>
          <w:bCs/>
          <w:sz w:val="28"/>
          <w:szCs w:val="28"/>
        </w:rPr>
        <w:t xml:space="preserve"> </w:t>
      </w:r>
      <w:r w:rsidRPr="00725577">
        <w:rPr>
          <w:sz w:val="28"/>
          <w:szCs w:val="28"/>
        </w:rPr>
        <w:t>«Скажи слово по-разному»</w:t>
      </w:r>
      <w:r w:rsidRPr="00725577">
        <w:rPr>
          <w:bCs/>
          <w:sz w:val="28"/>
          <w:szCs w:val="28"/>
        </w:rPr>
        <w:t xml:space="preserve">, </w:t>
      </w:r>
      <w:r w:rsidRPr="00725577">
        <w:rPr>
          <w:sz w:val="28"/>
          <w:szCs w:val="28"/>
        </w:rPr>
        <w:t xml:space="preserve">«Великан - гномик», </w:t>
      </w:r>
      <w:r w:rsidRPr="00725577">
        <w:rPr>
          <w:bCs/>
          <w:sz w:val="28"/>
          <w:szCs w:val="28"/>
        </w:rPr>
        <w:t>«Сказочные герои»</w:t>
      </w:r>
      <w:r w:rsidRPr="007255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</w:p>
    <w:p w:rsidR="001B4431" w:rsidRPr="00520BFF" w:rsidRDefault="001B4431" w:rsidP="001B4431">
      <w:pPr>
        <w:pStyle w:val="ab"/>
        <w:shd w:val="clear" w:color="auto" w:fill="FFFFFF"/>
        <w:spacing w:before="0" w:beforeAutospacing="0" w:after="0" w:afterAutospacing="0"/>
        <w:jc w:val="right"/>
        <w:rPr>
          <w:bCs/>
          <w:i/>
        </w:rPr>
      </w:pPr>
      <w:r w:rsidRPr="00520BFF">
        <w:rPr>
          <w:bCs/>
          <w:i/>
        </w:rPr>
        <w:t xml:space="preserve">Таблица № </w:t>
      </w:r>
      <w:r>
        <w:rPr>
          <w:bCs/>
          <w:i/>
        </w:rPr>
        <w:t>5</w:t>
      </w:r>
    </w:p>
    <w:p w:rsidR="001B4431" w:rsidRPr="00315467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84B48">
        <w:rPr>
          <w:rFonts w:ascii="Times New Roman" w:hAnsi="Times New Roman" w:cs="Times New Roman"/>
          <w:b/>
          <w:sz w:val="28"/>
          <w:szCs w:val="28"/>
        </w:rPr>
        <w:t>Условные обозначения речевых шашек</w:t>
      </w:r>
    </w:p>
    <w:tbl>
      <w:tblPr>
        <w:tblStyle w:val="a6"/>
        <w:tblW w:w="9782" w:type="dxa"/>
        <w:tblInd w:w="-318" w:type="dxa"/>
        <w:tblLook w:val="04A0"/>
      </w:tblPr>
      <w:tblGrid>
        <w:gridCol w:w="222"/>
        <w:gridCol w:w="1936"/>
        <w:gridCol w:w="1191"/>
        <w:gridCol w:w="1897"/>
        <w:gridCol w:w="2268"/>
        <w:gridCol w:w="2268"/>
      </w:tblGrid>
      <w:tr w:rsidR="001B4431" w:rsidTr="001B4431">
        <w:trPr>
          <w:trHeight w:val="59"/>
        </w:trPr>
        <w:tc>
          <w:tcPr>
            <w:tcW w:w="2158" w:type="dxa"/>
            <w:gridSpan w:val="2"/>
          </w:tcPr>
          <w:p w:rsidR="001B4431" w:rsidRPr="00084B48" w:rsidRDefault="001B4431" w:rsidP="000F32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4B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 </w:t>
            </w:r>
          </w:p>
        </w:tc>
        <w:tc>
          <w:tcPr>
            <w:tcW w:w="1191" w:type="dxa"/>
          </w:tcPr>
          <w:p w:rsidR="001B4431" w:rsidRPr="00084B48" w:rsidRDefault="001B4431" w:rsidP="000F32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4B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Символы</w:t>
            </w:r>
          </w:p>
        </w:tc>
        <w:tc>
          <w:tcPr>
            <w:tcW w:w="1897" w:type="dxa"/>
          </w:tcPr>
          <w:p w:rsidR="001B4431" w:rsidRPr="00084B48" w:rsidRDefault="001B4431" w:rsidP="000F32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4B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Значение символов</w:t>
            </w:r>
          </w:p>
        </w:tc>
        <w:tc>
          <w:tcPr>
            <w:tcW w:w="2268" w:type="dxa"/>
          </w:tcPr>
          <w:p w:rsidR="001B4431" w:rsidRPr="00084B48" w:rsidRDefault="001B4431" w:rsidP="000F32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Игровая доска</w:t>
            </w:r>
          </w:p>
        </w:tc>
        <w:tc>
          <w:tcPr>
            <w:tcW w:w="2268" w:type="dxa"/>
          </w:tcPr>
          <w:p w:rsidR="001B4431" w:rsidRDefault="001B4431" w:rsidP="000F32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4B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игры</w:t>
            </w:r>
          </w:p>
        </w:tc>
      </w:tr>
      <w:tr w:rsidR="001B4431" w:rsidTr="001B4431">
        <w:trPr>
          <w:trHeight w:val="124"/>
        </w:trPr>
        <w:tc>
          <w:tcPr>
            <w:tcW w:w="222" w:type="dxa"/>
            <w:vMerge w:val="restart"/>
            <w:textDirection w:val="btLr"/>
          </w:tcPr>
          <w:p w:rsidR="001B4431" w:rsidRDefault="001B4431" w:rsidP="000F3284">
            <w:pPr>
              <w:ind w:left="113" w:right="113"/>
              <w:jc w:val="center"/>
            </w:pPr>
          </w:p>
        </w:tc>
        <w:tc>
          <w:tcPr>
            <w:tcW w:w="1936" w:type="dxa"/>
            <w:vMerge w:val="restart"/>
          </w:tcPr>
          <w:p w:rsidR="001B4431" w:rsidRPr="00664974" w:rsidRDefault="001B4431" w:rsidP="000F3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интонации.</w:t>
            </w:r>
          </w:p>
        </w:tc>
        <w:tc>
          <w:tcPr>
            <w:tcW w:w="1191" w:type="dxa"/>
            <w:vMerge w:val="restart"/>
          </w:tcPr>
          <w:p w:rsidR="001B4431" w:rsidRDefault="001B4431" w:rsidP="000F3284">
            <w:pPr>
              <w:rPr>
                <w:sz w:val="24"/>
                <w:szCs w:val="24"/>
              </w:rPr>
            </w:pPr>
            <w:r w:rsidRPr="00071BC9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3375" cy="359262"/>
                  <wp:effectExtent l="19050" t="0" r="9525" b="0"/>
                  <wp:docPr id="499" name="Рисунок 1" descr="I:\мама2\карт. смайлики\Копия hello_html_m29f3bc7e.png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мама2\карт. смайлики\Копия hello_html_m29f3bc7e.png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17" cy="358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1BC9">
              <w:rPr>
                <w:sz w:val="24"/>
                <w:szCs w:val="24"/>
              </w:rPr>
              <w:t xml:space="preserve">   </w:t>
            </w:r>
          </w:p>
          <w:p w:rsidR="001B4431" w:rsidRDefault="001B4431" w:rsidP="000F3284">
            <w:pPr>
              <w:rPr>
                <w:sz w:val="24"/>
                <w:szCs w:val="24"/>
              </w:rPr>
            </w:pPr>
          </w:p>
          <w:p w:rsidR="001B4431" w:rsidRDefault="001B4431" w:rsidP="000F3284">
            <w:pPr>
              <w:rPr>
                <w:sz w:val="24"/>
                <w:szCs w:val="24"/>
              </w:rPr>
            </w:pPr>
          </w:p>
          <w:p w:rsidR="001B4431" w:rsidRDefault="001B4431" w:rsidP="000F3284">
            <w:pPr>
              <w:rPr>
                <w:sz w:val="24"/>
                <w:szCs w:val="24"/>
              </w:rPr>
            </w:pPr>
            <w:r w:rsidRPr="00071BC9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8234" cy="381000"/>
                  <wp:effectExtent l="19050" t="0" r="3716" b="0"/>
                  <wp:docPr id="500" name="Рисунок 2" descr="I:\мама2\карт. смайлики\hello_html_m29f3bc7e.png.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мама2\карт. смайлики\hello_html_m29f3bc7e.png.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234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4431" w:rsidRPr="00071BC9" w:rsidRDefault="001B4431" w:rsidP="000F3284">
            <w:pPr>
              <w:rPr>
                <w:sz w:val="24"/>
                <w:szCs w:val="24"/>
              </w:rPr>
            </w:pPr>
          </w:p>
          <w:p w:rsidR="001B4431" w:rsidRPr="00071BC9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BC9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1765" cy="390525"/>
                  <wp:effectExtent l="19050" t="0" r="9235" b="0"/>
                  <wp:docPr id="501" name="Рисунок 3" descr="I:\мама2\карт. смайлики\hello_html_m29f3bc7e.png..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мама2\карт. смайлики\hello_html_m29f3bc7e.png..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077" cy="391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tcBorders>
              <w:bottom w:val="single" w:sz="4" w:space="0" w:color="auto"/>
            </w:tcBorders>
          </w:tcPr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BC9">
              <w:rPr>
                <w:rFonts w:ascii="Times New Roman" w:hAnsi="Times New Roman" w:cs="Times New Roman"/>
                <w:sz w:val="24"/>
                <w:szCs w:val="24"/>
              </w:rPr>
              <w:t>- Скажи слово или фразу радостно</w:t>
            </w:r>
          </w:p>
        </w:tc>
        <w:tc>
          <w:tcPr>
            <w:tcW w:w="2268" w:type="dxa"/>
            <w:vMerge w:val="restart"/>
          </w:tcPr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431" w:rsidRPr="00AB4BC7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BC7">
              <w:rPr>
                <w:rFonts w:ascii="Times New Roman" w:hAnsi="Times New Roman" w:cs="Times New Roman"/>
                <w:sz w:val="24"/>
                <w:szCs w:val="24"/>
              </w:rPr>
              <w:t>На игровых полях расположены картинки по лексическим темам или на определённый автоматизируемый звук.</w:t>
            </w:r>
          </w:p>
        </w:tc>
        <w:tc>
          <w:tcPr>
            <w:tcW w:w="2268" w:type="dxa"/>
            <w:vMerge w:val="restart"/>
          </w:tcPr>
          <w:p w:rsidR="001B4431" w:rsidRPr="00071BC9" w:rsidRDefault="001B4431" w:rsidP="000F32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BC9">
              <w:rPr>
                <w:rFonts w:ascii="Times New Roman" w:hAnsi="Times New Roman" w:cs="Times New Roman"/>
                <w:b/>
                <w:sz w:val="24"/>
                <w:szCs w:val="24"/>
              </w:rPr>
              <w:t>«Скажи слово по-разному»</w:t>
            </w:r>
          </w:p>
          <w:p w:rsidR="001B4431" w:rsidRDefault="001B4431" w:rsidP="000F3284"/>
        </w:tc>
      </w:tr>
      <w:tr w:rsidR="001B4431" w:rsidTr="001B4431">
        <w:trPr>
          <w:trHeight w:val="93"/>
        </w:trPr>
        <w:tc>
          <w:tcPr>
            <w:tcW w:w="222" w:type="dxa"/>
            <w:vMerge/>
            <w:textDirection w:val="btLr"/>
          </w:tcPr>
          <w:p w:rsidR="001B4431" w:rsidRDefault="001B4431" w:rsidP="000F328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:rsidR="001B4431" w:rsidRDefault="001B4431" w:rsidP="000F3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1B4431" w:rsidRPr="00071BC9" w:rsidRDefault="001B4431" w:rsidP="000F3284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  <w:bottom w:val="single" w:sz="4" w:space="0" w:color="auto"/>
            </w:tcBorders>
          </w:tcPr>
          <w:p w:rsidR="001B4431" w:rsidRPr="00071BC9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BC9">
              <w:rPr>
                <w:sz w:val="24"/>
                <w:szCs w:val="24"/>
              </w:rPr>
              <w:t>С</w:t>
            </w:r>
            <w:r w:rsidRPr="00071BC9">
              <w:rPr>
                <w:rFonts w:ascii="Times New Roman" w:hAnsi="Times New Roman" w:cs="Times New Roman"/>
                <w:sz w:val="24"/>
                <w:szCs w:val="24"/>
              </w:rPr>
              <w:t>кажи слово или фразу грустно</w:t>
            </w:r>
          </w:p>
        </w:tc>
        <w:tc>
          <w:tcPr>
            <w:tcW w:w="2268" w:type="dxa"/>
            <w:vMerge/>
          </w:tcPr>
          <w:p w:rsidR="001B4431" w:rsidRPr="00071BC9" w:rsidRDefault="001B4431" w:rsidP="000F32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B4431" w:rsidRDefault="001B4431" w:rsidP="000F3284"/>
        </w:tc>
      </w:tr>
      <w:tr w:rsidR="001B4431" w:rsidTr="001B4431">
        <w:trPr>
          <w:trHeight w:val="103"/>
        </w:trPr>
        <w:tc>
          <w:tcPr>
            <w:tcW w:w="222" w:type="dxa"/>
            <w:vMerge/>
            <w:textDirection w:val="btLr"/>
          </w:tcPr>
          <w:p w:rsidR="001B4431" w:rsidRDefault="001B4431" w:rsidP="000F328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:rsidR="001B4431" w:rsidRDefault="001B4431" w:rsidP="000F3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1B4431" w:rsidRPr="00071BC9" w:rsidRDefault="001B4431" w:rsidP="000F3284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</w:tcBorders>
          </w:tcPr>
          <w:p w:rsidR="001B4431" w:rsidRPr="00071BC9" w:rsidRDefault="001B4431" w:rsidP="000F3284">
            <w:pPr>
              <w:rPr>
                <w:sz w:val="24"/>
                <w:szCs w:val="24"/>
              </w:rPr>
            </w:pPr>
            <w:r w:rsidRPr="00071BC9">
              <w:rPr>
                <w:sz w:val="24"/>
                <w:szCs w:val="24"/>
              </w:rPr>
              <w:t>С</w:t>
            </w:r>
            <w:r w:rsidRPr="00071BC9">
              <w:rPr>
                <w:rFonts w:ascii="Times New Roman" w:hAnsi="Times New Roman" w:cs="Times New Roman"/>
                <w:sz w:val="24"/>
                <w:szCs w:val="24"/>
              </w:rPr>
              <w:t>кажи слово или фразу спокойно</w:t>
            </w:r>
          </w:p>
        </w:tc>
        <w:tc>
          <w:tcPr>
            <w:tcW w:w="2268" w:type="dxa"/>
            <w:vMerge/>
          </w:tcPr>
          <w:p w:rsidR="001B4431" w:rsidRPr="00071BC9" w:rsidRDefault="001B4431" w:rsidP="000F32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B4431" w:rsidRDefault="001B4431" w:rsidP="000F3284"/>
        </w:tc>
      </w:tr>
      <w:tr w:rsidR="001B4431" w:rsidTr="001B4431">
        <w:trPr>
          <w:trHeight w:val="115"/>
        </w:trPr>
        <w:tc>
          <w:tcPr>
            <w:tcW w:w="222" w:type="dxa"/>
            <w:vMerge/>
          </w:tcPr>
          <w:p w:rsidR="001B4431" w:rsidRDefault="001B4431" w:rsidP="000F3284"/>
        </w:tc>
        <w:tc>
          <w:tcPr>
            <w:tcW w:w="1936" w:type="dxa"/>
            <w:vMerge w:val="restart"/>
          </w:tcPr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силы и высоты голоса,  </w:t>
            </w:r>
            <w:r w:rsidRPr="000642C7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ание</w:t>
            </w:r>
            <w:r w:rsidRPr="000642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слов с уменьшительно-ласкательным  и с увеличительным суффиксом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91" w:type="dxa"/>
            <w:vMerge w:val="restart"/>
          </w:tcPr>
          <w:p w:rsidR="001B4431" w:rsidRDefault="001B4431" w:rsidP="000F3284">
            <w:r w:rsidRPr="001839D2">
              <w:rPr>
                <w:noProof/>
                <w:lang w:eastAsia="ru-RU"/>
              </w:rPr>
              <w:drawing>
                <wp:inline distT="0" distB="0" distL="0" distR="0">
                  <wp:extent cx="355424" cy="409575"/>
                  <wp:effectExtent l="19050" t="0" r="6526" b="0"/>
                  <wp:docPr id="502" name="Рисунок 7" descr="I:\мама2\логошашк\симв\logopedicheskaja_skazka_progulka_gnomi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мама2\логошашк\симв\logopedicheskaja_skazka_progulka_gnomi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03" cy="414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39D2">
              <w:t xml:space="preserve">   </w:t>
            </w:r>
          </w:p>
          <w:p w:rsidR="001B4431" w:rsidRDefault="001B4431" w:rsidP="000F3284"/>
          <w:p w:rsidR="001B4431" w:rsidRDefault="001B4431" w:rsidP="000F3284">
            <w:r w:rsidRPr="00EF29DF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8881" cy="638175"/>
                  <wp:effectExtent l="19050" t="0" r="0" b="0"/>
                  <wp:docPr id="503" name="Рисунок 11" descr="I:\мама2\логошашк\симв\Velikani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:\мама2\логошашк\симв\Velikani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64" cy="638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29DF">
              <w:rPr>
                <w:sz w:val="24"/>
                <w:szCs w:val="24"/>
              </w:rPr>
              <w:t xml:space="preserve">   </w:t>
            </w:r>
          </w:p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tcBorders>
              <w:bottom w:val="single" w:sz="4" w:space="0" w:color="auto"/>
            </w:tcBorders>
          </w:tcPr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9DF">
              <w:rPr>
                <w:rFonts w:ascii="Times New Roman" w:hAnsi="Times New Roman" w:cs="Times New Roman"/>
                <w:sz w:val="24"/>
                <w:szCs w:val="24"/>
              </w:rPr>
              <w:t xml:space="preserve">-  Скажи слово, как будто оно </w:t>
            </w:r>
            <w:r w:rsidRPr="00EF29DF">
              <w:rPr>
                <w:rFonts w:ascii="Times New Roman" w:hAnsi="Times New Roman" w:cs="Times New Roman"/>
                <w:sz w:val="20"/>
                <w:szCs w:val="20"/>
              </w:rPr>
              <w:t>МАЛЕНЬКОЕ.</w:t>
            </w:r>
          </w:p>
        </w:tc>
        <w:tc>
          <w:tcPr>
            <w:tcW w:w="2268" w:type="dxa"/>
            <w:vMerge/>
          </w:tcPr>
          <w:p w:rsidR="001B4431" w:rsidRPr="00664974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1B4431" w:rsidRPr="00EF29DF" w:rsidRDefault="001B4431" w:rsidP="000F32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29DF">
              <w:rPr>
                <w:rFonts w:ascii="Times New Roman" w:hAnsi="Times New Roman" w:cs="Times New Roman"/>
                <w:b/>
                <w:sz w:val="20"/>
                <w:szCs w:val="20"/>
              </w:rPr>
              <w:t>«ГНОМИК-ВЕЛИКАН»</w:t>
            </w:r>
          </w:p>
          <w:p w:rsidR="001B4431" w:rsidRDefault="001B4431" w:rsidP="000F3284"/>
        </w:tc>
      </w:tr>
      <w:tr w:rsidR="001B4431" w:rsidTr="001B4431">
        <w:trPr>
          <w:trHeight w:val="120"/>
        </w:trPr>
        <w:tc>
          <w:tcPr>
            <w:tcW w:w="222" w:type="dxa"/>
            <w:vMerge/>
          </w:tcPr>
          <w:p w:rsidR="001B4431" w:rsidRDefault="001B4431" w:rsidP="000F3284"/>
        </w:tc>
        <w:tc>
          <w:tcPr>
            <w:tcW w:w="1936" w:type="dxa"/>
            <w:vMerge/>
          </w:tcPr>
          <w:p w:rsidR="001B4431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1B4431" w:rsidRPr="001839D2" w:rsidRDefault="001B4431" w:rsidP="000F3284">
            <w:pPr>
              <w:rPr>
                <w:noProof/>
              </w:rPr>
            </w:pPr>
          </w:p>
        </w:tc>
        <w:tc>
          <w:tcPr>
            <w:tcW w:w="1897" w:type="dxa"/>
            <w:tcBorders>
              <w:top w:val="single" w:sz="4" w:space="0" w:color="auto"/>
            </w:tcBorders>
          </w:tcPr>
          <w:p w:rsidR="001B4431" w:rsidRPr="00EF29DF" w:rsidRDefault="001B4431" w:rsidP="000F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9DF">
              <w:rPr>
                <w:rFonts w:ascii="Times New Roman" w:hAnsi="Times New Roman" w:cs="Times New Roman"/>
                <w:sz w:val="24"/>
                <w:szCs w:val="24"/>
              </w:rPr>
              <w:t xml:space="preserve">- Скажи слово, как будто оно </w:t>
            </w:r>
            <w:r w:rsidRPr="00EF29DF">
              <w:rPr>
                <w:rFonts w:ascii="Times New Roman" w:hAnsi="Times New Roman" w:cs="Times New Roman"/>
                <w:sz w:val="20"/>
                <w:szCs w:val="20"/>
              </w:rPr>
              <w:t>ОГРОМНОЕ.</w:t>
            </w:r>
            <w:r w:rsidRPr="00EF2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9D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Merge/>
          </w:tcPr>
          <w:p w:rsidR="001B4431" w:rsidRPr="00EF29DF" w:rsidRDefault="001B4431" w:rsidP="000F32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B4431" w:rsidRDefault="001B4431" w:rsidP="000F3284"/>
        </w:tc>
      </w:tr>
      <w:tr w:rsidR="001B4431" w:rsidTr="001B4431">
        <w:trPr>
          <w:gridAfter w:val="5"/>
          <w:wAfter w:w="9560" w:type="dxa"/>
          <w:trHeight w:val="269"/>
        </w:trPr>
        <w:tc>
          <w:tcPr>
            <w:tcW w:w="222" w:type="dxa"/>
            <w:vMerge/>
          </w:tcPr>
          <w:p w:rsidR="001B4431" w:rsidRDefault="001B4431" w:rsidP="000F3284"/>
        </w:tc>
      </w:tr>
      <w:tr w:rsidR="001B4431" w:rsidTr="001B4431">
        <w:trPr>
          <w:gridAfter w:val="5"/>
          <w:wAfter w:w="9560" w:type="dxa"/>
          <w:trHeight w:val="269"/>
        </w:trPr>
        <w:tc>
          <w:tcPr>
            <w:tcW w:w="222" w:type="dxa"/>
            <w:vMerge/>
          </w:tcPr>
          <w:p w:rsidR="001B4431" w:rsidRDefault="001B4431" w:rsidP="000F3284"/>
        </w:tc>
      </w:tr>
      <w:tr w:rsidR="001B4431" w:rsidTr="001B4431">
        <w:trPr>
          <w:gridAfter w:val="5"/>
          <w:wAfter w:w="9560" w:type="dxa"/>
          <w:trHeight w:val="269"/>
        </w:trPr>
        <w:tc>
          <w:tcPr>
            <w:tcW w:w="222" w:type="dxa"/>
            <w:vMerge/>
          </w:tcPr>
          <w:p w:rsidR="001B4431" w:rsidRDefault="001B4431" w:rsidP="000F3284"/>
        </w:tc>
      </w:tr>
      <w:tr w:rsidR="001B4431" w:rsidTr="001B4431">
        <w:trPr>
          <w:gridAfter w:val="5"/>
          <w:wAfter w:w="9560" w:type="dxa"/>
          <w:trHeight w:val="269"/>
        </w:trPr>
        <w:tc>
          <w:tcPr>
            <w:tcW w:w="222" w:type="dxa"/>
            <w:vMerge/>
          </w:tcPr>
          <w:p w:rsidR="001B4431" w:rsidRDefault="001B4431" w:rsidP="000F3284"/>
        </w:tc>
      </w:tr>
    </w:tbl>
    <w:p w:rsidR="001B4431" w:rsidRPr="00200E9B" w:rsidRDefault="001B4431" w:rsidP="001B4431">
      <w:pPr>
        <w:pStyle w:val="ab"/>
        <w:shd w:val="clear" w:color="auto" w:fill="FFFFFF"/>
        <w:spacing w:before="0" w:beforeAutospacing="0" w:after="0" w:afterAutospacing="0"/>
        <w:ind w:left="284" w:firstLine="284"/>
        <w:jc w:val="both"/>
        <w:rPr>
          <w:b/>
          <w:bCs/>
          <w:i/>
          <w:sz w:val="28"/>
          <w:szCs w:val="28"/>
        </w:rPr>
      </w:pPr>
      <w:r w:rsidRPr="00200E9B">
        <w:rPr>
          <w:b/>
          <w:bCs/>
          <w:i/>
          <w:sz w:val="28"/>
          <w:szCs w:val="28"/>
        </w:rPr>
        <w:t>Варианты игр</w:t>
      </w:r>
      <w:r>
        <w:rPr>
          <w:b/>
          <w:bCs/>
          <w:i/>
          <w:sz w:val="28"/>
          <w:szCs w:val="28"/>
        </w:rPr>
        <w:t xml:space="preserve"> </w:t>
      </w:r>
    </w:p>
    <w:tbl>
      <w:tblPr>
        <w:tblStyle w:val="a6"/>
        <w:tblW w:w="0" w:type="auto"/>
        <w:tblLook w:val="04A0"/>
      </w:tblPr>
      <w:tblGrid>
        <w:gridCol w:w="1775"/>
        <w:gridCol w:w="3696"/>
        <w:gridCol w:w="4100"/>
      </w:tblGrid>
      <w:tr w:rsidR="001B4431" w:rsidTr="000F3284">
        <w:tc>
          <w:tcPr>
            <w:tcW w:w="1775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3696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доска</w:t>
            </w:r>
          </w:p>
        </w:tc>
        <w:tc>
          <w:tcPr>
            <w:tcW w:w="4100" w:type="dxa"/>
          </w:tcPr>
          <w:p w:rsidR="001B4431" w:rsidRPr="001A2FC6" w:rsidRDefault="001B4431" w:rsidP="000F3284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FC6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игры</w:t>
            </w:r>
          </w:p>
        </w:tc>
      </w:tr>
      <w:tr w:rsidR="001B4431" w:rsidTr="000F3284">
        <w:tc>
          <w:tcPr>
            <w:tcW w:w="1775" w:type="dxa"/>
          </w:tcPr>
          <w:p w:rsidR="001B4431" w:rsidRPr="001A2FC6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725577">
              <w:rPr>
                <w:rFonts w:ascii="Times New Roman" w:hAnsi="Times New Roman" w:cs="Times New Roman"/>
                <w:b/>
                <w:sz w:val="28"/>
                <w:szCs w:val="28"/>
              </w:rPr>
              <w:t>Скажи слово по-разному»</w:t>
            </w:r>
          </w:p>
        </w:tc>
        <w:tc>
          <w:tcPr>
            <w:tcW w:w="3696" w:type="dxa"/>
          </w:tcPr>
          <w:p w:rsidR="001B4431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0" cy="2223037"/>
                  <wp:effectExtent l="19050" t="0" r="0" b="0"/>
                  <wp:docPr id="508" name="Рисунок 9" descr="I:\мама2\логошашк\логошашки фото\P1150686ж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:\мама2\логошашк\логошашки фото\P1150686ж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224" cy="2229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0" w:type="dxa"/>
          </w:tcPr>
          <w:p w:rsidR="001B4431" w:rsidRPr="004D23D5" w:rsidRDefault="001B4431" w:rsidP="000F328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«Скажи слово по-разному»</w:t>
            </w:r>
          </w:p>
          <w:p w:rsidR="001B4431" w:rsidRPr="004D23D5" w:rsidRDefault="001B4431" w:rsidP="000F32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Данная игра способствует развитию </w:t>
            </w: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 интонации.</w:t>
            </w:r>
          </w:p>
          <w:p w:rsidR="001B4431" w:rsidRDefault="001B4431" w:rsidP="000F3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Речевые шашки стоят на игровой доске и двигаются только по клеткам с картинками. Совершая ход, ребёнок называет слово, куда встала </w:t>
            </w:r>
            <w:proofErr w:type="spellStart"/>
            <w:r w:rsidRPr="004D23D5">
              <w:rPr>
                <w:rFonts w:ascii="Times New Roman" w:hAnsi="Times New Roman" w:cs="Times New Roman"/>
                <w:sz w:val="28"/>
                <w:szCs w:val="28"/>
              </w:rPr>
              <w:t>речешашка</w:t>
            </w:r>
            <w:proofErr w:type="spellEnd"/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 с различной интонацией в зависимости от условного обозначения на </w:t>
            </w:r>
            <w:proofErr w:type="spellStart"/>
            <w:r w:rsidRPr="004D23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речешашке</w:t>
            </w:r>
            <w:proofErr w:type="spellEnd"/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: радостно, грустно, спокойно.  </w:t>
            </w:r>
          </w:p>
        </w:tc>
      </w:tr>
      <w:tr w:rsidR="001B4431" w:rsidTr="000F3284">
        <w:tc>
          <w:tcPr>
            <w:tcW w:w="1775" w:type="dxa"/>
          </w:tcPr>
          <w:p w:rsidR="001B4431" w:rsidRPr="004D23D5" w:rsidRDefault="001B4431" w:rsidP="000F3284">
            <w:pPr>
              <w:tabs>
                <w:tab w:val="left" w:pos="15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«Великан - гномик»</w:t>
            </w:r>
          </w:p>
          <w:p w:rsidR="001B4431" w:rsidRPr="004D23D5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6" w:type="dxa"/>
          </w:tcPr>
          <w:p w:rsidR="001B4431" w:rsidRPr="004D23D5" w:rsidRDefault="001B4431" w:rsidP="000F3284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95500" cy="2376356"/>
                  <wp:effectExtent l="19050" t="0" r="0" b="0"/>
                  <wp:docPr id="509" name="Рисунок 8" descr="I:\мама2\логошашк\логошашки фото\P1150685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:\мама2\логошашк\логошашки фото\P1150685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208" cy="2380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0" w:type="dxa"/>
          </w:tcPr>
          <w:p w:rsidR="001B4431" w:rsidRPr="004D23D5" w:rsidRDefault="001B4431" w:rsidP="000F3284">
            <w:pPr>
              <w:tabs>
                <w:tab w:val="left" w:pos="154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Данная игра способствует развитию </w:t>
            </w: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23D5">
              <w:rPr>
                <w:rFonts w:ascii="Times New Roman" w:hAnsi="Times New Roman" w:cs="Times New Roman"/>
                <w:bCs/>
                <w:sz w:val="28"/>
                <w:szCs w:val="28"/>
              </w:rPr>
              <w:t>силы и высоты голоса.</w:t>
            </w:r>
          </w:p>
          <w:p w:rsidR="001B4431" w:rsidRPr="004D23D5" w:rsidRDefault="001B4431" w:rsidP="000F3284">
            <w:pPr>
              <w:tabs>
                <w:tab w:val="left" w:pos="1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>Детям предлагаю шашки с наклейками гномика, великана,</w:t>
            </w:r>
            <w:r w:rsidRPr="004D23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 xml:space="preserve">игровая доска с изображениями картинок по лексическим темам. </w:t>
            </w:r>
          </w:p>
          <w:p w:rsidR="001B4431" w:rsidRPr="004D23D5" w:rsidRDefault="001B4431" w:rsidP="000F32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23D5">
              <w:rPr>
                <w:rFonts w:ascii="Times New Roman" w:hAnsi="Times New Roman" w:cs="Times New Roman"/>
                <w:sz w:val="28"/>
                <w:szCs w:val="28"/>
              </w:rPr>
              <w:t>Совершая ход, ребёнок называет картинку, проговаривая слово высоким или низким голосом, в зависимости от изображения на речевой шашке. Если изображён великан, ребёнок называет слово низким голосом, как говорит великан, изменяя слово в увеличительном значении. Если на шашке изображён гномик, ребёнок называет слово тоненьким голоском, изменяя слово в уменьшительно-ласкательном значении. А если на речевой шашке нет условного обозначения, то ребёнок называет слово без изменения.</w:t>
            </w:r>
          </w:p>
        </w:tc>
      </w:tr>
    </w:tbl>
    <w:p w:rsidR="001B4431" w:rsidRPr="00725577" w:rsidRDefault="001B4431" w:rsidP="001B443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sz w:val="28"/>
          <w:szCs w:val="28"/>
        </w:rPr>
        <w:t>Дидактическая игра «Речевые шашки» позволяет педагогу провести целенаправленную коррекционную работу с детьми по развитию произносительной стороны речи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Данная игра способствует развитию не только компонентов речи, но и психических процессов таких как: память, внимание, мышление.</w:t>
      </w:r>
    </w:p>
    <w:p w:rsidR="001B4431" w:rsidRPr="00725577" w:rsidRDefault="001B4431" w:rsidP="001B4431">
      <w:pPr>
        <w:spacing w:after="0" w:line="24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Достижения детей:</w:t>
      </w:r>
    </w:p>
    <w:p w:rsidR="001B4431" w:rsidRPr="00725577" w:rsidRDefault="001B4431" w:rsidP="001B4431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 xml:space="preserve">      К концу учебного года ребенок: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Понимает значение  и использует в речи термин «звук».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Определяет место звука в слове.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Различает гласные, согласные, твердые и мягкие, звонкие и глухие согласные.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Использует  графические обозначения звуков.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Проводит звуковой анализ слов состоящих из 3-4-5-6и звуков.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tabs>
          <w:tab w:val="clear" w:pos="720"/>
          <w:tab w:val="num" w:pos="567"/>
        </w:tabs>
        <w:spacing w:after="0" w:line="240" w:lineRule="auto"/>
        <w:ind w:hanging="294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 xml:space="preserve">  Определяет количество звуков в слове.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Pr="00725577" w:rsidRDefault="001B4431" w:rsidP="001B4431">
      <w:pPr>
        <w:numPr>
          <w:ilvl w:val="0"/>
          <w:numId w:val="15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bCs/>
          <w:sz w:val="28"/>
          <w:szCs w:val="28"/>
        </w:rPr>
        <w:t>Использует интонационную</w:t>
      </w:r>
      <w:r w:rsidRPr="007255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5577">
        <w:rPr>
          <w:rFonts w:ascii="Times New Roman" w:hAnsi="Times New Roman" w:cs="Times New Roman"/>
          <w:bCs/>
          <w:sz w:val="28"/>
          <w:szCs w:val="28"/>
        </w:rPr>
        <w:t>выразительность речи.</w:t>
      </w:r>
      <w:r w:rsidRPr="00725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577"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 игры  «Речевые шашки» может быть рекомендована к использованию как в работе учителя-логопеда и воспитателей логопедических групп в работе с детьми, нуждающимися в коррекции речи, так и воспитателей массовых групп по развитию произносительной стороны речи.</w:t>
      </w:r>
    </w:p>
    <w:p w:rsidR="001B4431" w:rsidRPr="00E04B7F" w:rsidRDefault="001B4431" w:rsidP="001B4431">
      <w:pPr>
        <w:pStyle w:val="a5"/>
        <w:tabs>
          <w:tab w:val="left" w:pos="9540"/>
        </w:tabs>
        <w:spacing w:after="0" w:line="240" w:lineRule="auto"/>
        <w:ind w:left="144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04B7F">
        <w:rPr>
          <w:rFonts w:ascii="Times New Roman" w:hAnsi="Times New Roman"/>
          <w:b/>
          <w:color w:val="000000"/>
          <w:sz w:val="28"/>
          <w:szCs w:val="28"/>
        </w:rPr>
        <w:t>Результативность опыта.</w:t>
      </w:r>
    </w:p>
    <w:p w:rsidR="001B4431" w:rsidRDefault="001B4431" w:rsidP="001B4431">
      <w:pPr>
        <w:tabs>
          <w:tab w:val="left" w:pos="954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E04B7F">
        <w:rPr>
          <w:rFonts w:ascii="Times New Roman" w:hAnsi="Times New Roman" w:cs="Times New Roman"/>
          <w:sz w:val="28"/>
          <w:szCs w:val="28"/>
        </w:rPr>
        <w:t xml:space="preserve">Результатом проводимой работы является положительная динамика развития </w:t>
      </w:r>
      <w:proofErr w:type="spellStart"/>
      <w:r w:rsidRPr="00E04B7F"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 w:rsidRPr="00E04B7F">
        <w:rPr>
          <w:rFonts w:ascii="Times New Roman" w:hAnsi="Times New Roman" w:cs="Times New Roman"/>
          <w:sz w:val="28"/>
          <w:szCs w:val="28"/>
        </w:rPr>
        <w:t xml:space="preserve"> - грамматических категорий и </w:t>
      </w:r>
      <w:r>
        <w:rPr>
          <w:rFonts w:ascii="Times New Roman" w:hAnsi="Times New Roman" w:cs="Times New Roman"/>
          <w:sz w:val="28"/>
          <w:szCs w:val="28"/>
        </w:rPr>
        <w:t>психических процессов у</w:t>
      </w:r>
      <w:r w:rsidRPr="00E04B7F">
        <w:rPr>
          <w:rFonts w:ascii="Times New Roman" w:hAnsi="Times New Roman" w:cs="Times New Roman"/>
          <w:sz w:val="28"/>
          <w:szCs w:val="28"/>
        </w:rPr>
        <w:t xml:space="preserve"> детей, о чём свидетельствуют результаты  итоговой  диагностики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№9). </w:t>
      </w:r>
      <w:r w:rsidRPr="00E04B7F">
        <w:rPr>
          <w:rFonts w:ascii="Times New Roman" w:hAnsi="Times New Roman" w:cs="Times New Roman"/>
          <w:sz w:val="28"/>
          <w:szCs w:val="28"/>
        </w:rPr>
        <w:t xml:space="preserve">В сводной  таблице  приведены данные до начала и после коррекционной работы.  </w:t>
      </w:r>
    </w:p>
    <w:p w:rsidR="001B4431" w:rsidRPr="00FE797B" w:rsidRDefault="001B4431" w:rsidP="001B4431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FE797B">
        <w:rPr>
          <w:rFonts w:ascii="Times New Roman" w:hAnsi="Times New Roman"/>
          <w:i/>
          <w:sz w:val="24"/>
          <w:szCs w:val="24"/>
        </w:rPr>
        <w:t>Таблица № 8</w:t>
      </w: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Pr="007C6E31">
        <w:rPr>
          <w:rFonts w:ascii="Times New Roman" w:hAnsi="Times New Roman"/>
          <w:sz w:val="28"/>
          <w:szCs w:val="28"/>
        </w:rPr>
        <w:t>Результаты речевого развития детей 20</w:t>
      </w:r>
      <w:r>
        <w:rPr>
          <w:rFonts w:ascii="Times New Roman" w:hAnsi="Times New Roman"/>
          <w:sz w:val="28"/>
          <w:szCs w:val="28"/>
        </w:rPr>
        <w:t>14</w:t>
      </w:r>
      <w:r w:rsidRPr="007C6E31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17</w:t>
      </w:r>
      <w:r w:rsidRPr="007C6E31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>»</w:t>
      </w:r>
      <w:r w:rsidRPr="007C6E31">
        <w:rPr>
          <w:rFonts w:ascii="Times New Roman" w:hAnsi="Times New Roman"/>
          <w:sz w:val="28"/>
          <w:szCs w:val="28"/>
        </w:rPr>
        <w:t xml:space="preserve">  </w:t>
      </w:r>
    </w:p>
    <w:tbl>
      <w:tblPr>
        <w:tblStyle w:val="a6"/>
        <w:tblW w:w="0" w:type="auto"/>
        <w:tblLook w:val="04A0"/>
      </w:tblPr>
      <w:tblGrid>
        <w:gridCol w:w="2359"/>
        <w:gridCol w:w="1196"/>
        <w:gridCol w:w="1263"/>
        <w:gridCol w:w="1196"/>
        <w:gridCol w:w="1182"/>
        <w:gridCol w:w="1198"/>
        <w:gridCol w:w="1177"/>
      </w:tblGrid>
      <w:tr w:rsidR="001B4431" w:rsidTr="000F3284">
        <w:tc>
          <w:tcPr>
            <w:tcW w:w="2359" w:type="dxa"/>
            <w:vMerge w:val="restart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443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4431" w:rsidRPr="00CB420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201">
              <w:rPr>
                <w:rFonts w:ascii="Times New Roman" w:hAnsi="Times New Roman"/>
                <w:b/>
                <w:sz w:val="24"/>
                <w:szCs w:val="24"/>
              </w:rPr>
              <w:t>УРОВНИ</w:t>
            </w:r>
          </w:p>
        </w:tc>
        <w:tc>
          <w:tcPr>
            <w:tcW w:w="2459" w:type="dxa"/>
            <w:gridSpan w:val="2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Подготовительная группа  ОНР 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(2014-2015г)</w:t>
            </w:r>
          </w:p>
          <w:p w:rsidR="001B4431" w:rsidRPr="00CB420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201">
              <w:rPr>
                <w:rFonts w:ascii="Times New Roman" w:hAnsi="Times New Roman"/>
                <w:b/>
                <w:sz w:val="24"/>
                <w:szCs w:val="24"/>
              </w:rPr>
              <w:t>Один год обучения</w:t>
            </w:r>
          </w:p>
        </w:tc>
        <w:tc>
          <w:tcPr>
            <w:tcW w:w="2378" w:type="dxa"/>
            <w:gridSpan w:val="2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 ОНР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(2015-2016г.)</w:t>
            </w:r>
          </w:p>
          <w:p w:rsidR="001B4431" w:rsidRPr="00CB420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201">
              <w:rPr>
                <w:rFonts w:ascii="Times New Roman" w:hAnsi="Times New Roman"/>
                <w:b/>
                <w:sz w:val="24"/>
                <w:szCs w:val="24"/>
              </w:rPr>
              <w:t>Первый год обучения</w:t>
            </w:r>
          </w:p>
        </w:tc>
        <w:tc>
          <w:tcPr>
            <w:tcW w:w="2375" w:type="dxa"/>
            <w:gridSpan w:val="2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Подготовительная группа  ОНР 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(2016-2017г.)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Второй</w:t>
            </w:r>
            <w:r w:rsidRPr="00CB4201">
              <w:rPr>
                <w:rFonts w:ascii="Times New Roman" w:hAnsi="Times New Roman"/>
                <w:b/>
                <w:sz w:val="24"/>
                <w:szCs w:val="24"/>
              </w:rPr>
              <w:t xml:space="preserve"> год обучения</w:t>
            </w:r>
          </w:p>
        </w:tc>
      </w:tr>
      <w:tr w:rsidR="001B4431" w:rsidTr="000F3284">
        <w:tc>
          <w:tcPr>
            <w:tcW w:w="2359" w:type="dxa"/>
            <w:vMerge/>
          </w:tcPr>
          <w:p w:rsidR="001B4431" w:rsidRDefault="001B4431" w:rsidP="000F32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263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96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182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98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177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1B4431" w:rsidTr="000F3284">
        <w:tc>
          <w:tcPr>
            <w:tcW w:w="2359" w:type="dxa"/>
          </w:tcPr>
          <w:p w:rsidR="001B4431" w:rsidRPr="0075039D" w:rsidRDefault="001B4431" w:rsidP="000F32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сформирован</w:t>
            </w:r>
          </w:p>
        </w:tc>
        <w:tc>
          <w:tcPr>
            <w:tcW w:w="1196" w:type="dxa"/>
          </w:tcPr>
          <w:p w:rsidR="001B4431" w:rsidRDefault="001B4431" w:rsidP="000F3284">
            <w:pPr>
              <w:tabs>
                <w:tab w:val="left" w:pos="277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детей</w:t>
            </w:r>
          </w:p>
          <w:p w:rsidR="001B4431" w:rsidRDefault="001B4431" w:rsidP="000F3284">
            <w:pPr>
              <w:tabs>
                <w:tab w:val="left" w:pos="277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(100%)</w:t>
            </w:r>
          </w:p>
        </w:tc>
        <w:tc>
          <w:tcPr>
            <w:tcW w:w="1263" w:type="dxa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96" w:type="dxa"/>
          </w:tcPr>
          <w:p w:rsidR="001B4431" w:rsidRDefault="001B4431" w:rsidP="000F3284">
            <w:pPr>
              <w:tabs>
                <w:tab w:val="left" w:pos="277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детей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(100%)</w:t>
            </w:r>
          </w:p>
        </w:tc>
        <w:tc>
          <w:tcPr>
            <w:tcW w:w="1182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98" w:type="dxa"/>
          </w:tcPr>
          <w:p w:rsidR="001B4431" w:rsidRDefault="001B4431" w:rsidP="000F3284">
            <w:pPr>
              <w:tabs>
                <w:tab w:val="left" w:pos="277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(14%)</w:t>
            </w:r>
          </w:p>
        </w:tc>
        <w:tc>
          <w:tcPr>
            <w:tcW w:w="1177" w:type="dxa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B4431" w:rsidTr="000F3284">
        <w:tc>
          <w:tcPr>
            <w:tcW w:w="2359" w:type="dxa"/>
          </w:tcPr>
          <w:p w:rsidR="001B4431" w:rsidRPr="0075039D" w:rsidRDefault="001B4431" w:rsidP="000F32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стадии формирования</w:t>
            </w:r>
          </w:p>
        </w:tc>
        <w:tc>
          <w:tcPr>
            <w:tcW w:w="1196" w:type="dxa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3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  <w:tc>
          <w:tcPr>
            <w:tcW w:w="1196" w:type="dxa"/>
          </w:tcPr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82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198" w:type="dxa"/>
          </w:tcPr>
          <w:p w:rsidR="001B4431" w:rsidRDefault="001B4431" w:rsidP="000F3284">
            <w:pPr>
              <w:tabs>
                <w:tab w:val="left" w:pos="277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детей</w:t>
            </w:r>
          </w:p>
          <w:p w:rsidR="001B4431" w:rsidRDefault="001B4431" w:rsidP="000F32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(86%)</w:t>
            </w:r>
          </w:p>
        </w:tc>
        <w:tc>
          <w:tcPr>
            <w:tcW w:w="1177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CC3471"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</w:tr>
      <w:tr w:rsidR="001B4431" w:rsidRPr="006D41F2" w:rsidTr="000F3284">
        <w:tc>
          <w:tcPr>
            <w:tcW w:w="2359" w:type="dxa"/>
          </w:tcPr>
          <w:p w:rsidR="001B4431" w:rsidRPr="006D41F2" w:rsidRDefault="001B4431" w:rsidP="000F32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1F2">
              <w:rPr>
                <w:rFonts w:ascii="Times New Roman" w:hAnsi="Times New Roman"/>
                <w:sz w:val="24"/>
                <w:szCs w:val="24"/>
              </w:rPr>
              <w:t xml:space="preserve">Сформирован </w:t>
            </w:r>
          </w:p>
        </w:tc>
        <w:tc>
          <w:tcPr>
            <w:tcW w:w="1196" w:type="dxa"/>
          </w:tcPr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263" w:type="dxa"/>
          </w:tcPr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  <w:tc>
          <w:tcPr>
            <w:tcW w:w="1196" w:type="dxa"/>
          </w:tcPr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</w:tcPr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98" w:type="dxa"/>
          </w:tcPr>
          <w:p w:rsidR="001B4431" w:rsidRPr="006D41F2" w:rsidRDefault="001B4431" w:rsidP="000F32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77" w:type="dxa"/>
          </w:tcPr>
          <w:p w:rsidR="001B4431" w:rsidRPr="00CC3471" w:rsidRDefault="001B4431" w:rsidP="000F32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</w:tr>
    </w:tbl>
    <w:p w:rsidR="001B4431" w:rsidRDefault="001B4431" w:rsidP="001B4431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AE0BF8">
        <w:rPr>
          <w:rFonts w:ascii="Times New Roman" w:hAnsi="Times New Roman"/>
          <w:sz w:val="28"/>
          <w:szCs w:val="28"/>
        </w:rPr>
        <w:t>таблиц</w:t>
      </w:r>
      <w:r>
        <w:rPr>
          <w:rFonts w:ascii="Times New Roman" w:hAnsi="Times New Roman"/>
          <w:sz w:val="28"/>
          <w:szCs w:val="28"/>
        </w:rPr>
        <w:t xml:space="preserve">е отражен показатель </w:t>
      </w:r>
      <w:r w:rsidRPr="00AE0BF8">
        <w:rPr>
          <w:rFonts w:ascii="Times New Roman" w:hAnsi="Times New Roman"/>
          <w:sz w:val="28"/>
          <w:szCs w:val="28"/>
        </w:rPr>
        <w:t>формирован</w:t>
      </w:r>
      <w:r>
        <w:rPr>
          <w:rFonts w:ascii="Times New Roman" w:hAnsi="Times New Roman"/>
          <w:sz w:val="28"/>
          <w:szCs w:val="28"/>
        </w:rPr>
        <w:t>ия</w:t>
      </w:r>
      <w:r w:rsidRPr="00AE0BF8">
        <w:rPr>
          <w:rFonts w:ascii="Times New Roman" w:hAnsi="Times New Roman"/>
          <w:sz w:val="28"/>
          <w:szCs w:val="28"/>
        </w:rPr>
        <w:t xml:space="preserve"> речевого развития</w:t>
      </w:r>
      <w:r>
        <w:rPr>
          <w:rFonts w:ascii="Times New Roman" w:hAnsi="Times New Roman"/>
          <w:sz w:val="28"/>
          <w:szCs w:val="28"/>
        </w:rPr>
        <w:t xml:space="preserve"> детей за три года обучения. Анализируя данные, приведённые в таблице</w:t>
      </w:r>
      <w:r w:rsidRPr="00AE0BF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можно  определить, что в конце учебного года у большинства детей группы  наблюдается сформированный уровень речевого развития (70 – 80%). </w:t>
      </w:r>
    </w:p>
    <w:p w:rsidR="001B4431" w:rsidRDefault="001B4431" w:rsidP="001B4431">
      <w:pPr>
        <w:tabs>
          <w:tab w:val="left" w:pos="954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проведения коррекционной работы с использованием дидактической игры «Речевые шашки», мы отмечаем положительную динамику развития речи детей, о чём свидетельствуют ниже перечисленные данные:  </w:t>
      </w:r>
    </w:p>
    <w:p w:rsidR="001B4431" w:rsidRDefault="001B4431" w:rsidP="001B4431">
      <w:pPr>
        <w:tabs>
          <w:tab w:val="left" w:pos="9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май 2015г.- на стадии формирования: 20%, сформирован: 80%;</w:t>
      </w:r>
    </w:p>
    <w:p w:rsidR="001B4431" w:rsidRDefault="001B4431" w:rsidP="001B4431">
      <w:pPr>
        <w:tabs>
          <w:tab w:val="left" w:pos="9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май 2016г.- на стадии формирования:100%; </w:t>
      </w:r>
    </w:p>
    <w:p w:rsidR="001B4431" w:rsidRPr="005661A1" w:rsidRDefault="001B4431" w:rsidP="001B4431">
      <w:pPr>
        <w:tabs>
          <w:tab w:val="left" w:pos="9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61A1">
        <w:rPr>
          <w:rFonts w:ascii="Times New Roman" w:hAnsi="Times New Roman"/>
          <w:sz w:val="28"/>
          <w:szCs w:val="28"/>
        </w:rPr>
        <w:t>май 201</w:t>
      </w:r>
      <w:r>
        <w:rPr>
          <w:rFonts w:ascii="Times New Roman" w:hAnsi="Times New Roman"/>
          <w:sz w:val="28"/>
          <w:szCs w:val="28"/>
        </w:rPr>
        <w:t>7</w:t>
      </w:r>
      <w:r w:rsidRPr="005661A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–</w:t>
      </w:r>
      <w:r w:rsidRPr="00566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стадии формирования 30%.</w:t>
      </w:r>
      <w:r w:rsidRPr="00925B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сформирован: 70%;</w:t>
      </w:r>
    </w:p>
    <w:p w:rsidR="001B4431" w:rsidRDefault="001B4431" w:rsidP="001B443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диаграммах прослеживается сравнительная характеристика  речевого развития детей 2014-2015г.г., 2015-2017г.г. обучения.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 № 1 «Сравнительная диаграмма речевого развития детей 2014-2015г., 2015-2017г. обучения»</w:t>
      </w: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AC24E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29200" cy="2095500"/>
            <wp:effectExtent l="19050" t="0" r="19050" b="0"/>
            <wp:docPr id="517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B4431" w:rsidRDefault="001B4431" w:rsidP="001B4431">
      <w:pPr>
        <w:tabs>
          <w:tab w:val="left" w:pos="2600"/>
        </w:tabs>
        <w:spacing w:after="0" w:line="240" w:lineRule="auto"/>
        <w:ind w:firstLine="840"/>
        <w:jc w:val="both"/>
        <w:rPr>
          <w:rFonts w:ascii="Times New Roman" w:hAnsi="Times New Roman"/>
          <w:b/>
          <w:sz w:val="28"/>
          <w:szCs w:val="28"/>
        </w:rPr>
      </w:pPr>
    </w:p>
    <w:p w:rsidR="001B4431" w:rsidRDefault="001B4431" w:rsidP="001B4431">
      <w:pPr>
        <w:tabs>
          <w:tab w:val="left" w:pos="2600"/>
        </w:tabs>
        <w:spacing w:after="0" w:line="240" w:lineRule="auto"/>
        <w:ind w:firstLine="840"/>
        <w:jc w:val="both"/>
        <w:rPr>
          <w:rFonts w:ascii="Times New Roman" w:hAnsi="Times New Roman"/>
          <w:b/>
          <w:sz w:val="28"/>
          <w:szCs w:val="28"/>
        </w:rPr>
      </w:pPr>
      <w:r w:rsidRPr="00A30F65">
        <w:rPr>
          <w:rFonts w:ascii="Times New Roman" w:hAnsi="Times New Roman"/>
          <w:b/>
          <w:sz w:val="28"/>
          <w:szCs w:val="28"/>
        </w:rPr>
        <w:t>Диаграмма №</w:t>
      </w:r>
      <w:r>
        <w:rPr>
          <w:rFonts w:ascii="Times New Roman" w:hAnsi="Times New Roman"/>
          <w:b/>
          <w:sz w:val="28"/>
          <w:szCs w:val="28"/>
        </w:rPr>
        <w:t>2</w:t>
      </w:r>
      <w:r w:rsidRPr="00A30F65">
        <w:rPr>
          <w:rFonts w:ascii="Times New Roman" w:hAnsi="Times New Roman"/>
          <w:b/>
          <w:sz w:val="28"/>
          <w:szCs w:val="28"/>
        </w:rPr>
        <w:t xml:space="preserve">  Анализ речевых заключений детей  логопедической</w:t>
      </w:r>
      <w:r>
        <w:rPr>
          <w:rFonts w:ascii="Times New Roman" w:hAnsi="Times New Roman"/>
          <w:b/>
          <w:sz w:val="28"/>
          <w:szCs w:val="28"/>
        </w:rPr>
        <w:t xml:space="preserve"> подготовительной </w:t>
      </w:r>
      <w:r w:rsidRPr="00A30F65">
        <w:rPr>
          <w:rFonts w:ascii="Times New Roman" w:hAnsi="Times New Roman"/>
          <w:b/>
          <w:sz w:val="28"/>
          <w:szCs w:val="28"/>
        </w:rPr>
        <w:t>группы (20</w:t>
      </w:r>
      <w:r>
        <w:rPr>
          <w:rFonts w:ascii="Times New Roman" w:hAnsi="Times New Roman"/>
          <w:b/>
          <w:sz w:val="28"/>
          <w:szCs w:val="28"/>
        </w:rPr>
        <w:t>14</w:t>
      </w:r>
      <w:r w:rsidRPr="00A30F65">
        <w:rPr>
          <w:rFonts w:ascii="Times New Roman" w:hAnsi="Times New Roman"/>
          <w:b/>
          <w:sz w:val="28"/>
          <w:szCs w:val="28"/>
        </w:rPr>
        <w:t>-201</w:t>
      </w:r>
      <w:r>
        <w:rPr>
          <w:rFonts w:ascii="Times New Roman" w:hAnsi="Times New Roman"/>
          <w:b/>
          <w:sz w:val="28"/>
          <w:szCs w:val="28"/>
        </w:rPr>
        <w:t>5</w:t>
      </w:r>
      <w:r w:rsidRPr="00A30F65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>)</w:t>
      </w:r>
      <w:r w:rsidRPr="00753A4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33675" cy="1905000"/>
            <wp:effectExtent l="19050" t="0" r="9525" b="0"/>
            <wp:docPr id="518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C00F7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19350" cy="1905000"/>
            <wp:effectExtent l="19050" t="0" r="19050" b="0"/>
            <wp:docPr id="519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A30F65">
        <w:rPr>
          <w:rFonts w:ascii="Times New Roman" w:hAnsi="Times New Roman"/>
          <w:b/>
          <w:sz w:val="28"/>
          <w:szCs w:val="28"/>
        </w:rPr>
        <w:t xml:space="preserve">Диаграмма № </w:t>
      </w:r>
      <w:r>
        <w:rPr>
          <w:rFonts w:ascii="Times New Roman" w:hAnsi="Times New Roman"/>
          <w:b/>
          <w:sz w:val="28"/>
          <w:szCs w:val="28"/>
        </w:rPr>
        <w:t>3</w:t>
      </w:r>
      <w:r w:rsidRPr="00A30F65">
        <w:rPr>
          <w:rFonts w:ascii="Times New Roman" w:hAnsi="Times New Roman"/>
          <w:b/>
          <w:sz w:val="28"/>
          <w:szCs w:val="28"/>
        </w:rPr>
        <w:t xml:space="preserve"> Анализ речевых заключений детей</w:t>
      </w:r>
      <w:r>
        <w:rPr>
          <w:rFonts w:ascii="Times New Roman" w:hAnsi="Times New Roman"/>
          <w:b/>
          <w:sz w:val="28"/>
          <w:szCs w:val="28"/>
        </w:rPr>
        <w:t>. Группа ОНР два года обучения</w:t>
      </w:r>
      <w:r w:rsidRPr="00A30F65">
        <w:rPr>
          <w:rFonts w:ascii="Times New Roman" w:hAnsi="Times New Roman"/>
          <w:b/>
          <w:sz w:val="28"/>
          <w:szCs w:val="28"/>
        </w:rPr>
        <w:t xml:space="preserve">  (20</w:t>
      </w:r>
      <w:r>
        <w:rPr>
          <w:rFonts w:ascii="Times New Roman" w:hAnsi="Times New Roman"/>
          <w:b/>
          <w:sz w:val="28"/>
          <w:szCs w:val="28"/>
        </w:rPr>
        <w:t>15</w:t>
      </w:r>
      <w:r w:rsidRPr="00A30F65">
        <w:rPr>
          <w:rFonts w:ascii="Times New Roman" w:hAnsi="Times New Roman"/>
          <w:b/>
          <w:sz w:val="28"/>
          <w:szCs w:val="28"/>
        </w:rPr>
        <w:t>-201</w:t>
      </w:r>
      <w:r>
        <w:rPr>
          <w:rFonts w:ascii="Times New Roman" w:hAnsi="Times New Roman"/>
          <w:b/>
          <w:sz w:val="28"/>
          <w:szCs w:val="28"/>
        </w:rPr>
        <w:t>7</w:t>
      </w:r>
      <w:r w:rsidRPr="00A30F65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>).</w:t>
      </w:r>
    </w:p>
    <w:p w:rsidR="001B4431" w:rsidRDefault="001B4431" w:rsidP="001B443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B4431" w:rsidRPr="00AE0BF8" w:rsidRDefault="001B4431" w:rsidP="001B44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34E">
        <w:rPr>
          <w:rFonts w:ascii="Times New Roman" w:hAnsi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000250" cy="1571625"/>
            <wp:effectExtent l="19050" t="0" r="19050" b="0"/>
            <wp:docPr id="520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113A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1571625"/>
            <wp:effectExtent l="19050" t="0" r="19050" b="0"/>
            <wp:docPr id="52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1B4431" w:rsidRPr="00AE0BF8" w:rsidRDefault="001B4431" w:rsidP="001B44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E0BF8">
        <w:rPr>
          <w:rFonts w:ascii="Times New Roman" w:hAnsi="Times New Roman"/>
          <w:color w:val="000000"/>
          <w:sz w:val="28"/>
          <w:szCs w:val="28"/>
        </w:rPr>
        <w:t xml:space="preserve">Анализируя данные показатели, можно говорить о стабильно положительной динамике </w:t>
      </w:r>
      <w:r w:rsidRPr="00AE0BF8">
        <w:rPr>
          <w:rFonts w:ascii="Times New Roman" w:hAnsi="Times New Roman"/>
          <w:sz w:val="28"/>
          <w:szCs w:val="28"/>
        </w:rPr>
        <w:t>в речевом развитии</w:t>
      </w:r>
      <w:r w:rsidRPr="00AE0BF8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1B4431" w:rsidRDefault="001B4431" w:rsidP="001B44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0BF8">
        <w:rPr>
          <w:rFonts w:ascii="Times New Roman" w:hAnsi="Times New Roman"/>
          <w:sz w:val="28"/>
          <w:szCs w:val="28"/>
        </w:rPr>
        <w:t>Показатели речевых заключений доказывают эффективность выбранных методов и приёмов обучения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B4431" w:rsidRDefault="001B4431" w:rsidP="001B443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77749">
        <w:rPr>
          <w:rFonts w:ascii="Times New Roman" w:hAnsi="Times New Roman"/>
          <w:color w:val="000000"/>
          <w:sz w:val="28"/>
          <w:szCs w:val="28"/>
        </w:rPr>
        <w:t xml:space="preserve">Проведенный сравнительный анализ диагностических данных показал, что по всем </w:t>
      </w:r>
      <w:r>
        <w:rPr>
          <w:rFonts w:ascii="Times New Roman" w:hAnsi="Times New Roman"/>
          <w:color w:val="000000"/>
          <w:sz w:val="28"/>
          <w:szCs w:val="28"/>
        </w:rPr>
        <w:t xml:space="preserve">критериям </w:t>
      </w:r>
      <w:r w:rsidRPr="00577749">
        <w:rPr>
          <w:rFonts w:ascii="Times New Roman" w:hAnsi="Times New Roman"/>
          <w:color w:val="000000"/>
          <w:sz w:val="28"/>
          <w:szCs w:val="28"/>
        </w:rPr>
        <w:t>прослеживается положительная динамика</w:t>
      </w:r>
      <w:r>
        <w:rPr>
          <w:rFonts w:ascii="Times New Roman" w:hAnsi="Times New Roman"/>
          <w:color w:val="000000"/>
          <w:sz w:val="28"/>
          <w:szCs w:val="28"/>
        </w:rPr>
        <w:t xml:space="preserve"> речевого и психического развития</w:t>
      </w:r>
      <w:r w:rsidRPr="00577749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A30F65">
        <w:rPr>
          <w:rFonts w:ascii="Times New Roman" w:hAnsi="Times New Roman"/>
          <w:sz w:val="28"/>
          <w:szCs w:val="28"/>
        </w:rPr>
        <w:t xml:space="preserve">Уровень словарного запаса </w:t>
      </w:r>
      <w:r>
        <w:rPr>
          <w:rFonts w:ascii="Times New Roman" w:hAnsi="Times New Roman"/>
          <w:sz w:val="28"/>
          <w:szCs w:val="28"/>
        </w:rPr>
        <w:t xml:space="preserve">у детей </w:t>
      </w:r>
      <w:r w:rsidRPr="00A30F65">
        <w:rPr>
          <w:rFonts w:ascii="Times New Roman" w:hAnsi="Times New Roman"/>
          <w:sz w:val="28"/>
          <w:szCs w:val="28"/>
        </w:rPr>
        <w:t xml:space="preserve">стал значительно </w:t>
      </w:r>
      <w:r w:rsidRPr="00073EC2">
        <w:rPr>
          <w:rFonts w:ascii="Times New Roman" w:hAnsi="Times New Roman"/>
          <w:sz w:val="28"/>
          <w:szCs w:val="28"/>
        </w:rPr>
        <w:t>выше</w:t>
      </w:r>
      <w:r w:rsidRPr="00A30F65">
        <w:rPr>
          <w:rFonts w:ascii="Times New Roman" w:hAnsi="Times New Roman"/>
          <w:sz w:val="28"/>
          <w:szCs w:val="28"/>
        </w:rPr>
        <w:t xml:space="preserve">, расширился объем глагольного словаря, вырос уровень развития понимания грамматических конструкций. </w:t>
      </w:r>
      <w:r>
        <w:rPr>
          <w:rFonts w:ascii="Times New Roman" w:hAnsi="Times New Roman"/>
          <w:sz w:val="28"/>
          <w:szCs w:val="28"/>
        </w:rPr>
        <w:t xml:space="preserve">Речь детей стала более эмоциональная, выразительная. Развитие психических функций позволило </w:t>
      </w:r>
      <w:r>
        <w:rPr>
          <w:rFonts w:ascii="Times New Roman" w:hAnsi="Times New Roman"/>
          <w:sz w:val="28"/>
          <w:szCs w:val="28"/>
        </w:rPr>
        <w:lastRenderedPageBreak/>
        <w:t>детям лучше воспринимать учебный материал, сосредотачиваться на главном, что в дальнейшем им поможет в обучении в школе.</w:t>
      </w:r>
    </w:p>
    <w:p w:rsidR="001B4431" w:rsidRPr="002A2EE0" w:rsidRDefault="001B4431" w:rsidP="001B44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65">
        <w:rPr>
          <w:rFonts w:ascii="Times New Roman" w:hAnsi="Times New Roman"/>
          <w:sz w:val="28"/>
          <w:szCs w:val="28"/>
        </w:rPr>
        <w:t xml:space="preserve">Результаты  </w:t>
      </w:r>
      <w:r>
        <w:rPr>
          <w:rFonts w:ascii="Times New Roman" w:hAnsi="Times New Roman"/>
          <w:sz w:val="28"/>
          <w:szCs w:val="28"/>
        </w:rPr>
        <w:t>обс</w:t>
      </w:r>
      <w:r w:rsidRPr="00A30F65">
        <w:rPr>
          <w:rFonts w:ascii="Times New Roman" w:hAnsi="Times New Roman"/>
          <w:sz w:val="28"/>
          <w:szCs w:val="28"/>
        </w:rPr>
        <w:t xml:space="preserve">ледования показывают, что </w:t>
      </w:r>
      <w:r>
        <w:rPr>
          <w:rFonts w:ascii="Times New Roman" w:hAnsi="Times New Roman"/>
          <w:spacing w:val="-1"/>
          <w:sz w:val="28"/>
          <w:szCs w:val="28"/>
        </w:rPr>
        <w:t>предлагаемая система работы</w:t>
      </w:r>
      <w:r w:rsidRPr="00A30F65">
        <w:rPr>
          <w:rFonts w:ascii="Times New Roman" w:hAnsi="Times New Roman"/>
          <w:spacing w:val="-1"/>
          <w:sz w:val="28"/>
          <w:szCs w:val="28"/>
        </w:rPr>
        <w:t xml:space="preserve">, используя </w:t>
      </w:r>
      <w:r>
        <w:rPr>
          <w:rFonts w:ascii="Times New Roman" w:hAnsi="Times New Roman"/>
          <w:spacing w:val="-1"/>
          <w:sz w:val="28"/>
          <w:szCs w:val="28"/>
        </w:rPr>
        <w:t xml:space="preserve"> дидактическую игру «Речевые шашки» с</w:t>
      </w:r>
      <w:r w:rsidRPr="00A30F65">
        <w:rPr>
          <w:rFonts w:ascii="Times New Roman" w:hAnsi="Times New Roman"/>
          <w:spacing w:val="-1"/>
          <w:sz w:val="28"/>
          <w:szCs w:val="28"/>
        </w:rPr>
        <w:t xml:space="preserve"> дет</w:t>
      </w:r>
      <w:r>
        <w:rPr>
          <w:rFonts w:ascii="Times New Roman" w:hAnsi="Times New Roman"/>
          <w:spacing w:val="-1"/>
          <w:sz w:val="28"/>
          <w:szCs w:val="28"/>
        </w:rPr>
        <w:t>ьми</w:t>
      </w:r>
      <w:r w:rsidRPr="00A30F65">
        <w:rPr>
          <w:rFonts w:ascii="Times New Roman" w:hAnsi="Times New Roman"/>
          <w:spacing w:val="-1"/>
          <w:sz w:val="28"/>
          <w:szCs w:val="28"/>
        </w:rPr>
        <w:t xml:space="preserve"> с нарушениями речи, </w:t>
      </w:r>
      <w:r w:rsidRPr="00A30F65">
        <w:rPr>
          <w:rFonts w:ascii="Times New Roman" w:hAnsi="Times New Roman"/>
          <w:sz w:val="28"/>
          <w:szCs w:val="28"/>
        </w:rPr>
        <w:t xml:space="preserve">позволяет  </w:t>
      </w:r>
      <w:r>
        <w:rPr>
          <w:rFonts w:ascii="Times New Roman" w:hAnsi="Times New Roman" w:cs="Times New Roman"/>
          <w:sz w:val="28"/>
          <w:szCs w:val="28"/>
        </w:rPr>
        <w:t>развивать произносительную сторону речи у детей</w:t>
      </w:r>
      <w:r w:rsidRPr="006D6F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(интонацию, чувство ритма, силу голоса), </w:t>
      </w:r>
      <w:r w:rsidRPr="002A2EE0">
        <w:rPr>
          <w:rFonts w:ascii="Times New Roman" w:hAnsi="Times New Roman" w:cs="Times New Roman"/>
          <w:bCs/>
          <w:sz w:val="28"/>
          <w:szCs w:val="28"/>
        </w:rPr>
        <w:t>формировать правильное произношение</w:t>
      </w:r>
      <w:r>
        <w:rPr>
          <w:rFonts w:ascii="Times New Roman" w:hAnsi="Times New Roman" w:cs="Times New Roman"/>
          <w:bCs/>
          <w:sz w:val="28"/>
          <w:szCs w:val="28"/>
        </w:rPr>
        <w:t>, развивать фонематический слух, у</w:t>
      </w:r>
      <w:r w:rsidRPr="002A2EE0">
        <w:rPr>
          <w:rFonts w:ascii="Times New Roman" w:hAnsi="Times New Roman" w:cs="Times New Roman"/>
          <w:bCs/>
          <w:sz w:val="28"/>
          <w:szCs w:val="28"/>
        </w:rPr>
        <w:t>пражнять в практическом усвоении лексических и грамматических средств языка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A2EE0">
        <w:rPr>
          <w:rFonts w:ascii="Times New Roman" w:hAnsi="Times New Roman" w:cs="Times New Roman"/>
          <w:bCs/>
          <w:sz w:val="28"/>
          <w:szCs w:val="28"/>
        </w:rPr>
        <w:t>формировать предпосылки к  учебной деятельности</w:t>
      </w:r>
      <w:r w:rsidRPr="002A2EE0">
        <w:rPr>
          <w:rFonts w:ascii="Times New Roman" w:hAnsi="Times New Roman" w:cs="Times New Roman"/>
          <w:sz w:val="28"/>
          <w:szCs w:val="28"/>
        </w:rPr>
        <w:t>.</w:t>
      </w:r>
    </w:p>
    <w:p w:rsidR="001B4431" w:rsidRPr="00725577" w:rsidRDefault="001B4431" w:rsidP="001B443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25577">
        <w:rPr>
          <w:rFonts w:ascii="Times New Roman" w:hAnsi="Times New Roman" w:cs="Times New Roman"/>
          <w:b/>
          <w:sz w:val="28"/>
          <w:szCs w:val="28"/>
        </w:rPr>
        <w:t>.  Внедренческий раздел.</w:t>
      </w:r>
    </w:p>
    <w:p w:rsidR="001B4431" w:rsidRPr="00725577" w:rsidRDefault="001B4431" w:rsidP="001B4431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72557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25577">
        <w:rPr>
          <w:rFonts w:ascii="Times New Roman" w:hAnsi="Times New Roman" w:cs="Times New Roman"/>
          <w:b/>
          <w:sz w:val="28"/>
          <w:szCs w:val="28"/>
        </w:rPr>
        <w:t>.1. Условия функционирования опыта.</w:t>
      </w:r>
    </w:p>
    <w:p w:rsidR="001B4431" w:rsidRDefault="001B4431" w:rsidP="001B443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72557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725577">
        <w:rPr>
          <w:rFonts w:ascii="Times New Roman" w:hAnsi="Times New Roman" w:cs="Times New Roman"/>
          <w:sz w:val="28"/>
          <w:szCs w:val="28"/>
        </w:rPr>
        <w:t>Опыт можно применять в дошкольном образовательном учреждении с детьми старшего дошкольного возраста 5 – 7 лет с нормой речевого развития и с детьми с нарушениями речи.  Преимущество дидактической игры «Речевые шашки» в том, что его можно  включать в коррекционно-развивающую работу с детьми логопедической группы, не нарушая при этом основной структуры занятия, а так же воспитатели группы могут использовать при реализации программы по другим образовательным областям.</w:t>
      </w:r>
      <w:r w:rsidRPr="00725577">
        <w:rPr>
          <w:rFonts w:ascii="Times New Roman" w:hAnsi="Times New Roman" w:cs="Times New Roman"/>
          <w:bCs/>
          <w:sz w:val="28"/>
          <w:szCs w:val="28"/>
        </w:rPr>
        <w:t xml:space="preserve"> Эта дидактическая игра является средством создания не только</w:t>
      </w:r>
      <w:r w:rsidRPr="00A30F65">
        <w:rPr>
          <w:rFonts w:ascii="Times New Roman" w:hAnsi="Times New Roman" w:cs="Times New Roman"/>
          <w:bCs/>
          <w:sz w:val="28"/>
          <w:szCs w:val="28"/>
        </w:rPr>
        <w:t xml:space="preserve"> обучающей, но и развивающей речевой среды,</w:t>
      </w:r>
      <w:r w:rsidRPr="00A30F65">
        <w:rPr>
          <w:rFonts w:ascii="Times New Roman" w:hAnsi="Times New Roman" w:cs="Times New Roman"/>
          <w:sz w:val="28"/>
          <w:szCs w:val="28"/>
        </w:rPr>
        <w:t xml:space="preserve"> </w:t>
      </w:r>
      <w:r w:rsidRPr="00A30F65">
        <w:rPr>
          <w:rFonts w:ascii="Times New Roman" w:hAnsi="Times New Roman" w:cs="Times New Roman"/>
          <w:bCs/>
          <w:sz w:val="28"/>
          <w:szCs w:val="28"/>
        </w:rPr>
        <w:t xml:space="preserve">способствующей индивидуализации обучения и речевого развития детей. </w:t>
      </w:r>
      <w:r w:rsidRPr="00A30F65">
        <w:rPr>
          <w:rFonts w:ascii="Times New Roman" w:hAnsi="Times New Roman" w:cs="Times New Roman"/>
          <w:sz w:val="28"/>
          <w:szCs w:val="28"/>
        </w:rPr>
        <w:t xml:space="preserve"> Как показала практика, данная </w:t>
      </w:r>
      <w:r>
        <w:rPr>
          <w:rFonts w:ascii="Times New Roman" w:hAnsi="Times New Roman" w:cs="Times New Roman"/>
          <w:sz w:val="28"/>
          <w:szCs w:val="28"/>
        </w:rPr>
        <w:t xml:space="preserve">дидактическая игра </w:t>
      </w:r>
      <w:r w:rsidRPr="00A30F65">
        <w:rPr>
          <w:rFonts w:ascii="Times New Roman" w:hAnsi="Times New Roman" w:cs="Times New Roman"/>
          <w:sz w:val="28"/>
          <w:szCs w:val="28"/>
        </w:rPr>
        <w:t>помог</w:t>
      </w:r>
      <w:r>
        <w:rPr>
          <w:rFonts w:ascii="Times New Roman" w:hAnsi="Times New Roman" w:cs="Times New Roman"/>
          <w:sz w:val="28"/>
          <w:szCs w:val="28"/>
        </w:rPr>
        <w:t>ает</w:t>
      </w:r>
      <w:r w:rsidRPr="00A30F65">
        <w:rPr>
          <w:rFonts w:ascii="Times New Roman" w:hAnsi="Times New Roman" w:cs="Times New Roman"/>
          <w:sz w:val="28"/>
          <w:szCs w:val="28"/>
        </w:rPr>
        <w:t xml:space="preserve"> вовлечь в процесс творчества ребят с разными речевыми нарушениями через совместную деятельность взрослых и детей, самостоятельную деятельность</w:t>
      </w:r>
      <w:r w:rsidRPr="0058102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ребёнка.</w:t>
      </w:r>
    </w:p>
    <w:p w:rsidR="001B4431" w:rsidRDefault="001B4431" w:rsidP="001B4431">
      <w:pPr>
        <w:tabs>
          <w:tab w:val="left" w:pos="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6705D">
        <w:rPr>
          <w:rFonts w:ascii="Times New Roman" w:hAnsi="Times New Roman" w:cs="Times New Roman"/>
          <w:sz w:val="28"/>
          <w:szCs w:val="28"/>
          <w:u w:val="single"/>
        </w:rPr>
        <w:t>При использовании опыта необходимо соблюдение следующих условий:</w:t>
      </w:r>
    </w:p>
    <w:p w:rsidR="001B4431" w:rsidRPr="0006705D" w:rsidRDefault="001B4431" w:rsidP="001B4431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и развитие предметно-развивающей среды.</w:t>
      </w:r>
    </w:p>
    <w:p w:rsidR="001B4431" w:rsidRDefault="001B4431" w:rsidP="001B4431">
      <w:pPr>
        <w:pStyle w:val="a5"/>
        <w:numPr>
          <w:ilvl w:val="0"/>
          <w:numId w:val="10"/>
        </w:numPr>
        <w:tabs>
          <w:tab w:val="left" w:pos="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предварительная работа, которая направлена на обогащение и развитие активного словаря, лексико-грамматических категорий.</w:t>
      </w:r>
    </w:p>
    <w:p w:rsidR="001B4431" w:rsidRDefault="001B4431" w:rsidP="001B4431">
      <w:pPr>
        <w:pStyle w:val="a5"/>
        <w:numPr>
          <w:ilvl w:val="0"/>
          <w:numId w:val="10"/>
        </w:numPr>
        <w:tabs>
          <w:tab w:val="left" w:pos="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совершенстве должны владеть правилами игры в «Шашки».</w:t>
      </w:r>
    </w:p>
    <w:p w:rsidR="001B4431" w:rsidRDefault="001B4431" w:rsidP="001B4431">
      <w:pPr>
        <w:pStyle w:val="a5"/>
        <w:numPr>
          <w:ilvl w:val="0"/>
          <w:numId w:val="10"/>
        </w:numPr>
        <w:tabs>
          <w:tab w:val="left" w:pos="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игры «Речевые шашки»  должны соблюдаться правила.</w:t>
      </w:r>
    </w:p>
    <w:p w:rsidR="001B4431" w:rsidRDefault="001B4431" w:rsidP="001B4431">
      <w:pPr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ab/>
      </w:r>
      <w:r w:rsidRPr="00C9149B">
        <w:rPr>
          <w:rFonts w:ascii="Times New Roman" w:hAnsi="Times New Roman" w:cs="Times New Roman"/>
          <w:sz w:val="28"/>
          <w:szCs w:val="28"/>
        </w:rPr>
        <w:t xml:space="preserve">Дидактическая игра </w:t>
      </w:r>
      <w:r>
        <w:rPr>
          <w:rFonts w:ascii="Times New Roman" w:hAnsi="Times New Roman" w:cs="Times New Roman"/>
          <w:sz w:val="28"/>
          <w:szCs w:val="28"/>
        </w:rPr>
        <w:t>«Речевые шашки»</w:t>
      </w:r>
      <w:r w:rsidRPr="00C9149B">
        <w:rPr>
          <w:rFonts w:ascii="Times New Roman" w:hAnsi="Times New Roman" w:cs="Times New Roman"/>
          <w:sz w:val="28"/>
          <w:szCs w:val="28"/>
        </w:rPr>
        <w:t xml:space="preserve"> позволяет педагогу провести целенаправленную коррекционную работу с детьми по автоматизации и дифференциации звуков, развитию лексико-грамматических категорий, по развитию фонематического анализа и синтеза, </w:t>
      </w:r>
      <w:r w:rsidRPr="00C9149B">
        <w:rPr>
          <w:rFonts w:ascii="Times New Roman" w:eastAsia="Times New Roman" w:hAnsi="Times New Roman" w:cs="Times New Roman"/>
          <w:sz w:val="28"/>
          <w:szCs w:val="28"/>
        </w:rPr>
        <w:t>развитию неречевых процессов: слухового внимания и памяти, произвольного внимания, пространственных представлений, по развитию общей и мелкой моторике, координации движений, мимической мускулатуре.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Эта игра </w:t>
      </w:r>
      <w:r>
        <w:rPr>
          <w:rFonts w:ascii="Times New Roman" w:hAnsi="Times New Roman" w:cs="Times New Roman"/>
          <w:sz w:val="28"/>
          <w:szCs w:val="28"/>
        </w:rPr>
        <w:t>способствует обогащению, накоплению, уточнению словарного запаса и позволяет создавать условия для активизации словаря и актуализации детского высказывания. «Речевые шашки» помогают в</w:t>
      </w:r>
      <w:r w:rsidRPr="009F6080">
        <w:rPr>
          <w:rFonts w:ascii="Times New Roman" w:hAnsi="Times New Roman" w:cs="Times New Roman"/>
          <w:sz w:val="28"/>
          <w:szCs w:val="28"/>
        </w:rPr>
        <w:t>ызват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F6080">
        <w:rPr>
          <w:rFonts w:ascii="Times New Roman" w:hAnsi="Times New Roman" w:cs="Times New Roman"/>
          <w:sz w:val="28"/>
          <w:szCs w:val="28"/>
        </w:rPr>
        <w:t xml:space="preserve"> интерес к занятию,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080">
        <w:rPr>
          <w:rFonts w:ascii="Times New Roman" w:hAnsi="Times New Roman" w:cs="Times New Roman"/>
          <w:sz w:val="28"/>
          <w:szCs w:val="28"/>
        </w:rPr>
        <w:t xml:space="preserve">облегчает и ускоряет процесс запоминания и усвоения лексического материала, </w:t>
      </w:r>
      <w:r w:rsidRPr="009F6080">
        <w:rPr>
          <w:rFonts w:ascii="Times New Roman" w:hAnsi="Times New Roman" w:cs="Times New Roman"/>
          <w:bCs/>
          <w:sz w:val="28"/>
          <w:szCs w:val="28"/>
        </w:rPr>
        <w:t xml:space="preserve">позволяет совершенствовать  словарную работу, </w:t>
      </w:r>
      <w:r w:rsidRPr="009F6080">
        <w:rPr>
          <w:rFonts w:ascii="Times New Roman" w:hAnsi="Times New Roman" w:cs="Times New Roman"/>
          <w:sz w:val="28"/>
          <w:szCs w:val="28"/>
        </w:rPr>
        <w:t>систе</w:t>
      </w:r>
      <w:r>
        <w:rPr>
          <w:rFonts w:ascii="Times New Roman" w:hAnsi="Times New Roman" w:cs="Times New Roman"/>
          <w:sz w:val="28"/>
          <w:szCs w:val="28"/>
        </w:rPr>
        <w:t>матизировать полученные знания по определенной лексической теме.</w:t>
      </w: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431" w:rsidRDefault="001B4431" w:rsidP="001B44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000" w:rsidRDefault="00175000"/>
    <w:sectPr w:rsidR="00175000" w:rsidSect="00175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3B1"/>
    <w:multiLevelType w:val="hybridMultilevel"/>
    <w:tmpl w:val="7F9265D6"/>
    <w:lvl w:ilvl="0" w:tplc="34E25012">
      <w:start w:val="1"/>
      <w:numFmt w:val="decimal"/>
      <w:lvlText w:val="%1."/>
      <w:lvlJc w:val="left"/>
      <w:pPr>
        <w:ind w:left="1615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314D6"/>
    <w:multiLevelType w:val="hybridMultilevel"/>
    <w:tmpl w:val="A24CC3B6"/>
    <w:lvl w:ilvl="0" w:tplc="9E78CF8A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60540E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12492506"/>
    <w:multiLevelType w:val="hybridMultilevel"/>
    <w:tmpl w:val="4E6E44D8"/>
    <w:lvl w:ilvl="0" w:tplc="B2BAFBB8">
      <w:start w:val="1"/>
      <w:numFmt w:val="decimal"/>
      <w:lvlText w:val="%1."/>
      <w:lvlJc w:val="left"/>
      <w:pPr>
        <w:ind w:left="12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FF7A90"/>
    <w:multiLevelType w:val="hybridMultilevel"/>
    <w:tmpl w:val="6054155A"/>
    <w:lvl w:ilvl="0" w:tplc="6F325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A8F5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8871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3A0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A8B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A852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4E4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90BD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086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EC77A9"/>
    <w:multiLevelType w:val="hybridMultilevel"/>
    <w:tmpl w:val="E468E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D7402"/>
    <w:multiLevelType w:val="hybridMultilevel"/>
    <w:tmpl w:val="A6C435F2"/>
    <w:lvl w:ilvl="0" w:tplc="F258B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903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E4F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F0B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784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66F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96A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F46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DC6F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C964511"/>
    <w:multiLevelType w:val="multilevel"/>
    <w:tmpl w:val="B4CC9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AC6B2A"/>
    <w:multiLevelType w:val="hybridMultilevel"/>
    <w:tmpl w:val="B5F28E04"/>
    <w:lvl w:ilvl="0" w:tplc="8AD44F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1416"/>
    <w:multiLevelType w:val="hybridMultilevel"/>
    <w:tmpl w:val="BA4228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1F04A6"/>
    <w:multiLevelType w:val="hybridMultilevel"/>
    <w:tmpl w:val="7090D784"/>
    <w:lvl w:ilvl="0" w:tplc="EEEC6E42">
      <w:start w:val="1"/>
      <w:numFmt w:val="decimal"/>
      <w:lvlText w:val="%1."/>
      <w:lvlJc w:val="left"/>
      <w:pPr>
        <w:ind w:left="8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A7E02"/>
    <w:multiLevelType w:val="hybridMultilevel"/>
    <w:tmpl w:val="6FCAF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8B6AC6"/>
    <w:multiLevelType w:val="hybridMultilevel"/>
    <w:tmpl w:val="E9E6B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C6843"/>
    <w:multiLevelType w:val="hybridMultilevel"/>
    <w:tmpl w:val="D40086EC"/>
    <w:lvl w:ilvl="0" w:tplc="4E4C0A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6A3297"/>
    <w:multiLevelType w:val="hybridMultilevel"/>
    <w:tmpl w:val="F0B034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727C8E"/>
    <w:multiLevelType w:val="hybridMultilevel"/>
    <w:tmpl w:val="37CAC3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0D4FB4"/>
    <w:multiLevelType w:val="hybridMultilevel"/>
    <w:tmpl w:val="D2128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7BF002B"/>
    <w:multiLevelType w:val="hybridMultilevel"/>
    <w:tmpl w:val="554E2582"/>
    <w:lvl w:ilvl="0" w:tplc="342CF9A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20B5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465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DC2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382A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F81A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022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817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B281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28707F"/>
    <w:multiLevelType w:val="hybridMultilevel"/>
    <w:tmpl w:val="F622FBA4"/>
    <w:lvl w:ilvl="0" w:tplc="83DAD39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9">
    <w:nsid w:val="603C2B28"/>
    <w:multiLevelType w:val="hybridMultilevel"/>
    <w:tmpl w:val="C254A700"/>
    <w:lvl w:ilvl="0" w:tplc="52700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C124733"/>
    <w:multiLevelType w:val="hybridMultilevel"/>
    <w:tmpl w:val="84D42EA6"/>
    <w:lvl w:ilvl="0" w:tplc="0A4AF2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72D3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541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081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DE1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E878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7A8E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9E1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86B0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1B02FF"/>
    <w:multiLevelType w:val="hybridMultilevel"/>
    <w:tmpl w:val="64BE54E4"/>
    <w:lvl w:ilvl="0" w:tplc="4432AEA8">
      <w:start w:val="1"/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5384366" w:tentative="1">
      <w:start w:val="1"/>
      <w:numFmt w:val="bullet"/>
      <w:lvlText w:val="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24A44E0" w:tentative="1">
      <w:start w:val="1"/>
      <w:numFmt w:val="bullet"/>
      <w:lvlText w:val="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32663C" w:tentative="1">
      <w:start w:val="1"/>
      <w:numFmt w:val="bullet"/>
      <w:lvlText w:val="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5C2F5AA" w:tentative="1">
      <w:start w:val="1"/>
      <w:numFmt w:val="bullet"/>
      <w:lvlText w:val="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DDE4540" w:tentative="1">
      <w:start w:val="1"/>
      <w:numFmt w:val="bullet"/>
      <w:lvlText w:val="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7682E7A" w:tentative="1">
      <w:start w:val="1"/>
      <w:numFmt w:val="bullet"/>
      <w:lvlText w:val="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A8256E2" w:tentative="1">
      <w:start w:val="1"/>
      <w:numFmt w:val="bullet"/>
      <w:lvlText w:val="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1F4CCB4" w:tentative="1">
      <w:start w:val="1"/>
      <w:numFmt w:val="bullet"/>
      <w:lvlText w:val="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2476D9C"/>
    <w:multiLevelType w:val="hybridMultilevel"/>
    <w:tmpl w:val="935844B2"/>
    <w:lvl w:ilvl="0" w:tplc="AE34A2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09225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A0DD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9A2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2F9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34DF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76DB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4A3C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267F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A6045C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>
    <w:nsid w:val="74B52073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74E9664B"/>
    <w:multiLevelType w:val="hybridMultilevel"/>
    <w:tmpl w:val="B380C4BC"/>
    <w:lvl w:ilvl="0" w:tplc="D2FCA3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BEC5B53"/>
    <w:multiLevelType w:val="multilevel"/>
    <w:tmpl w:val="B4CC9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"/>
  </w:num>
  <w:num w:numId="3">
    <w:abstractNumId w:val="25"/>
  </w:num>
  <w:num w:numId="4">
    <w:abstractNumId w:val="13"/>
  </w:num>
  <w:num w:numId="5">
    <w:abstractNumId w:val="6"/>
  </w:num>
  <w:num w:numId="6">
    <w:abstractNumId w:val="18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"/>
  </w:num>
  <w:num w:numId="20">
    <w:abstractNumId w:val="4"/>
  </w:num>
  <w:num w:numId="21">
    <w:abstractNumId w:val="20"/>
  </w:num>
  <w:num w:numId="22">
    <w:abstractNumId w:val="17"/>
  </w:num>
  <w:num w:numId="23">
    <w:abstractNumId w:val="24"/>
  </w:num>
  <w:num w:numId="24">
    <w:abstractNumId w:val="5"/>
  </w:num>
  <w:num w:numId="25">
    <w:abstractNumId w:val="12"/>
  </w:num>
  <w:num w:numId="26">
    <w:abstractNumId w:val="21"/>
  </w:num>
  <w:num w:numId="27">
    <w:abstractNumId w:val="22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431"/>
    <w:rsid w:val="00175000"/>
    <w:rsid w:val="001B4431"/>
    <w:rsid w:val="006F1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431"/>
  </w:style>
  <w:style w:type="paragraph" w:styleId="1">
    <w:name w:val="heading 1"/>
    <w:basedOn w:val="a"/>
    <w:next w:val="a"/>
    <w:link w:val="10"/>
    <w:uiPriority w:val="9"/>
    <w:qFormat/>
    <w:rsid w:val="001B44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4431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4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44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1B44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B4431"/>
    <w:pPr>
      <w:ind w:left="720"/>
      <w:contextualSpacing/>
    </w:pPr>
  </w:style>
  <w:style w:type="table" w:styleId="a6">
    <w:name w:val="Table Grid"/>
    <w:basedOn w:val="a1"/>
    <w:uiPriority w:val="59"/>
    <w:rsid w:val="001B44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B44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B4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B4431"/>
  </w:style>
  <w:style w:type="paragraph" w:styleId="a9">
    <w:name w:val="footer"/>
    <w:basedOn w:val="a"/>
    <w:link w:val="aa"/>
    <w:uiPriority w:val="99"/>
    <w:unhideWhenUsed/>
    <w:rsid w:val="001B4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4431"/>
  </w:style>
  <w:style w:type="paragraph" w:styleId="ab">
    <w:name w:val="Normal (Web)"/>
    <w:basedOn w:val="a"/>
    <w:uiPriority w:val="99"/>
    <w:unhideWhenUsed/>
    <w:rsid w:val="001B4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1B443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4431"/>
    <w:rPr>
      <w:sz w:val="16"/>
      <w:szCs w:val="16"/>
    </w:rPr>
  </w:style>
  <w:style w:type="character" w:styleId="ac">
    <w:name w:val="Strong"/>
    <w:basedOn w:val="a0"/>
    <w:uiPriority w:val="22"/>
    <w:qFormat/>
    <w:rsid w:val="001B4431"/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1B4431"/>
  </w:style>
  <w:style w:type="paragraph" w:styleId="ad">
    <w:name w:val="Balloon Text"/>
    <w:basedOn w:val="a"/>
    <w:link w:val="ae"/>
    <w:uiPriority w:val="99"/>
    <w:semiHidden/>
    <w:unhideWhenUsed/>
    <w:rsid w:val="001B4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B4431"/>
    <w:rPr>
      <w:rFonts w:ascii="Tahoma" w:hAnsi="Tahoma" w:cs="Tahoma"/>
      <w:sz w:val="16"/>
      <w:szCs w:val="16"/>
    </w:rPr>
  </w:style>
  <w:style w:type="character" w:styleId="af">
    <w:name w:val="Emphasis"/>
    <w:basedOn w:val="a0"/>
    <w:uiPriority w:val="20"/>
    <w:qFormat/>
    <w:rsid w:val="001B4431"/>
    <w:rPr>
      <w:i/>
      <w:iCs/>
    </w:rPr>
  </w:style>
  <w:style w:type="paragraph" w:customStyle="1" w:styleId="red-letter1">
    <w:name w:val="red-letter1"/>
    <w:basedOn w:val="a"/>
    <w:rsid w:val="001B4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unhideWhenUsed/>
    <w:rsid w:val="001B4431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1B4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chart" Target="charts/chart4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hart" Target="charts/chart3.xm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 сформиров. </c:v>
                </c:pt>
              </c:strCache>
            </c:strRef>
          </c:tx>
          <c:spPr>
            <a:solidFill>
              <a:srgbClr val="7030A0"/>
            </a:solidFill>
          </c:spPr>
          <c:cat>
            <c:strRef>
              <c:f>Лист1!$A$2:$A$5</c:f>
              <c:strCache>
                <c:ptCount val="4"/>
                <c:pt idx="0">
                  <c:v>сентябрь 2014г</c:v>
                </c:pt>
                <c:pt idx="1">
                  <c:v>май 2015г.</c:v>
                </c:pt>
                <c:pt idx="2">
                  <c:v>сентябрь 2015г</c:v>
                </c:pt>
                <c:pt idx="3">
                  <c:v>май 2017г.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0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 стадии формиров.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Лист1!$A$2:$A$5</c:f>
              <c:strCache>
                <c:ptCount val="4"/>
                <c:pt idx="0">
                  <c:v>сентябрь 2014г</c:v>
                </c:pt>
                <c:pt idx="1">
                  <c:v>май 2015г.</c:v>
                </c:pt>
                <c:pt idx="2">
                  <c:v>сентябрь 2015г</c:v>
                </c:pt>
                <c:pt idx="3">
                  <c:v>май 2017г.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сформиров.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Лист1!$A$2:$A$5</c:f>
              <c:strCache>
                <c:ptCount val="4"/>
                <c:pt idx="0">
                  <c:v>сентябрь 2014г</c:v>
                </c:pt>
                <c:pt idx="1">
                  <c:v>май 2015г.</c:v>
                </c:pt>
                <c:pt idx="2">
                  <c:v>сентябрь 2015г</c:v>
                </c:pt>
                <c:pt idx="3">
                  <c:v>май 2017г.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0</c:v>
                </c:pt>
                <c:pt idx="3">
                  <c:v>5</c:v>
                </c:pt>
              </c:numCache>
            </c:numRef>
          </c:val>
        </c:ser>
        <c:shape val="cylinder"/>
        <c:axId val="102880000"/>
        <c:axId val="102881536"/>
        <c:axId val="0"/>
      </c:bar3DChart>
      <c:catAx>
        <c:axId val="102880000"/>
        <c:scaling>
          <c:orientation val="minMax"/>
        </c:scaling>
        <c:axPos val="b"/>
        <c:tickLblPos val="nextTo"/>
        <c:crossAx val="102881536"/>
        <c:crosses val="autoZero"/>
        <c:auto val="1"/>
        <c:lblAlgn val="ctr"/>
        <c:lblOffset val="100"/>
      </c:catAx>
      <c:valAx>
        <c:axId val="102881536"/>
        <c:scaling>
          <c:orientation val="minMax"/>
        </c:scaling>
        <c:axPos val="l"/>
        <c:majorGridlines/>
        <c:numFmt formatCode="General" sourceLinked="1"/>
        <c:tickLblPos val="nextTo"/>
        <c:crossAx val="1028800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/>
              <a:t>сентбрь 2014г.</a:t>
            </a:r>
          </a:p>
        </c:rich>
      </c:tx>
      <c:layout>
        <c:manualLayout>
          <c:xMode val="edge"/>
          <c:yMode val="edge"/>
          <c:x val="5.5824739079332324E-2"/>
          <c:y val="2.7334851936218669E-2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0.11672278338945072"/>
          <c:y val="2.9478458049886557E-3"/>
          <c:w val="0.46913580246913417"/>
          <c:h val="0.7022675736961451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группа ОНР, 1 год обучения 2014-2015г.</c:v>
                </c:pt>
              </c:strCache>
            </c:strRef>
          </c:tx>
          <c:explosion val="25"/>
          <c:dPt>
            <c:idx val="0"/>
            <c:spPr>
              <a:solidFill>
                <a:srgbClr val="7030A0"/>
              </a:solidFill>
            </c:spPr>
          </c:dPt>
          <c:dPt>
            <c:idx val="1"/>
            <c:spPr>
              <a:solidFill>
                <a:srgbClr val="00B050"/>
              </a:solidFill>
            </c:spPr>
          </c:dPt>
          <c:dPt>
            <c:idx val="2"/>
            <c:spPr>
              <a:solidFill>
                <a:srgbClr val="FFFF00"/>
              </a:solidFill>
            </c:spPr>
          </c:dPt>
          <c:dPt>
            <c:idx val="3"/>
            <c:spPr>
              <a:solidFill>
                <a:schemeClr val="accent6">
                  <a:lumMod val="75000"/>
                </a:schemeClr>
              </a:solidFill>
            </c:spPr>
          </c:dPt>
          <c:cat>
            <c:strRef>
              <c:f>Лист1!$A$2:$A$5</c:f>
              <c:strCache>
                <c:ptCount val="4"/>
                <c:pt idx="0">
                  <c:v>ОНР 3 уровня, дизартрия</c:v>
                </c:pt>
                <c:pt idx="1">
                  <c:v>ОНР 4 уровня, дизартрия</c:v>
                </c:pt>
                <c:pt idx="2">
                  <c:v>ОНР 2 уровня, диззартрия </c:v>
                </c:pt>
                <c:pt idx="3">
                  <c:v>ФФН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</c:v>
                </c:pt>
                <c:pt idx="1">
                  <c:v>2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1534654901805619"/>
          <c:y val="0.11033120859892508"/>
          <c:w val="0.33105211094844622"/>
          <c:h val="0.48740478868713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май, 2015г.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май, 2015г.</c:v>
                </c:pt>
              </c:strCache>
            </c:strRef>
          </c:tx>
          <c:spPr>
            <a:solidFill>
              <a:srgbClr val="CC00CC"/>
            </a:solidFill>
          </c:spPr>
          <c:explosion val="25"/>
          <c:dPt>
            <c:idx val="0"/>
            <c:explosion val="29"/>
            <c:spPr>
              <a:solidFill>
                <a:srgbClr val="FF0000"/>
              </a:solidFill>
            </c:spPr>
          </c:dPt>
          <c:cat>
            <c:strRef>
              <c:f>Лист1!$A$2:$A$5</c:f>
              <c:strCache>
                <c:ptCount val="2"/>
                <c:pt idx="0">
                  <c:v>речь в пределах возрастной нормы 80%</c:v>
                </c:pt>
                <c:pt idx="1">
                  <c:v>речь со значит. улучшен.20%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0.2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сентябрь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4.5977011494252866E-2"/>
          <c:y val="3.8577225324579524E-3"/>
          <c:w val="0.55095966452469713"/>
          <c:h val="0.79040538330334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группа ОНР, два года обучения (2015-2017г.)</c:v>
                </c:pt>
              </c:strCache>
            </c:strRef>
          </c:tx>
          <c:explosion val="25"/>
          <c:dPt>
            <c:idx val="0"/>
            <c:spPr>
              <a:solidFill>
                <a:srgbClr val="00B050"/>
              </a:solidFill>
            </c:spPr>
          </c:dPt>
          <c:dPt>
            <c:idx val="1"/>
            <c:spPr>
              <a:solidFill>
                <a:srgbClr val="FFFF00"/>
              </a:solidFill>
            </c:spPr>
          </c:dPt>
          <c:dPt>
            <c:idx val="2"/>
            <c:spPr>
              <a:solidFill>
                <a:srgbClr val="00B0F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ОНР 2 уровня,дизартрия</c:v>
                </c:pt>
                <c:pt idx="1">
                  <c:v>ОНР 3 уровня, дизартрия</c:v>
                </c:pt>
                <c:pt idx="2">
                  <c:v>моторноалалический компонент, ОНР 1-2 уровня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</c:v>
                </c:pt>
                <c:pt idx="1">
                  <c:v>4</c:v>
                </c:pt>
                <c:pt idx="2">
                  <c:v>1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3525085226416389"/>
          <c:y val="0.16152736138108259"/>
          <c:w val="0.34176064198871692"/>
          <c:h val="0.71111125753632265"/>
        </c:manualLayout>
      </c:layout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май, 2017г.</a:t>
            </a:r>
          </a:p>
        </c:rich>
      </c:tx>
      <c:layout>
        <c:manualLayout>
          <c:xMode val="edge"/>
          <c:yMode val="edge"/>
          <c:x val="0.38961796442111402"/>
          <c:y val="3.1746031746031744E-2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май, 2017г.</c:v>
                </c:pt>
              </c:strCache>
            </c:strRef>
          </c:tx>
          <c:explosion val="25"/>
          <c:dPt>
            <c:idx val="0"/>
            <c:spPr>
              <a:solidFill>
                <a:srgbClr val="FF0000"/>
              </a:solidFill>
            </c:spPr>
          </c:dPt>
          <c:dPt>
            <c:idx val="1"/>
            <c:spPr>
              <a:solidFill>
                <a:srgbClr val="CC00CC"/>
              </a:solidFill>
            </c:spPr>
          </c:dPt>
          <c:cat>
            <c:strRef>
              <c:f>Лист1!$A$2:$A$5</c:f>
              <c:strCache>
                <c:ptCount val="2"/>
                <c:pt idx="0">
                  <c:v>речь в пределах возр. нормы 70%</c:v>
                </c:pt>
                <c:pt idx="1">
                  <c:v>речь со значит. улучшен.30%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0.70000000000000062</c:v>
                </c:pt>
                <c:pt idx="1">
                  <c:v>0.30000000000000032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2811</Words>
  <Characters>16027</Characters>
  <Application>Microsoft Office Word</Application>
  <DocSecurity>0</DocSecurity>
  <Lines>133</Lines>
  <Paragraphs>37</Paragraphs>
  <ScaleCrop>false</ScaleCrop>
  <Company>Microsoft</Company>
  <LinksUpToDate>false</LinksUpToDate>
  <CharactersWithSpaces>18801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2018-12-09T05:02:00Z</dcterms:created>
  <dcterms:modified xsi:type="dcterms:W3CDTF">2018-12-09T05:12:00Z</dcterms:modified>
</cp:coreProperties>
</file>