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3B0" w:rsidRDefault="00CE73B0" w:rsidP="0032557E">
      <w:pPr>
        <w:spacing w:after="0" w:line="240" w:lineRule="auto"/>
        <w:ind w:left="-567" w:right="283"/>
        <w:rPr>
          <w:rFonts w:ascii="Times New Roman" w:eastAsia="Calibri" w:hAnsi="Times New Roman" w:cs="Times New Roman"/>
          <w:sz w:val="28"/>
          <w:szCs w:val="28"/>
        </w:rPr>
      </w:pPr>
    </w:p>
    <w:p w:rsidR="00010C33" w:rsidRPr="00AB19D8" w:rsidRDefault="00CE73B0" w:rsidP="00AB19D8">
      <w:pPr>
        <w:spacing w:after="0" w:line="240" w:lineRule="auto"/>
        <w:ind w:left="-567" w:right="28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B19D8">
        <w:rPr>
          <w:rFonts w:ascii="Times New Roman" w:eastAsia="Calibri" w:hAnsi="Times New Roman" w:cs="Times New Roman"/>
          <w:sz w:val="28"/>
          <w:szCs w:val="28"/>
        </w:rPr>
        <w:t xml:space="preserve">М.В. </w:t>
      </w:r>
      <w:proofErr w:type="spellStart"/>
      <w:r w:rsidRPr="00AB19D8">
        <w:rPr>
          <w:rFonts w:ascii="Times New Roman" w:eastAsia="Calibri" w:hAnsi="Times New Roman" w:cs="Times New Roman"/>
          <w:sz w:val="28"/>
          <w:szCs w:val="28"/>
        </w:rPr>
        <w:t>Хаева</w:t>
      </w:r>
      <w:proofErr w:type="spellEnd"/>
    </w:p>
    <w:p w:rsidR="00010C33" w:rsidRPr="00AB19D8" w:rsidRDefault="00CE73B0" w:rsidP="00AB19D8">
      <w:pPr>
        <w:spacing w:after="0" w:line="240" w:lineRule="auto"/>
        <w:ind w:left="-567" w:right="283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B19D8"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="00010C33" w:rsidRPr="00AB19D8">
        <w:rPr>
          <w:rFonts w:ascii="Times New Roman" w:eastAsia="Calibri" w:hAnsi="Times New Roman" w:cs="Times New Roman"/>
          <w:i/>
          <w:sz w:val="28"/>
          <w:szCs w:val="28"/>
        </w:rPr>
        <w:t>реподаватель</w:t>
      </w:r>
      <w:r w:rsidRPr="00AB19D8">
        <w:rPr>
          <w:rFonts w:ascii="Times New Roman" w:eastAsia="Calibri" w:hAnsi="Times New Roman" w:cs="Times New Roman"/>
          <w:i/>
          <w:sz w:val="28"/>
          <w:szCs w:val="28"/>
        </w:rPr>
        <w:t xml:space="preserve"> профессионального цикла</w:t>
      </w:r>
    </w:p>
    <w:p w:rsidR="00AB19D8" w:rsidRDefault="00CE73B0" w:rsidP="00010C33">
      <w:pPr>
        <w:spacing w:after="0" w:line="240" w:lineRule="auto"/>
        <w:ind w:left="-567" w:right="283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CE73B0">
        <w:rPr>
          <w:rFonts w:ascii="Times New Roman" w:eastAsia="Calibri" w:hAnsi="Times New Roman" w:cs="Times New Roman"/>
          <w:i/>
          <w:sz w:val="28"/>
          <w:szCs w:val="28"/>
        </w:rPr>
        <w:t xml:space="preserve">ГБПОУ </w:t>
      </w:r>
      <w:r w:rsidR="00AB19D8">
        <w:rPr>
          <w:rFonts w:ascii="Times New Roman" w:eastAsia="Calibri" w:hAnsi="Times New Roman" w:cs="Times New Roman"/>
          <w:i/>
          <w:sz w:val="28"/>
          <w:szCs w:val="28"/>
        </w:rPr>
        <w:t>«Сосновский агропромышленный техникум»</w:t>
      </w:r>
    </w:p>
    <w:p w:rsidR="00010C33" w:rsidRPr="00CE73B0" w:rsidRDefault="00AB19D8" w:rsidP="00010C33">
      <w:pPr>
        <w:spacing w:after="0" w:line="240" w:lineRule="auto"/>
        <w:ind w:left="-567" w:right="283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Россия, Нижегородская область,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р.п.Сосновское</w:t>
      </w:r>
      <w:proofErr w:type="spellEnd"/>
      <w:r w:rsidR="00010C33" w:rsidRPr="00CE73B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010C33" w:rsidRDefault="00010C33" w:rsidP="00CE73B0">
      <w:pPr>
        <w:spacing w:after="0" w:line="240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:rsidR="0075162B" w:rsidRPr="00AB19D8" w:rsidRDefault="00AB19D8" w:rsidP="00CE73B0">
      <w:pPr>
        <w:spacing w:after="0" w:line="240" w:lineRule="auto"/>
        <w:ind w:left="-567" w:right="283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19D8">
        <w:rPr>
          <w:rFonts w:ascii="Times New Roman" w:eastAsia="Calibri" w:hAnsi="Times New Roman" w:cs="Times New Roman"/>
          <w:sz w:val="28"/>
          <w:szCs w:val="28"/>
        </w:rPr>
        <w:t>Разработка и апробация технологии</w:t>
      </w:r>
      <w:r w:rsidR="00CE73B0" w:rsidRPr="00AB19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9D8">
        <w:rPr>
          <w:rFonts w:ascii="Times New Roman" w:eastAsia="Calibri" w:hAnsi="Times New Roman" w:cs="Times New Roman"/>
          <w:sz w:val="28"/>
          <w:szCs w:val="28"/>
        </w:rPr>
        <w:t>организационно-педагогического сопровождения</w:t>
      </w:r>
      <w:r w:rsidR="00CE73B0" w:rsidRPr="00AB19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9D8">
        <w:rPr>
          <w:rFonts w:ascii="Times New Roman" w:eastAsia="Calibri" w:hAnsi="Times New Roman" w:cs="Times New Roman"/>
          <w:sz w:val="28"/>
          <w:szCs w:val="28"/>
        </w:rPr>
        <w:t>абитуриентов профессиональной образовательной организации</w:t>
      </w:r>
    </w:p>
    <w:p w:rsidR="0075162B" w:rsidRDefault="0075162B" w:rsidP="0075162B">
      <w:pPr>
        <w:spacing w:after="0" w:line="240" w:lineRule="auto"/>
        <w:ind w:left="-567" w:right="283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29" w:rsidRPr="00C62629" w:rsidRDefault="00C62629" w:rsidP="00010C33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современных условиях </w:t>
      </w:r>
      <w:r w:rsidR="00B46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экономического развития нашей </w:t>
      </w:r>
      <w:r w:rsidR="00F96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страны, </w:t>
      </w:r>
      <w:r w:rsidR="00F96D7C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профессиональное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 все больше ориентируется на удовлетворение потребностей рынка труда и конкретных запросов работодателей.</w:t>
      </w:r>
    </w:p>
    <w:p w:rsidR="00C62629" w:rsidRPr="00C62629" w:rsidRDefault="00260A03" w:rsidP="00010C33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направление 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</w:t>
      </w:r>
      <w:r w:rsidR="00310A53" w:rsidRPr="00310A53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образовательными </w:t>
      </w:r>
      <w:r w:rsidR="00310A53" w:rsidRPr="00310A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организациями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приоритетную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задачу – осуществить подготовку высококвалифицированных </w:t>
      </w:r>
      <w:r w:rsidR="00F96D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современными 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запросами работодателей и </w:t>
      </w:r>
      <w:r w:rsidR="00B464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потребностями</w:t>
      </w:r>
      <w:r w:rsidR="00C62629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рынка труда. </w:t>
      </w:r>
    </w:p>
    <w:p w:rsidR="00C62629" w:rsidRDefault="00C62629" w:rsidP="00010C33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F96D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поставленной задачи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позволит повысить 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положение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социальную защищенность выпускников </w:t>
      </w:r>
      <w:r w:rsidR="00310A53" w:rsidRPr="00310A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техникума, обеспечить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профессиональное и личностное развитие. В этих условиях особую 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важность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приобретают 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выявления актуальных направлений образовательных учреждений СПО и социального партнерства, оказывающего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значительное воздействие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подготовку конкурентоспособного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профессионала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6626" w:rsidRPr="00DD6626" w:rsidRDefault="00310A53" w:rsidP="00DD6626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Модель социального партнерства ГБПОУ </w:t>
      </w:r>
      <w:r w:rsidR="00B464C7" w:rsidRPr="00B464C7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«Сосновский агропромышленный техникум»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 совокупность организаций и субъектов</w:t>
      </w:r>
      <w:r w:rsidR="00F96D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имеющих определенный интерес в развитии и самоопределении абитуриентов, студентов и выпускников техникума.</w:t>
      </w:r>
    </w:p>
    <w:p w:rsidR="00DD6626" w:rsidRPr="00DD6626" w:rsidRDefault="00DD6626" w:rsidP="00DD6626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данный момент техникум взаимодействует с социальными партнерами по следующим направлениям:</w:t>
      </w:r>
    </w:p>
    <w:p w:rsid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59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партнеров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</w:t>
      </w:r>
      <w:r w:rsidR="0019595F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процесс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464C7"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своих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к </w:t>
      </w:r>
      <w:r w:rsid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абитуриенту, студенту, 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выпускнику еще на этапе подготовки;</w:t>
      </w:r>
    </w:p>
    <w:p w:rsidR="00F56FEE" w:rsidRPr="0032557E" w:rsidRDefault="00F56FEE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со школьниками</w:t>
      </w:r>
      <w:r w:rsidRPr="003255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1CBD" w:rsidRPr="00221CBD" w:rsidRDefault="00221CBD" w:rsidP="00221CBD">
      <w:pPr>
        <w:tabs>
          <w:tab w:val="left" w:pos="720"/>
        </w:tabs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дуальное обучение</w:t>
      </w:r>
      <w:r w:rsidRPr="003255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производственное обучение и производственная практика обучающихся на реальных рабочих местах;</w:t>
      </w:r>
    </w:p>
    <w:p w:rsidR="00DD6626" w:rsidRPr="00DD6626" w:rsidRDefault="00F56FEE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участие 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социальных партнеров </w:t>
      </w:r>
      <w:r w:rsidR="00DD6626"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государственной итоговой аттестации;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59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6FEE"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партнеров</w:t>
      </w:r>
      <w:r w:rsidR="00195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разработки и утверждения образовательных профессиональных программ, востребованных для </w:t>
      </w:r>
      <w:r w:rsid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6626" w:rsidRPr="00DD6626" w:rsidRDefault="00DD6626" w:rsidP="00DD6626">
      <w:pPr>
        <w:spacing w:after="15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участие </w:t>
      </w:r>
      <w:r w:rsid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партнеров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профессиональных конкурсах </w:t>
      </w:r>
      <w:proofErr w:type="spellStart"/>
      <w:r w:rsidR="001959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мастерства</w:t>
      </w:r>
      <w:proofErr w:type="spellEnd"/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студенческих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научно- практических 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конференциях и пр.;</w:t>
      </w:r>
    </w:p>
    <w:p w:rsidR="00F96D7C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краткосрочная стажировка преподавателей и мастеров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производственного обучения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техникума на профильных предприятиях</w:t>
      </w:r>
      <w:r w:rsidR="00F96D7C" w:rsidRPr="00F96D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квалификации работников предприятий и организаций в техникуме;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расширение возможности получения в техникуме дополнительного образования в соответствии с запросами населения</w:t>
      </w:r>
      <w:r w:rsid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рынка труда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психологическая поддержка выпускников при трудоустройстве, мониторинг и анализ количества трудоустроенных выпускников.</w:t>
      </w:r>
    </w:p>
    <w:p w:rsidR="00DD6626" w:rsidRPr="00DD6626" w:rsidRDefault="0019595F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Действенное</w:t>
      </w:r>
      <w:r w:rsidR="00DD6626"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сотрудничество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социальными партнерами - </w:t>
      </w:r>
      <w:r w:rsidR="00DD6626"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работодателями позволит реализовать внутренние возможности и потенциал техникума, а именно: 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целевая подготовка специалистов под конкретные рабочие места;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привлечение дополнительных матер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иально-технических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интеллектуальных ресурсов социальных партнеров;</w:t>
      </w:r>
    </w:p>
    <w:p w:rsidR="00DD6626" w:rsidRP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оказание техникумом 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исследовательских и консультационных услуг по 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запросам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работодателей;</w:t>
      </w:r>
    </w:p>
    <w:p w:rsidR="00DD6626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расширение возможности трудоустройства выпускников.</w:t>
      </w:r>
    </w:p>
    <w:p w:rsidR="00F56FEE" w:rsidRDefault="00DD6626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 направлением развития и совершенствования данной модели является расширение социального партнер</w:t>
      </w:r>
      <w:r w:rsidRPr="00DD66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с образовательными организациями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абитуриентами.</w:t>
      </w:r>
      <w:r w:rsid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0A53" w:rsidRDefault="00F56FEE" w:rsidP="00F56FEE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перед профессиональным образованием стоят задачи не только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удовлетворение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рынка труда компетентными специалистами, но и создание возможностей для профессионального роста и развития личности.   В тех общеобразовательных организациях Сосновского и близ лежащих </w:t>
      </w:r>
      <w:r w:rsidR="00F96D7C"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районах, где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ведется </w:t>
      </w:r>
      <w:proofErr w:type="spellStart"/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профориентационная</w:t>
      </w:r>
      <w:proofErr w:type="spellEnd"/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обучающимися, она нередко осуществляется на основе устаревших, педагогически неэффективных подходов. Во многих случаях </w:t>
      </w:r>
      <w:r w:rsidR="00B464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деятельность проводится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</w:t>
      </w:r>
      <w:r w:rsidR="00B464C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хаотичных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B34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разрозненных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мероприятий; </w:t>
      </w:r>
      <w:r w:rsidR="00221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инертность, безынициативность </w:t>
      </w:r>
      <w:r w:rsidR="00221CBD"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D7C"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личностная </w:t>
      </w:r>
      <w:proofErr w:type="spellStart"/>
      <w:r w:rsidR="00F96D7C"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невовлечен</w:t>
      </w:r>
      <w:bookmarkStart w:id="0" w:name="_GoBack"/>
      <w:bookmarkEnd w:id="0"/>
      <w:r w:rsidR="00F96D7C"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</w:t>
      </w:r>
      <w:proofErr w:type="spellEnd"/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участников; оценка </w:t>
      </w:r>
      <w:r w:rsidR="007B34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продуктивности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количественным показателям «охвата». </w:t>
      </w:r>
      <w:r w:rsidR="007B348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самоопределения формируется постепенно, поскольку профессиональное самоопределение – не </w:t>
      </w:r>
      <w:r w:rsidR="007B34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разовое мероприятие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длительный процесс, предполагающий формирование и развитие определенных компетенций. Перед школьниками на разных ступенях обучения поставлены различные задачи, поэтому </w:t>
      </w:r>
      <w:r w:rsidR="007B34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отработанные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методики профориентации должны остаться в прошлом, их должны сменить современные технологии психолого-педагогического сопровождения профессионального самоопределения обучающихся, учитывающие возрастные и личностные особенности, поэтому появилась необходимость в разработке технологии сопровождения профессионального самоопределения учащихся, обеспечения </w:t>
      </w:r>
      <w:proofErr w:type="spellStart"/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допрофессиональной</w:t>
      </w:r>
      <w:proofErr w:type="spellEnd"/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школьника, способствующей формированию и развитию его общекультурных и профессионально важных качеств, а также более быстрой психологической адаптации в образовательной организации.</w:t>
      </w:r>
    </w:p>
    <w:p w:rsidR="008D5A7B" w:rsidRPr="00C62629" w:rsidRDefault="008D5A7B" w:rsidP="008D5A7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инновационной идеи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явилось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D5A7B" w:rsidRPr="00C62629" w:rsidRDefault="008D5A7B" w:rsidP="008D5A7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1.Поиск и разработка новых технологий и методик </w:t>
      </w:r>
      <w:proofErr w:type="spellStart"/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допрофессиональной</w:t>
      </w:r>
      <w:proofErr w:type="spellEnd"/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абитуриентов с учетом их познавательных интересов </w:t>
      </w:r>
      <w:r w:rsidR="00F96D7C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способностей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позволяющих сделать осознанный выбор будущего рода их деятельности.</w:t>
      </w:r>
    </w:p>
    <w:p w:rsidR="001D0B03" w:rsidRDefault="008D5A7B" w:rsidP="001D0B03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механизма взаимодействия профессиональной образовательной организации </w:t>
      </w:r>
      <w:r w:rsidR="00F96D7C"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общеобразовательных</w:t>
      </w:r>
      <w:r w:rsidRPr="00C6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организаций.</w:t>
      </w:r>
    </w:p>
    <w:p w:rsidR="00F96D7C" w:rsidRDefault="00F96D7C" w:rsidP="002F1B37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96D7C">
        <w:t xml:space="preserve"> </w:t>
      </w:r>
      <w:r w:rsidRPr="00F96D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опыта тьютерства со стороны студентов техникума в процессе реализации разработанной технологии организационно-педагогического сопровождения абитуриентов профессиональной образовательной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6FEE" w:rsidRPr="00F56FEE" w:rsidRDefault="00F56FEE" w:rsidP="002F1B37">
      <w:pPr>
        <w:spacing w:after="0" w:line="240" w:lineRule="auto"/>
        <w:ind w:left="-567" w:right="28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было принято решение организовать инновационный </w:t>
      </w:r>
      <w:r w:rsidRPr="00F56FEE">
        <w:rPr>
          <w:rFonts w:ascii="Times New Roman" w:eastAsia="Calibri" w:hAnsi="Times New Roman" w:cs="Times New Roman"/>
          <w:sz w:val="28"/>
          <w:szCs w:val="28"/>
        </w:rPr>
        <w:t xml:space="preserve">проект «Разработка и апробация технологии организационно-педагогического сопровождения абитуриентов профессиональной образовательной организации» </w:t>
      </w:r>
    </w:p>
    <w:p w:rsidR="001D0B03" w:rsidRPr="001D0B03" w:rsidRDefault="00F56FEE" w:rsidP="00D960FB">
      <w:pPr>
        <w:spacing w:after="0" w:line="240" w:lineRule="auto"/>
        <w:ind w:left="-567" w:right="283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ГБПОУ «Сосновский агропромышленный техникум». Подготовка и планирование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 проекта начал</w:t>
      </w:r>
      <w:r w:rsid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66DC5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еще в 2014-2015 учебном году</w:t>
      </w:r>
      <w:r w:rsid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были поставлены цели и задачи проекта и спроектированы о</w:t>
      </w:r>
      <w:r w:rsidR="001D0B03"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жидаемые результаты деятельности инновационной площадки:</w:t>
      </w:r>
    </w:p>
    <w:p w:rsidR="001D0B03" w:rsidRPr="001D0B03" w:rsidRDefault="001D0B03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1.Наличие системы процедуры взаимодействия с абитуриентами.</w:t>
      </w:r>
    </w:p>
    <w:p w:rsidR="001D0B03" w:rsidRPr="001D0B03" w:rsidRDefault="001D0B03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2.Повышения качества развития у абитуриентов профессиональных навыков.</w:t>
      </w:r>
    </w:p>
    <w:p w:rsidR="001D0B03" w:rsidRDefault="001D0B03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>3.Становление устойчивого социального и профессионального ориентира абитуриента для успешной самореализации в обществе и успешной адаптации в профессиональн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образовательной организации.</w:t>
      </w:r>
    </w:p>
    <w:p w:rsidR="00ED4188" w:rsidRDefault="00066DC5" w:rsidP="00D960FB">
      <w:pPr>
        <w:spacing w:after="0" w:line="240" w:lineRule="auto"/>
        <w:ind w:left="-567" w:right="28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теоретико-проектировочном этапе</w:t>
      </w:r>
      <w:r w:rsidRPr="00066D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был подготовлен необходимый инструментарий</w:t>
      </w:r>
      <w:r w:rsidRPr="005F6719">
        <w:rPr>
          <w:rFonts w:ascii="Times New Roman" w:eastAsia="Calibri" w:hAnsi="Times New Roman" w:cs="Times New Roman"/>
          <w:sz w:val="28"/>
          <w:szCs w:val="28"/>
        </w:rPr>
        <w:t>: тесты, опросники, анкеты, проективные методики</w:t>
      </w:r>
      <w:r w:rsidRPr="00066DC5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была произведена п</w:t>
      </w:r>
      <w:r w:rsidRPr="00066DC5">
        <w:rPr>
          <w:rFonts w:ascii="Times New Roman" w:eastAsia="Calibri" w:hAnsi="Times New Roman" w:cs="Times New Roman"/>
          <w:sz w:val="28"/>
          <w:szCs w:val="28"/>
        </w:rPr>
        <w:t>олная комплектация учебных кабинетов и лабораторий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собран </w:t>
      </w:r>
      <w:r w:rsidR="002F1B37">
        <w:rPr>
          <w:rFonts w:ascii="Times New Roman" w:eastAsia="Calibri" w:hAnsi="Times New Roman" w:cs="Times New Roman"/>
          <w:sz w:val="28"/>
          <w:szCs w:val="28"/>
        </w:rPr>
        <w:t>необходимый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6DC5">
        <w:rPr>
          <w:rFonts w:ascii="Times New Roman" w:eastAsia="Calibri" w:hAnsi="Times New Roman" w:cs="Times New Roman"/>
          <w:sz w:val="28"/>
          <w:szCs w:val="28"/>
        </w:rPr>
        <w:t>пакет информационно-методического обеспечения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D4188" w:rsidRPr="00ED4188" w:rsidRDefault="00066DC5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188"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данной программы были охвачены самые разные направления:</w:t>
      </w:r>
    </w:p>
    <w:p w:rsidR="00ED4188" w:rsidRPr="00ED4188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</w:t>
      </w: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аучно-техническ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4188" w:rsidRPr="00ED4188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физкультурно-спортивное;</w:t>
      </w:r>
    </w:p>
    <w:p w:rsidR="00ED4188" w:rsidRPr="00ED4188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художественное;</w:t>
      </w:r>
    </w:p>
    <w:p w:rsidR="00ED4188" w:rsidRPr="00ED4188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</w:t>
      </w: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рофессиональная подготовка.</w:t>
      </w:r>
    </w:p>
    <w:p w:rsidR="00ED4188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работы данных направлений, а именно образовательные программы, были разработаны с учетом возраста учащихся, их профессиональных потребностей.</w:t>
      </w:r>
    </w:p>
    <w:p w:rsidR="00ED4188" w:rsidRDefault="00066DC5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практическом</w:t>
      </w:r>
      <w:r w:rsidRPr="00066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66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проведена социально-психологическая диагностика школьников района </w:t>
      </w:r>
      <w:r w:rsidR="00D325DE" w:rsidRP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предмет определения профессиональной направленности и ценностно-мотивационной сферы</w:t>
      </w:r>
      <w:r w:rsid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которого было</w:t>
      </w:r>
      <w:r w:rsidR="00D325DE" w:rsidRPr="00D325DE">
        <w:t xml:space="preserve"> </w:t>
      </w:r>
      <w:r w:rsidR="00D325DE" w:rsidRPr="00ED4188">
        <w:rPr>
          <w:rFonts w:ascii="Times New Roman" w:hAnsi="Times New Roman" w:cs="Times New Roman"/>
          <w:sz w:val="28"/>
          <w:szCs w:val="28"/>
        </w:rPr>
        <w:t>осуществлено</w:t>
      </w:r>
      <w:r w:rsidR="00D325DE">
        <w:t xml:space="preserve"> </w:t>
      </w:r>
      <w:r w:rsid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D325DE" w:rsidRP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профильных групп для реализации программ </w:t>
      </w:r>
      <w:proofErr w:type="spellStart"/>
      <w:r w:rsidR="00D325DE" w:rsidRP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профподготовки</w:t>
      </w:r>
      <w:proofErr w:type="spellEnd"/>
      <w:r w:rsid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25DE" w:rsidRPr="00D32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истечению сроков их прохождения были выданы </w:t>
      </w:r>
      <w:r w:rsidR="00ED4188" w:rsidRPr="005F6719">
        <w:rPr>
          <w:rFonts w:ascii="Times New Roman" w:eastAsia="Calibri" w:hAnsi="Times New Roman" w:cs="Times New Roman"/>
          <w:sz w:val="28"/>
          <w:szCs w:val="28"/>
        </w:rPr>
        <w:t>свидетельств</w:t>
      </w:r>
      <w:r w:rsidR="00ED4188">
        <w:rPr>
          <w:rFonts w:ascii="Times New Roman" w:eastAsia="Calibri" w:hAnsi="Times New Roman" w:cs="Times New Roman"/>
          <w:sz w:val="28"/>
          <w:szCs w:val="28"/>
        </w:rPr>
        <w:t>а</w:t>
      </w:r>
      <w:r w:rsidR="00ED4188" w:rsidRPr="005F6719">
        <w:rPr>
          <w:rFonts w:ascii="Times New Roman" w:eastAsia="Calibri" w:hAnsi="Times New Roman" w:cs="Times New Roman"/>
          <w:sz w:val="28"/>
          <w:szCs w:val="28"/>
        </w:rPr>
        <w:t xml:space="preserve"> об уровне квалификации</w:t>
      </w:r>
      <w:r w:rsidR="00ED4188">
        <w:rPr>
          <w:rFonts w:ascii="Times New Roman" w:eastAsia="Calibri" w:hAnsi="Times New Roman" w:cs="Times New Roman"/>
          <w:sz w:val="28"/>
          <w:szCs w:val="28"/>
        </w:rPr>
        <w:t>.</w:t>
      </w:r>
      <w:r w:rsid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1B37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обобщающем этапе был проведен а</w:t>
      </w: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оценка полученных результатов; к</w:t>
      </w: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орректировка содержания программ </w:t>
      </w:r>
      <w:proofErr w:type="spellStart"/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профподготовки</w:t>
      </w:r>
      <w:proofErr w:type="spellEnd"/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диагностического инструментария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сделан и</w:t>
      </w:r>
      <w:r w:rsidRPr="00ED41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тоговый отчёт о реализации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1B37" w:rsidRDefault="002F1B37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Итогом реализации инновационного проекта стало практически стопроцентное поступление в техникум учащихся школ, участвующих в проекте.</w:t>
      </w:r>
    </w:p>
    <w:p w:rsidR="002F1B37" w:rsidRDefault="002F1B37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188" w:rsidRPr="008D5A7B" w:rsidRDefault="00ED4188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проделанной работой были выявлены социальные эффекты от реализации инновационной деятельности</w:t>
      </w:r>
      <w:r w:rsidR="008D5A7B"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D5A7B" w:rsidRPr="008D5A7B" w:rsidRDefault="008D5A7B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1.Сохранение человеческого капитала Сосновского района. </w:t>
      </w:r>
    </w:p>
    <w:p w:rsidR="008D5A7B" w:rsidRPr="008D5A7B" w:rsidRDefault="008D5A7B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2.Формирование </w:t>
      </w:r>
      <w:r w:rsidR="007E454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</w:t>
      </w:r>
      <w:r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обеспечивающ</w:t>
      </w:r>
      <w:r w:rsidR="007E454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 региональной системы дополнительного (профессионального) образования требованиям инновационного развития экономики, удовлетворения ожиданий общества и каждого гражданина, создания в системе воспитания и дополнительного (профессионального) образования равных возможностей для современного качественного образования и позитивной социализации </w:t>
      </w:r>
      <w:r w:rsidR="007E454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5A7B" w:rsidRPr="008D5A7B" w:rsidRDefault="007E4547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D5A7B"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</w:t>
      </w:r>
      <w:r w:rsidR="00260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масштаба </w:t>
      </w:r>
      <w:r w:rsidR="008D5A7B"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между системами профессионального и общего образования.</w:t>
      </w:r>
    </w:p>
    <w:p w:rsidR="008D5A7B" w:rsidRPr="008D5A7B" w:rsidRDefault="008D5A7B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A7B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Укрепление имиджа профессиональной образовательной организации в районе</w:t>
      </w:r>
      <w:r w:rsidR="00D960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188" w:rsidRDefault="001D0B03" w:rsidP="00D960FB">
      <w:pPr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D960F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</w:t>
      </w:r>
      <w:r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отчета</w:t>
      </w:r>
      <w:r w:rsidR="00D96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деятельности инновационного проекта</w:t>
      </w:r>
      <w:r w:rsidRPr="001D0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сделать вывод о целесообразности проекта и возможности внедрения и распространения опыта инновационной площадки ГБПОУ «Сосновский агропромышленный техникум».</w:t>
      </w:r>
    </w:p>
    <w:p w:rsidR="008D612A" w:rsidRDefault="008D612A"/>
    <w:p w:rsidR="008D612A" w:rsidRPr="00CE73B0" w:rsidRDefault="00CE73B0" w:rsidP="00401B94">
      <w:pPr>
        <w:jc w:val="center"/>
        <w:rPr>
          <w:rFonts w:ascii="Times New Roman" w:hAnsi="Times New Roman" w:cs="Times New Roman"/>
          <w:sz w:val="28"/>
          <w:szCs w:val="28"/>
        </w:rPr>
      </w:pPr>
      <w:r w:rsidRPr="00CE73B0">
        <w:rPr>
          <w:rFonts w:ascii="Times New Roman" w:hAnsi="Times New Roman" w:cs="Times New Roman"/>
          <w:sz w:val="28"/>
          <w:szCs w:val="28"/>
        </w:rPr>
        <w:t>ЛИТЕРАТУРА</w:t>
      </w:r>
    </w:p>
    <w:p w:rsidR="00CE73B0" w:rsidRPr="00CE73B0" w:rsidRDefault="00CE73B0" w:rsidP="00401B94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3B0">
        <w:rPr>
          <w:rFonts w:ascii="Times New Roman" w:hAnsi="Times New Roman" w:cs="Times New Roman"/>
          <w:sz w:val="28"/>
          <w:szCs w:val="28"/>
        </w:rPr>
        <w:t xml:space="preserve">1. Государственно-частное партнерство в образовании: [сборник] / Научные редакторы О. П. Молчанова, А. Я. </w:t>
      </w:r>
      <w:proofErr w:type="spellStart"/>
      <w:r w:rsidRPr="00CE73B0">
        <w:rPr>
          <w:rFonts w:ascii="Times New Roman" w:hAnsi="Times New Roman" w:cs="Times New Roman"/>
          <w:sz w:val="28"/>
          <w:szCs w:val="28"/>
        </w:rPr>
        <w:t>Лившин</w:t>
      </w:r>
      <w:proofErr w:type="spellEnd"/>
      <w:r w:rsidRPr="00CE73B0">
        <w:rPr>
          <w:rFonts w:ascii="Times New Roman" w:hAnsi="Times New Roman" w:cs="Times New Roman"/>
          <w:sz w:val="28"/>
          <w:szCs w:val="28"/>
        </w:rPr>
        <w:t>. — М.: КДУ, 2012. — 242 с.</w:t>
      </w:r>
    </w:p>
    <w:p w:rsidR="00CE73B0" w:rsidRDefault="00CE73B0" w:rsidP="00401B94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73B0">
        <w:rPr>
          <w:rFonts w:ascii="Times New Roman" w:hAnsi="Times New Roman" w:cs="Times New Roman"/>
          <w:sz w:val="28"/>
          <w:szCs w:val="28"/>
        </w:rPr>
        <w:t xml:space="preserve">Котенков А.В. Социальное партнерство в сфере профессионального образования: зарубежный и российский опыт. // Проблемы современной экономики. – 2011. </w:t>
      </w:r>
      <w:r>
        <w:rPr>
          <w:rFonts w:ascii="Times New Roman" w:hAnsi="Times New Roman" w:cs="Times New Roman"/>
          <w:sz w:val="28"/>
          <w:szCs w:val="28"/>
        </w:rPr>
        <w:t>- №4(28)</w:t>
      </w:r>
      <w:r w:rsidR="00401B94">
        <w:rPr>
          <w:rFonts w:ascii="Times New Roman" w:hAnsi="Times New Roman" w:cs="Times New Roman"/>
          <w:sz w:val="28"/>
          <w:szCs w:val="28"/>
        </w:rPr>
        <w:t>.</w:t>
      </w:r>
    </w:p>
    <w:p w:rsidR="00CE73B0" w:rsidRDefault="00CE73B0" w:rsidP="00401B94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E73B0">
        <w:rPr>
          <w:rFonts w:ascii="Times New Roman" w:hAnsi="Times New Roman" w:cs="Times New Roman"/>
          <w:sz w:val="28"/>
          <w:szCs w:val="28"/>
        </w:rPr>
        <w:t xml:space="preserve">Медведева Н.В. Социальное партнерство в системе среднего профессионального образования: проблемы и перспективы // Среднее профессиональное образование. – 2014. </w:t>
      </w:r>
    </w:p>
    <w:p w:rsidR="00CE73B0" w:rsidRPr="00CE73B0" w:rsidRDefault="00401B94" w:rsidP="00401B94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CE73B0" w:rsidRPr="00CE73B0">
        <w:rPr>
          <w:rFonts w:ascii="Times New Roman" w:hAnsi="Times New Roman" w:cs="Times New Roman"/>
          <w:sz w:val="28"/>
          <w:szCs w:val="28"/>
        </w:rPr>
        <w:t>Пупенкова</w:t>
      </w:r>
      <w:proofErr w:type="spellEnd"/>
      <w:r w:rsidR="00CE73B0" w:rsidRPr="00CE73B0">
        <w:rPr>
          <w:rFonts w:ascii="Times New Roman" w:hAnsi="Times New Roman" w:cs="Times New Roman"/>
          <w:sz w:val="28"/>
          <w:szCs w:val="28"/>
        </w:rPr>
        <w:t xml:space="preserve"> Т.П. Социальное партнёрство в среднем профессиональном образовании // Гуманитарные научные исследования. 2013. </w:t>
      </w:r>
      <w:r w:rsidRPr="00401B94">
        <w:rPr>
          <w:rFonts w:ascii="Times New Roman" w:hAnsi="Times New Roman" w:cs="Times New Roman"/>
          <w:sz w:val="28"/>
          <w:szCs w:val="28"/>
        </w:rPr>
        <w:t>№ 5 [Электронный ресурс]. URL: http://human.snauka.ru/2013/05/3049 (дата обращения: 23.09.2018).</w:t>
      </w:r>
    </w:p>
    <w:p w:rsidR="00CE73B0" w:rsidRPr="00CE73B0" w:rsidRDefault="00CE73B0" w:rsidP="00401B94">
      <w:pPr>
        <w:ind w:firstLine="851"/>
      </w:pPr>
    </w:p>
    <w:p w:rsidR="008D612A" w:rsidRDefault="008D612A"/>
    <w:p w:rsidR="008D612A" w:rsidRDefault="008D612A"/>
    <w:p w:rsidR="008D612A" w:rsidRDefault="008D612A"/>
    <w:p w:rsidR="008D612A" w:rsidRDefault="008D612A"/>
    <w:p w:rsidR="008D612A" w:rsidRDefault="008D612A"/>
    <w:p w:rsidR="008D612A" w:rsidRDefault="008D612A"/>
    <w:p w:rsidR="001D0B03" w:rsidRDefault="001D0B03"/>
    <w:sectPr w:rsidR="001D0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926EC"/>
    <w:multiLevelType w:val="hybridMultilevel"/>
    <w:tmpl w:val="ADDEB33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1417512"/>
    <w:multiLevelType w:val="multilevel"/>
    <w:tmpl w:val="04D6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92ECB"/>
    <w:multiLevelType w:val="hybridMultilevel"/>
    <w:tmpl w:val="B8261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B267F"/>
    <w:multiLevelType w:val="multilevel"/>
    <w:tmpl w:val="0B40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221"/>
    <w:rsid w:val="00010C33"/>
    <w:rsid w:val="00025DCA"/>
    <w:rsid w:val="00066DC5"/>
    <w:rsid w:val="0019595F"/>
    <w:rsid w:val="001D0B03"/>
    <w:rsid w:val="00221CBD"/>
    <w:rsid w:val="00260A03"/>
    <w:rsid w:val="002F1B37"/>
    <w:rsid w:val="002F2221"/>
    <w:rsid w:val="00310A53"/>
    <w:rsid w:val="0032557E"/>
    <w:rsid w:val="00401B94"/>
    <w:rsid w:val="005F6719"/>
    <w:rsid w:val="0075162B"/>
    <w:rsid w:val="007B348E"/>
    <w:rsid w:val="007E4547"/>
    <w:rsid w:val="008D5A7B"/>
    <w:rsid w:val="008D612A"/>
    <w:rsid w:val="00A12A94"/>
    <w:rsid w:val="00AB19D8"/>
    <w:rsid w:val="00AE5E52"/>
    <w:rsid w:val="00B464C7"/>
    <w:rsid w:val="00C62629"/>
    <w:rsid w:val="00C80C10"/>
    <w:rsid w:val="00CE73B0"/>
    <w:rsid w:val="00D325DE"/>
    <w:rsid w:val="00D960FB"/>
    <w:rsid w:val="00DD6626"/>
    <w:rsid w:val="00ED4188"/>
    <w:rsid w:val="00F56FEE"/>
    <w:rsid w:val="00F9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A38FE-85B8-496A-8F68-4F9A6CC5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6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5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М</cp:lastModifiedBy>
  <cp:revision>9</cp:revision>
  <dcterms:created xsi:type="dcterms:W3CDTF">2018-12-01T09:20:00Z</dcterms:created>
  <dcterms:modified xsi:type="dcterms:W3CDTF">2018-12-14T06:23:00Z</dcterms:modified>
</cp:coreProperties>
</file>