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676" w:rsidRDefault="00FA5676" w:rsidP="00804B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5676" w:rsidRPr="002E191C" w:rsidRDefault="00FA5676" w:rsidP="00FA56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91C">
        <w:rPr>
          <w:rFonts w:ascii="Times New Roman" w:hAnsi="Times New Roman" w:cs="Times New Roman"/>
          <w:b/>
          <w:sz w:val="28"/>
          <w:szCs w:val="28"/>
        </w:rPr>
        <w:t xml:space="preserve">ПРИМЕНЕНИЕ ТЕХНОЛОГИИ ПРОБЛЕМНОГО ОБУЧЕНИЯ </w:t>
      </w:r>
    </w:p>
    <w:p w:rsidR="00FA5676" w:rsidRDefault="00FA5676" w:rsidP="00804B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УРОКАХ ОБЩЕСТВОЗНАНИЯ.</w:t>
      </w:r>
    </w:p>
    <w:p w:rsidR="00FA5676" w:rsidRDefault="00FA5676" w:rsidP="00FA567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A5676" w:rsidRDefault="00FA5676" w:rsidP="00FA567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Белокопытова Кристина Сергеевна</w:t>
      </w:r>
    </w:p>
    <w:p w:rsidR="00FA5676" w:rsidRDefault="00FA5676" w:rsidP="00FA567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педагог-психолог</w:t>
      </w:r>
    </w:p>
    <w:p w:rsidR="00FA5676" w:rsidRDefault="00FA5676" w:rsidP="00FA567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Государственное областное </w:t>
      </w:r>
    </w:p>
    <w:p w:rsidR="00FA5676" w:rsidRDefault="00FA5676" w:rsidP="00FA567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бюджетное профессиональное </w:t>
      </w:r>
    </w:p>
    <w:p w:rsidR="00FA5676" w:rsidRDefault="00FA5676" w:rsidP="00FA567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образовательное учреждение</w:t>
      </w:r>
    </w:p>
    <w:p w:rsidR="00FA5676" w:rsidRDefault="00FA5676" w:rsidP="00FA567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«Задонский политехнический техникум»</w:t>
      </w:r>
    </w:p>
    <w:p w:rsidR="00D2250A" w:rsidRDefault="00FA5676" w:rsidP="00804B7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(Г(О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)Б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ПОУ ЗПТ)</w:t>
      </w:r>
    </w:p>
    <w:p w:rsidR="00804B76" w:rsidRPr="00021669" w:rsidRDefault="00804B76" w:rsidP="00804B7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4313" w:rsidRPr="00404313" w:rsidRDefault="00404313" w:rsidP="00804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04313">
        <w:rPr>
          <w:rFonts w:ascii="Times New Roman" w:hAnsi="Times New Roman" w:cs="Times New Roman"/>
          <w:sz w:val="28"/>
          <w:szCs w:val="28"/>
        </w:rPr>
        <w:t xml:space="preserve"> данной статье рассматривается проблема применения технологии проблемного обучения на уроках обществознания. </w:t>
      </w:r>
      <w:r>
        <w:rPr>
          <w:rFonts w:ascii="Times New Roman" w:hAnsi="Times New Roman" w:cs="Times New Roman"/>
          <w:sz w:val="28"/>
          <w:szCs w:val="28"/>
        </w:rPr>
        <w:t xml:space="preserve">Статья посвящена комплексному исследованию данной проблемы, целью которой является анализ изучения структуры урока, представляющей собой сочетание внешних и внутренних элементов процесса. Выделяются и описываются характерные особенности проведения урока в классе. </w:t>
      </w:r>
    </w:p>
    <w:p w:rsidR="00404313" w:rsidRPr="00D2250A" w:rsidRDefault="00404313" w:rsidP="00804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 w:rsidR="00D2250A" w:rsidRPr="00D2250A">
        <w:rPr>
          <w:rFonts w:ascii="Times New Roman" w:hAnsi="Times New Roman" w:cs="Times New Roman"/>
          <w:sz w:val="28"/>
          <w:szCs w:val="28"/>
        </w:rPr>
        <w:t>концепция теории процесса,</w:t>
      </w:r>
      <w:r w:rsidR="00D2250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2250A" w:rsidRPr="00D2250A">
        <w:rPr>
          <w:rFonts w:ascii="Times New Roman" w:hAnsi="Times New Roman" w:cs="Times New Roman"/>
          <w:sz w:val="28"/>
          <w:szCs w:val="28"/>
        </w:rPr>
        <w:t xml:space="preserve">проблемное обучение, уровень «проблемности», </w:t>
      </w:r>
      <w:r w:rsidR="00D2250A">
        <w:rPr>
          <w:rFonts w:ascii="Times New Roman" w:hAnsi="Times New Roman" w:cs="Times New Roman"/>
          <w:sz w:val="28"/>
          <w:szCs w:val="28"/>
        </w:rPr>
        <w:t xml:space="preserve"> проблемно-диалогическое обучение.</w:t>
      </w:r>
    </w:p>
    <w:p w:rsidR="00FA5676" w:rsidRDefault="00FA5676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4B76" w:rsidRDefault="00804B76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4B76" w:rsidRPr="00D2250A" w:rsidRDefault="00804B76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5676" w:rsidRDefault="00FA5676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B76" w:rsidRDefault="00804B76" w:rsidP="00021669">
      <w:pPr>
        <w:spacing w:after="0" w:line="240" w:lineRule="auto"/>
        <w:ind w:firstLine="709"/>
        <w:jc w:val="center"/>
        <w:rPr>
          <w:rFonts w:ascii="Arial" w:hAnsi="Arial" w:cs="Arial"/>
          <w:color w:val="333333"/>
          <w:sz w:val="27"/>
          <w:szCs w:val="27"/>
          <w:lang w:val="en-US"/>
        </w:rPr>
      </w:pPr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>APPLICATION OF TECHNOLOGY PROBLEM-BASED LEARNING THE LESSONS OF SOCIAL STUDIES.</w:t>
      </w:r>
      <w:r w:rsidRPr="00804B76">
        <w:rPr>
          <w:rFonts w:ascii="Arial" w:hAnsi="Arial" w:cs="Arial"/>
          <w:color w:val="333333"/>
          <w:sz w:val="27"/>
          <w:szCs w:val="27"/>
          <w:lang w:val="en-US"/>
        </w:rPr>
        <w:t xml:space="preserve"> </w:t>
      </w:r>
    </w:p>
    <w:p w:rsidR="00804B76" w:rsidRDefault="00804B76" w:rsidP="00021669">
      <w:pPr>
        <w:spacing w:after="0" w:line="240" w:lineRule="auto"/>
        <w:ind w:firstLine="709"/>
        <w:jc w:val="center"/>
        <w:rPr>
          <w:rFonts w:ascii="Arial" w:hAnsi="Arial" w:cs="Arial"/>
          <w:color w:val="333333"/>
          <w:sz w:val="27"/>
          <w:szCs w:val="27"/>
          <w:lang w:val="en-US"/>
        </w:rPr>
      </w:pPr>
    </w:p>
    <w:p w:rsidR="00804B76" w:rsidRPr="00804B76" w:rsidRDefault="00804B76" w:rsidP="00804B76">
      <w:pPr>
        <w:spacing w:after="0" w:line="240" w:lineRule="auto"/>
        <w:ind w:firstLine="709"/>
        <w:jc w:val="right"/>
        <w:rPr>
          <w:rFonts w:ascii="Arial" w:hAnsi="Arial" w:cs="Arial"/>
          <w:b/>
          <w:color w:val="333333"/>
          <w:sz w:val="27"/>
          <w:szCs w:val="27"/>
          <w:lang w:val="en-US"/>
        </w:rPr>
      </w:pPr>
      <w:proofErr w:type="spellStart"/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>Belokopytov</w:t>
      </w:r>
      <w:proofErr w:type="spellEnd"/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 xml:space="preserve"> Christina S. </w:t>
      </w:r>
    </w:p>
    <w:p w:rsidR="00804B76" w:rsidRPr="00804B76" w:rsidRDefault="00804B76" w:rsidP="00804B76">
      <w:pPr>
        <w:spacing w:after="0" w:line="240" w:lineRule="auto"/>
        <w:ind w:firstLine="709"/>
        <w:jc w:val="right"/>
        <w:rPr>
          <w:rFonts w:ascii="Arial" w:hAnsi="Arial" w:cs="Arial"/>
          <w:b/>
          <w:color w:val="333333"/>
          <w:sz w:val="27"/>
          <w:szCs w:val="27"/>
          <w:lang w:val="en-US"/>
        </w:rPr>
      </w:pPr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 xml:space="preserve">educational psychologist </w:t>
      </w:r>
    </w:p>
    <w:p w:rsidR="00804B76" w:rsidRPr="00804B76" w:rsidRDefault="00804B76" w:rsidP="00804B76">
      <w:pPr>
        <w:spacing w:after="0" w:line="240" w:lineRule="auto"/>
        <w:ind w:firstLine="709"/>
        <w:jc w:val="right"/>
        <w:rPr>
          <w:rFonts w:ascii="Arial" w:hAnsi="Arial" w:cs="Arial"/>
          <w:b/>
          <w:color w:val="333333"/>
          <w:sz w:val="27"/>
          <w:szCs w:val="27"/>
          <w:lang w:val="en-US"/>
        </w:rPr>
      </w:pPr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 xml:space="preserve">State regional budget </w:t>
      </w:r>
    </w:p>
    <w:p w:rsidR="00804B76" w:rsidRPr="00804B76" w:rsidRDefault="00804B76" w:rsidP="00804B76">
      <w:pPr>
        <w:spacing w:after="0" w:line="240" w:lineRule="auto"/>
        <w:ind w:firstLine="709"/>
        <w:jc w:val="right"/>
        <w:rPr>
          <w:rFonts w:ascii="Arial" w:hAnsi="Arial" w:cs="Arial"/>
          <w:b/>
          <w:color w:val="333333"/>
          <w:sz w:val="27"/>
          <w:szCs w:val="27"/>
          <w:lang w:val="en-US"/>
        </w:rPr>
      </w:pPr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>professional educational institution</w:t>
      </w:r>
    </w:p>
    <w:p w:rsidR="00804B76" w:rsidRPr="00804B76" w:rsidRDefault="00804B76" w:rsidP="00804B76">
      <w:pPr>
        <w:spacing w:after="0" w:line="240" w:lineRule="auto"/>
        <w:ind w:firstLine="709"/>
        <w:jc w:val="right"/>
        <w:rPr>
          <w:rFonts w:ascii="Arial" w:hAnsi="Arial" w:cs="Arial"/>
          <w:b/>
          <w:color w:val="333333"/>
          <w:sz w:val="27"/>
          <w:szCs w:val="27"/>
          <w:lang w:val="en-US"/>
        </w:rPr>
      </w:pPr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 xml:space="preserve"> "</w:t>
      </w:r>
      <w:proofErr w:type="spellStart"/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>Zadonsky</w:t>
      </w:r>
      <w:proofErr w:type="spellEnd"/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 xml:space="preserve"> Polytechnic College»</w:t>
      </w:r>
    </w:p>
    <w:p w:rsidR="00804B76" w:rsidRDefault="00804B76" w:rsidP="00804B76">
      <w:pPr>
        <w:spacing w:after="0" w:line="240" w:lineRule="auto"/>
        <w:ind w:firstLine="709"/>
        <w:jc w:val="right"/>
        <w:rPr>
          <w:rFonts w:ascii="Arial" w:hAnsi="Arial" w:cs="Arial"/>
          <w:b/>
          <w:color w:val="333333"/>
          <w:sz w:val="27"/>
          <w:szCs w:val="27"/>
          <w:lang w:val="en-US"/>
        </w:rPr>
      </w:pPr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 xml:space="preserve"> (G(O)B POWE PTA) </w:t>
      </w:r>
    </w:p>
    <w:p w:rsidR="00804B76" w:rsidRPr="00804B76" w:rsidRDefault="00804B76" w:rsidP="00804B76">
      <w:pPr>
        <w:spacing w:after="0" w:line="240" w:lineRule="auto"/>
        <w:ind w:firstLine="709"/>
        <w:jc w:val="right"/>
        <w:rPr>
          <w:rFonts w:ascii="Arial" w:hAnsi="Arial" w:cs="Arial"/>
          <w:b/>
          <w:color w:val="333333"/>
          <w:sz w:val="27"/>
          <w:szCs w:val="27"/>
          <w:lang w:val="en-US"/>
        </w:rPr>
      </w:pPr>
    </w:p>
    <w:p w:rsidR="00804B76" w:rsidRDefault="00804B76" w:rsidP="00804B76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7"/>
          <w:szCs w:val="27"/>
          <w:lang w:val="en-US"/>
        </w:rPr>
      </w:pPr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>Abstract:</w:t>
      </w:r>
      <w:r w:rsidRPr="00804B76">
        <w:rPr>
          <w:rFonts w:ascii="Arial" w:hAnsi="Arial" w:cs="Arial"/>
          <w:color w:val="333333"/>
          <w:sz w:val="27"/>
          <w:szCs w:val="27"/>
          <w:lang w:val="en-US"/>
        </w:rPr>
        <w:t xml:space="preserve"> the article deals with the problem of using the technology of problem-based learning in social science lessons. The article is devoted to a comprehensive study of this problem, the purpose of which is to analyze the study of the structure of the lesson, which is a combination of external and internal elements of the process. The characteristic features of the lesson in the classroom are highlighted and described. </w:t>
      </w:r>
    </w:p>
    <w:p w:rsidR="00404313" w:rsidRPr="00804B76" w:rsidRDefault="00804B76" w:rsidP="00804B76">
      <w:pPr>
        <w:spacing w:after="0" w:line="240" w:lineRule="auto"/>
        <w:ind w:firstLine="709"/>
        <w:jc w:val="both"/>
        <w:rPr>
          <w:rFonts w:ascii="Arial" w:hAnsi="Arial" w:cs="Arial"/>
          <w:color w:val="333333"/>
          <w:sz w:val="27"/>
          <w:szCs w:val="27"/>
          <w:lang w:val="en-US"/>
        </w:rPr>
      </w:pPr>
      <w:r w:rsidRPr="00804B76">
        <w:rPr>
          <w:rFonts w:ascii="Arial" w:hAnsi="Arial" w:cs="Arial"/>
          <w:b/>
          <w:color w:val="333333"/>
          <w:sz w:val="27"/>
          <w:szCs w:val="27"/>
          <w:lang w:val="en-US"/>
        </w:rPr>
        <w:t>Key words:</w:t>
      </w:r>
      <w:r w:rsidRPr="00804B76">
        <w:rPr>
          <w:rFonts w:ascii="Arial" w:hAnsi="Arial" w:cs="Arial"/>
          <w:color w:val="333333"/>
          <w:sz w:val="27"/>
          <w:szCs w:val="27"/>
          <w:lang w:val="en-US"/>
        </w:rPr>
        <w:t xml:space="preserve"> the concept of the theory of process, problem training, the level of "problem", problem-dialogical training.</w:t>
      </w:r>
    </w:p>
    <w:p w:rsidR="00404313" w:rsidRPr="00804B76" w:rsidRDefault="00404313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04313" w:rsidRPr="00804B76" w:rsidRDefault="00404313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04313" w:rsidRPr="00804B76" w:rsidRDefault="00404313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404313" w:rsidRPr="00804B76" w:rsidRDefault="00404313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2250A" w:rsidRPr="00804B76" w:rsidRDefault="00D2250A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1669" w:rsidRPr="002E191C" w:rsidRDefault="00021669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91C">
        <w:rPr>
          <w:rFonts w:ascii="Times New Roman" w:hAnsi="Times New Roman" w:cs="Times New Roman"/>
          <w:b/>
          <w:sz w:val="28"/>
          <w:szCs w:val="28"/>
        </w:rPr>
        <w:t xml:space="preserve">ПРИМЕНЕНИЕ ТЕХНОЛОГИИ ПРОБЛЕМНОГО ОБУЧЕНИЯ </w:t>
      </w:r>
    </w:p>
    <w:p w:rsidR="00021669" w:rsidRPr="00021669" w:rsidRDefault="00021669" w:rsidP="000216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УРОКАХ ОБЩЕСТВОЗНАНИЯ.</w:t>
      </w:r>
    </w:p>
    <w:p w:rsidR="00194188" w:rsidRPr="00852566" w:rsidRDefault="00194188" w:rsidP="000216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52566">
        <w:rPr>
          <w:rFonts w:ascii="Times New Roman" w:hAnsi="Times New Roman" w:cs="Times New Roman"/>
          <w:sz w:val="28"/>
          <w:szCs w:val="28"/>
        </w:rPr>
        <w:t>Согласно современной концепции теории процесса обучения, одним из важнейших критериев является формирование структурного развития учебной деятельности обучающегося, предполагающей следующую последовательность: получение им от учителя задания и, соответственно, последующее его выполнение.С</w:t>
      </w:r>
      <w:r w:rsidR="00A05A21" w:rsidRPr="00852566">
        <w:rPr>
          <w:rFonts w:ascii="Times New Roman" w:hAnsi="Times New Roman" w:cs="Times New Roman"/>
          <w:sz w:val="28"/>
          <w:szCs w:val="28"/>
        </w:rPr>
        <w:t>о стороны</w:t>
      </w:r>
      <w:r w:rsidRPr="00852566">
        <w:rPr>
          <w:rFonts w:ascii="Times New Roman" w:hAnsi="Times New Roman" w:cs="Times New Roman"/>
          <w:sz w:val="28"/>
          <w:szCs w:val="28"/>
        </w:rPr>
        <w:t xml:space="preserve"> теории развивающего обучения именно в процессе учебной деятельности происходит целенаправленное, </w:t>
      </w:r>
      <w:r w:rsidR="00A05A21" w:rsidRPr="00852566">
        <w:rPr>
          <w:rFonts w:ascii="Times New Roman" w:hAnsi="Times New Roman" w:cs="Times New Roman"/>
          <w:sz w:val="28"/>
          <w:szCs w:val="28"/>
        </w:rPr>
        <w:t>организованное, систематическое</w:t>
      </w:r>
      <w:r w:rsidRPr="00852566">
        <w:rPr>
          <w:rFonts w:ascii="Times New Roman" w:hAnsi="Times New Roman" w:cs="Times New Roman"/>
          <w:sz w:val="28"/>
          <w:szCs w:val="28"/>
        </w:rPr>
        <w:t xml:space="preserve"> развитие ребенка. </w:t>
      </w:r>
      <w:r w:rsidR="00A05A21" w:rsidRPr="00852566">
        <w:rPr>
          <w:rFonts w:ascii="Times New Roman" w:hAnsi="Times New Roman" w:cs="Times New Roman"/>
          <w:sz w:val="28"/>
          <w:szCs w:val="28"/>
        </w:rPr>
        <w:t xml:space="preserve">Это объясняет нам, что главным является </w:t>
      </w:r>
      <w:r w:rsidRPr="00852566">
        <w:rPr>
          <w:rFonts w:ascii="Times New Roman" w:hAnsi="Times New Roman" w:cs="Times New Roman"/>
          <w:sz w:val="28"/>
          <w:szCs w:val="28"/>
        </w:rPr>
        <w:t>сформированност</w:t>
      </w:r>
      <w:r w:rsidR="00A05A21" w:rsidRPr="00852566">
        <w:rPr>
          <w:rFonts w:ascii="Times New Roman" w:hAnsi="Times New Roman" w:cs="Times New Roman"/>
          <w:sz w:val="28"/>
          <w:szCs w:val="28"/>
        </w:rPr>
        <w:t>ь</w:t>
      </w:r>
      <w:r w:rsidRPr="00852566">
        <w:rPr>
          <w:rFonts w:ascii="Times New Roman" w:hAnsi="Times New Roman" w:cs="Times New Roman"/>
          <w:sz w:val="28"/>
          <w:szCs w:val="28"/>
        </w:rPr>
        <w:t xml:space="preserve"> эт</w:t>
      </w:r>
      <w:r w:rsidR="00A05A21" w:rsidRPr="00852566">
        <w:rPr>
          <w:rFonts w:ascii="Times New Roman" w:hAnsi="Times New Roman" w:cs="Times New Roman"/>
          <w:sz w:val="28"/>
          <w:szCs w:val="28"/>
        </w:rPr>
        <w:t xml:space="preserve">их </w:t>
      </w:r>
      <w:r w:rsidRPr="00852566">
        <w:rPr>
          <w:rFonts w:ascii="Times New Roman" w:hAnsi="Times New Roman" w:cs="Times New Roman"/>
          <w:sz w:val="28"/>
          <w:szCs w:val="28"/>
        </w:rPr>
        <w:t>вид</w:t>
      </w:r>
      <w:r w:rsidR="00A05A21" w:rsidRPr="00852566">
        <w:rPr>
          <w:rFonts w:ascii="Times New Roman" w:hAnsi="Times New Roman" w:cs="Times New Roman"/>
          <w:sz w:val="28"/>
          <w:szCs w:val="28"/>
        </w:rPr>
        <w:t>ов</w:t>
      </w:r>
      <w:r w:rsidRPr="00852566">
        <w:rPr>
          <w:rFonts w:ascii="Times New Roman" w:hAnsi="Times New Roman" w:cs="Times New Roman"/>
          <w:sz w:val="28"/>
          <w:szCs w:val="28"/>
        </w:rPr>
        <w:t xml:space="preserve"> деятельности для обучающегося на протяжении всего его обучения в школе. Учебная деятельность либо сформирована, либо нет: середины не существует. Поэтому успешность в школе, а затем, соответственно, и после нее во многом определяется данным фактором </w:t>
      </w:r>
      <w:r w:rsidR="006D2A79">
        <w:rPr>
          <w:rFonts w:ascii="Times New Roman" w:hAnsi="Times New Roman" w:cs="Times New Roman"/>
          <w:sz w:val="28"/>
          <w:szCs w:val="28"/>
        </w:rPr>
        <w:t>[1</w:t>
      </w:r>
      <w:r w:rsidRPr="00852566">
        <w:rPr>
          <w:rFonts w:ascii="Times New Roman" w:hAnsi="Times New Roman" w:cs="Times New Roman"/>
          <w:sz w:val="28"/>
          <w:szCs w:val="28"/>
        </w:rPr>
        <w:t>, с.99</w:t>
      </w:r>
      <m:oMath>
        <m:r>
          <w:rPr>
            <w:rFonts w:ascii="Cambria Math" w:hAnsi="Cambria Math" w:cs="Times New Roman"/>
            <w:sz w:val="28"/>
            <w:szCs w:val="28"/>
          </w:rPr>
          <m:t>]</m:t>
        </m:r>
      </m:oMath>
      <w:r w:rsidR="006D2A79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5A6F46" w:rsidRPr="00852566" w:rsidRDefault="005A6F4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Проблемное обучение – это система методов, приемов, правил учения и преподавания с учетом логики развития мыслительных операций и закономерностей учебно-поисковой деятельности обучающихся. В данном обучении процесс принятия и усвоения новых знаний рассматривается как процесс решения задач и вопросов, стоящих на пути. </w:t>
      </w:r>
    </w:p>
    <w:p w:rsidR="005A6F46" w:rsidRPr="00FA5676" w:rsidRDefault="005A6F4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56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Цель проблемного обучения </w:t>
      </w:r>
      <w:r w:rsidRPr="00852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широкая – усвоение не только результатов научного познания, но и самого пути процесса получения этих результатов; она включает формирование познавательной самостоятельности ученика и развитие его творческих способностей, овладение системой знаний, умений, навыков, формирование мировоззрения.</w:t>
      </w:r>
    </w:p>
    <w:p w:rsidR="005A6F46" w:rsidRPr="00852566" w:rsidRDefault="005A6F4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Проблемные задачи невозможно решить, не изучив теоретический материал, не продумав его, не проанализировав, на них нет готовых ответов в учебнике.</w:t>
      </w:r>
    </w:p>
    <w:p w:rsidR="005A6F46" w:rsidRPr="00852566" w:rsidRDefault="005A6F4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Решение проблемы – это исследование, поиск через сравнение, причинно-следственную связь, через доказательства к умению отстаивать свою точку зрения, через сопоставление фактов – делать выводы, анализировать, от анализа исторических событий к логическому мышлению.</w:t>
      </w:r>
    </w:p>
    <w:p w:rsidR="005A6F46" w:rsidRPr="00852566" w:rsidRDefault="005A6F46" w:rsidP="000216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52566">
        <w:rPr>
          <w:rFonts w:ascii="Times New Roman" w:hAnsi="Times New Roman" w:cs="Times New Roman"/>
          <w:sz w:val="28"/>
          <w:szCs w:val="28"/>
        </w:rPr>
        <w:t xml:space="preserve">Актуальность данной технологии заключается в том, что сегодня нужны люди, способные решать проблемы, находить неординарные, творческие решениявозникших противоречий. А значит, необходимо уже в школьные годы научить обучающихся самостоятельной работе при решении проблемных ситуаций. Такие уроки способствуют развитию устной речи, активизируют мыслительную деятельность, прививают интерес к предмету, формируют культуру </w:t>
      </w:r>
      <w:r w:rsidR="00DE0260" w:rsidRPr="00852566">
        <w:rPr>
          <w:rFonts w:ascii="Times New Roman" w:hAnsi="Times New Roman" w:cs="Times New Roman"/>
          <w:sz w:val="28"/>
          <w:szCs w:val="28"/>
        </w:rPr>
        <w:t>дискуссий и дебатов</w:t>
      </w:r>
      <w:r w:rsidRPr="00852566">
        <w:rPr>
          <w:rFonts w:ascii="Times New Roman" w:hAnsi="Times New Roman" w:cs="Times New Roman"/>
          <w:sz w:val="28"/>
          <w:szCs w:val="28"/>
        </w:rPr>
        <w:t xml:space="preserve">, умение выслушивать оппонента, </w:t>
      </w:r>
      <w:r w:rsidR="00DE0260" w:rsidRPr="00852566">
        <w:rPr>
          <w:rFonts w:ascii="Times New Roman" w:hAnsi="Times New Roman" w:cs="Times New Roman"/>
          <w:sz w:val="28"/>
          <w:szCs w:val="28"/>
        </w:rPr>
        <w:t>терпеть и снисходительно относиться</w:t>
      </w:r>
      <w:r w:rsidRPr="00852566">
        <w:rPr>
          <w:rFonts w:ascii="Times New Roman" w:hAnsi="Times New Roman" w:cs="Times New Roman"/>
          <w:sz w:val="28"/>
          <w:szCs w:val="28"/>
        </w:rPr>
        <w:t xml:space="preserve"> к </w:t>
      </w:r>
      <w:r w:rsidR="00DE0260" w:rsidRPr="00852566">
        <w:rPr>
          <w:rFonts w:ascii="Times New Roman" w:hAnsi="Times New Roman" w:cs="Times New Roman"/>
          <w:sz w:val="28"/>
          <w:szCs w:val="28"/>
        </w:rPr>
        <w:t>другой</w:t>
      </w:r>
      <w:r w:rsidRPr="00852566">
        <w:rPr>
          <w:rFonts w:ascii="Times New Roman" w:hAnsi="Times New Roman" w:cs="Times New Roman"/>
          <w:sz w:val="28"/>
          <w:szCs w:val="28"/>
        </w:rPr>
        <w:t xml:space="preserve"> точке зрения.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Сложность проблемной ситуации (степень проблемности) во многом определяется уровнем знаний обучаемых, поэтому при широком использовании рассматриваемых методов необходимо в процессе всего обучения повышать сложность проблем.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Так, могут быть следующие варианты проблемных ситуаций (по возрастанию степени проблемности):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– обучаемые получают всю необходимую информацию;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– обучаемые получают не всю информацию, необходимы дополнительный анализ, сбор недостающих данных преподавателем или самостоятельно);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– обучаемым бегло обрисовывается ситуация и выдается минимальная информация, помимо сбора дополнительной информации, для решения задачи от обучаемых требуются профессиональное мышление, интуиция.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В любом случае для решения проблемных ситуаций обучаемые должны иметь определенную систему знаний, определенное количество информации. Отсюда следует, что проблемное обучение не должно противопоставляться традиционному.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Важным в рассматриваемых методах является форма создания ситуаций.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Она может быть в форме: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– словесного описания (устно или письменно);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– графического изображения (схемы, диаграммы);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– фрагментов из видеофильма и т. д.</w:t>
      </w:r>
    </w:p>
    <w:p w:rsidR="00DE0260" w:rsidRPr="00852566" w:rsidRDefault="00DE0260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Для развития различных сторон творческой деятельности обучаемых, повышения интереса и активности в процессе обучения выгоднее использовать (придумывать) различные по своему внутреннему характеру проблемные ситуации</w:t>
      </w:r>
      <w:r w:rsidR="00852566" w:rsidRPr="0085256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52566" w:rsidRPr="00852566" w:rsidRDefault="0085256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1) ситуация-выбор, когда имеется ряд готовых решений, в том числе, и неправильных и необходимо выбрать наиболее правильное, оптимальное решение;</w:t>
      </w:r>
    </w:p>
    <w:p w:rsidR="00852566" w:rsidRPr="00852566" w:rsidRDefault="0085256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2) ситуация-неопределенность, когда возникают неоднозначные решения ввиду недостатка данных;</w:t>
      </w:r>
    </w:p>
    <w:p w:rsidR="00852566" w:rsidRPr="00852566" w:rsidRDefault="0085256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3) ситуация-конфликт, которая содержит в своей основе борьбу и единство противоположностей;</w:t>
      </w:r>
    </w:p>
    <w:p w:rsidR="00852566" w:rsidRPr="00852566" w:rsidRDefault="0085256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4) ситуация-неожиданность, вызывающая удивление у обучаемых своей парадоксальностью и необычностью;</w:t>
      </w:r>
    </w:p>
    <w:p w:rsidR="00852566" w:rsidRPr="00852566" w:rsidRDefault="0085256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5) ситуация-предложение, когда преподаватель высказывает предложение о возможности новой закономерности, новой или оригинальной идеи, что вовлекает обучаемых в активный поиск;</w:t>
      </w:r>
    </w:p>
    <w:p w:rsidR="00852566" w:rsidRPr="00852566" w:rsidRDefault="00852566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566">
        <w:rPr>
          <w:rFonts w:ascii="Times New Roman" w:hAnsi="Times New Roman" w:cs="Times New Roman"/>
          <w:color w:val="000000"/>
          <w:sz w:val="28"/>
          <w:szCs w:val="28"/>
        </w:rPr>
        <w:t>6) ситуация-опровержение, если необходимо доказать несостоятельность какой-либо идеи, какого-либо проекта, решения;</w:t>
      </w:r>
    </w:p>
    <w:p w:rsidR="00852566" w:rsidRPr="00252288" w:rsidRDefault="00852566" w:rsidP="000216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52566">
        <w:t xml:space="preserve">7) </w:t>
      </w:r>
      <w:r w:rsidRPr="00252288">
        <w:rPr>
          <w:rFonts w:ascii="Times New Roman" w:hAnsi="Times New Roman" w:cs="Times New Roman"/>
          <w:sz w:val="28"/>
          <w:szCs w:val="28"/>
        </w:rPr>
        <w:t>ситуация-несоответствие, когда она «не вписывается» в уже имеющийся опыт и представления.</w:t>
      </w:r>
    </w:p>
    <w:p w:rsidR="00852566" w:rsidRPr="00252288" w:rsidRDefault="00852566" w:rsidP="000216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2288">
        <w:rPr>
          <w:rFonts w:ascii="Times New Roman" w:hAnsi="Times New Roman" w:cs="Times New Roman"/>
          <w:sz w:val="28"/>
          <w:szCs w:val="28"/>
        </w:rPr>
        <w:t>Таким образом, можно утверждать, что все проблемно-ситуационные методы, как методы активного обучения, сводятся, в конечном итоге к методам решения проблемных ситуаций.</w:t>
      </w:r>
    </w:p>
    <w:p w:rsidR="00252288" w:rsidRPr="00252288" w:rsidRDefault="00252288" w:rsidP="000216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2288">
        <w:rPr>
          <w:rFonts w:ascii="Times New Roman" w:hAnsi="Times New Roman" w:cs="Times New Roman"/>
          <w:sz w:val="28"/>
          <w:szCs w:val="28"/>
        </w:rPr>
        <w:t>Структура проблемного урока, представляющая собой сочетание внешних и внутренних элементов процесса обучения, создает возможность управления самостоятельной учебной деятельностью ученика.</w:t>
      </w:r>
    </w:p>
    <w:p w:rsidR="00252288" w:rsidRPr="00252288" w:rsidRDefault="00252288" w:rsidP="000216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2288">
        <w:rPr>
          <w:rFonts w:ascii="Times New Roman" w:hAnsi="Times New Roman" w:cs="Times New Roman"/>
          <w:color w:val="000000"/>
          <w:sz w:val="28"/>
          <w:szCs w:val="28"/>
        </w:rPr>
        <w:t xml:space="preserve">Но далеко не каждый учебный материал подходит для проблемного изложения. Проблемные ситуации легко создавать при ознакомлении </w:t>
      </w:r>
      <w:r w:rsidRPr="00252288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учащихся с историей предмета науки. Гипотезы решения, новые научные данные, кризис традиционных представлений, поиски новых подходов к проблеме –далеко не полный перечень тем, подходящих для проблемного изложения. Овладение логикой поиска через историю открытий – одна из перспективных дорог формирования проблемного мышления. Успешность перестройки обучения с традиционного на проблемное зависит от «уровня проблемности», который определяется следующими факторами:</w:t>
      </w:r>
    </w:p>
    <w:p w:rsidR="00252288" w:rsidRPr="00252288" w:rsidRDefault="00021669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252288" w:rsidRPr="00252288">
        <w:rPr>
          <w:rFonts w:ascii="Times New Roman" w:hAnsi="Times New Roman" w:cs="Times New Roman"/>
          <w:color w:val="000000"/>
          <w:sz w:val="28"/>
          <w:szCs w:val="28"/>
        </w:rPr>
        <w:t>степенью сложности проблемы – выводимой из соотношений известного и неизвестного учеников в рамках данной проблемы;</w:t>
      </w:r>
    </w:p>
    <w:p w:rsidR="00252288" w:rsidRPr="00252288" w:rsidRDefault="00021669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252288" w:rsidRPr="00252288">
        <w:rPr>
          <w:rFonts w:ascii="Times New Roman" w:hAnsi="Times New Roman" w:cs="Times New Roman"/>
          <w:color w:val="000000"/>
          <w:sz w:val="28"/>
          <w:szCs w:val="28"/>
        </w:rPr>
        <w:t>долей творческого участия обучаемых в разрешении проблемы при сочетании коллективных и индивидуальных форм обучения.</w:t>
      </w:r>
    </w:p>
    <w:p w:rsidR="00252288" w:rsidRPr="00252288" w:rsidRDefault="00021669" w:rsidP="00021669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Я считаю, что п</w:t>
      </w:r>
      <w:r w:rsidR="00252288" w:rsidRPr="00252288">
        <w:rPr>
          <w:rFonts w:ascii="Times New Roman" w:hAnsi="Times New Roman" w:cs="Times New Roman"/>
          <w:color w:val="000000"/>
          <w:sz w:val="28"/>
          <w:szCs w:val="28"/>
        </w:rPr>
        <w:t>роблемное изучение просто необходимо, так как оно формирует гармонич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="00252288" w:rsidRPr="00252288">
        <w:rPr>
          <w:rFonts w:ascii="Times New Roman" w:hAnsi="Times New Roman" w:cs="Times New Roman"/>
          <w:color w:val="000000"/>
          <w:sz w:val="28"/>
          <w:szCs w:val="28"/>
        </w:rPr>
        <w:t xml:space="preserve"> развитую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индивидуальность, </w:t>
      </w:r>
      <w:r w:rsidRPr="00252288">
        <w:rPr>
          <w:rFonts w:ascii="Times New Roman" w:hAnsi="Times New Roman" w:cs="Times New Roman"/>
          <w:color w:val="000000"/>
          <w:sz w:val="28"/>
          <w:szCs w:val="28"/>
        </w:rPr>
        <w:t>творческую</w:t>
      </w:r>
      <w:r w:rsidR="00252288" w:rsidRPr="00252288">
        <w:rPr>
          <w:rFonts w:ascii="Times New Roman" w:hAnsi="Times New Roman" w:cs="Times New Roman"/>
          <w:color w:val="000000"/>
          <w:sz w:val="28"/>
          <w:szCs w:val="28"/>
        </w:rPr>
        <w:t xml:space="preserve">личность, способную логически мыслить, находить решения в различных проблемных ситуациях, систематизировать и накапливать знания, умеющую делать самоанализ, стремящуюся к саморазвитию и </w:t>
      </w:r>
      <w:proofErr w:type="spellStart"/>
      <w:r w:rsidR="00252288" w:rsidRPr="00252288">
        <w:rPr>
          <w:rFonts w:ascii="Times New Roman" w:hAnsi="Times New Roman" w:cs="Times New Roman"/>
          <w:color w:val="000000"/>
          <w:sz w:val="28"/>
          <w:szCs w:val="28"/>
        </w:rPr>
        <w:t>самокоррекции</w:t>
      </w:r>
      <w:proofErr w:type="spellEnd"/>
      <w:r w:rsidR="00252288" w:rsidRPr="002522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A5676" w:rsidRPr="009937BF" w:rsidRDefault="00FA5676" w:rsidP="00FA5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7BF">
        <w:rPr>
          <w:rFonts w:ascii="Times New Roman" w:hAnsi="Times New Roman" w:cs="Times New Roman"/>
          <w:b/>
          <w:sz w:val="28"/>
          <w:szCs w:val="28"/>
        </w:rPr>
        <w:t>Правила создания проблемных ситуаций.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Чтобы создать проблемную ситуацию, перед учащимися следует поставить такое практическое или теоретическое задание, выполнение которого требует открытия новых знаний и овладения новыми умениями; здесь может идти речь об общей закономерности, общем способе деятельности или общих условиях реализации деятельности: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-задание должно соответствовать интеллектуальным возможностям учащегося;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-степень трудности проблемного задания зависит от уровня новизны материала преподавания и от степени его обобщения;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-проблемное задание дается до объяснения усваиваемого материала.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Проблемными заданиями могут быть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- усвоение;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- формулировка вопроса;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- практические задания.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Учебная проблема - форма проявления логико-психологического противоречия процесса усвоения, определяющее направление умственного поиска, пробуждающее интерес к исследованию (объяснению) сущности неизвестного и ведущее к усвоению нового понятия или нового способа действия.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Основные функции учебной проблемы: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1) Определение направления умственного поиска, то есть деятельности ученика по нахождению способа решения проблемы.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2) Формирование познавательных способностей, интереса, мотивов деятельности ученика по усвоению новых знаний.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К выдвигаемой проблеме нужно предъявить несколько требований. Если хоть одно из них не выполнить, проблемная ситуация не будет создана.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 xml:space="preserve">1. Проблема должна быть доступной пониманию учащихся. Если до учащихся не дошел смысл задачи, дальнейшая работа над ней бесполезна. </w:t>
      </w:r>
      <w:r w:rsidRPr="009937BF">
        <w:rPr>
          <w:rFonts w:ascii="Times New Roman" w:hAnsi="Times New Roman" w:cs="Times New Roman"/>
          <w:color w:val="242424"/>
          <w:sz w:val="28"/>
          <w:szCs w:val="28"/>
        </w:rPr>
        <w:lastRenderedPageBreak/>
        <w:t>Следовательно, проблема должна быть сформулирована в известных учащимся терминах, чтобы все или, по крайней мере, большинство учеников уяснили сущность поставленной проблемы и средства для ее решения.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2. Вторым требованием является посильность выдвигаемой проблемы. Если выдвинутую проблему большинство учащихся не сможет решить, придется затратить слишком много времени или решать ее самому учителю; то и другое не даст должного эффекта.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3. Формулировка проблемы должна заинтересовать учащихся. Конечно, главным в создании интереса является математическая сторона дела, но весьма существенно подобрать и надлежащее словесное оформление. Развлекательность формы нередко способствует успеху решения проблемы.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4. Немалую роль играет естественность постановки проблемы. Если учащихся специально предупредить, что будет решатся проблемная задача, это может не вызвать у них интереса при мысли, что предстоит переход к более трудному.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Знание учителем основных требований к учебной программе является одним из важнейших условий успешной постановки проблемы и организации самостоятельной познавательной деятельности учащихся.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Постановка учебной проблемы осуществляется в несколько этапов: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а) анализ проблемной ситуации;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б) осознание сущности затруднения - видение проблемы;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9937BF">
        <w:rPr>
          <w:rFonts w:ascii="Times New Roman" w:hAnsi="Times New Roman" w:cs="Times New Roman"/>
          <w:color w:val="242424"/>
          <w:sz w:val="28"/>
          <w:szCs w:val="28"/>
        </w:rPr>
        <w:t>в) словесная формулировка проблемы.</w:t>
      </w:r>
    </w:p>
    <w:p w:rsidR="00FA5676" w:rsidRPr="009937BF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Учебная проблема не является проблемой для учителя. Учитель ставит</w:t>
      </w:r>
    </w:p>
    <w:p w:rsidR="00FA5676" w:rsidRPr="00FA5676" w:rsidRDefault="00FA5676" w:rsidP="00FA56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937BF">
        <w:rPr>
          <w:rFonts w:ascii="Times New Roman" w:hAnsi="Times New Roman" w:cs="Times New Roman"/>
          <w:sz w:val="28"/>
          <w:szCs w:val="28"/>
        </w:rPr>
        <w:t>перед учениками проблемный вопрос или проблемную задачу. Такая постановка ведет к возникновению проблемной ситуации принятию учеником проблемы, сформулированной и поставленной учителем.</w:t>
      </w:r>
    </w:p>
    <w:p w:rsidR="00021669" w:rsidRPr="00415DA9" w:rsidRDefault="00021669" w:rsidP="00415DA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DA9">
        <w:rPr>
          <w:rFonts w:ascii="Times New Roman" w:hAnsi="Times New Roman" w:cs="Times New Roman"/>
          <w:b/>
          <w:sz w:val="28"/>
          <w:szCs w:val="28"/>
        </w:rPr>
        <w:t>Примеры учебных проблемных ситуаций.</w:t>
      </w:r>
    </w:p>
    <w:p w:rsidR="00415DA9" w:rsidRPr="006D2A79" w:rsidRDefault="00415DA9" w:rsidP="00415DA9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5DA9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Проблемная ситуация, стимулируя мыслительную деятельность учащихся в процессе учения, помогает обеспечить деятельное состояние мозга, которое является необходимым условием для образования новых связей, в связи с этим рассматривается, как одно из главных условий возникновения познавательной потребности, так как она помогает учащимся осознать тему урока в учебной деятельности, специально для этого организуемой учителем. Главное преимущество такого осознания, в отличие от простого словесного разъяснения учителя, заключается в том, что проблема не ставится извне, а возникает у самого школьника в процессе его работы. Это ведёт к тому, что мотивы ученика совпадают с целью решения проблемы. И деятельность ученика приобретает активн</w:t>
      </w:r>
      <w:r w:rsidR="006D2A79">
        <w:rPr>
          <w:rFonts w:ascii="Times New Roman" w:hAnsi="Times New Roman" w:cs="Times New Roman"/>
          <w:sz w:val="28"/>
          <w:szCs w:val="28"/>
          <w:shd w:val="clear" w:color="auto" w:fill="FFFFFF"/>
        </w:rPr>
        <w:t>ый, целенаправленный характер[</w:t>
      </w:r>
      <w:r w:rsidRPr="00415DA9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6D2A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 48]. </w:t>
      </w:r>
      <w:r w:rsidRPr="00415DA9">
        <w:rPr>
          <w:rFonts w:ascii="Times New Roman" w:hAnsi="Times New Roman" w:cs="Times New Roman"/>
          <w:sz w:val="28"/>
          <w:szCs w:val="28"/>
        </w:rPr>
        <w:t>Следовательно, организация самостоятельного поиска учащихся в процессе обучения создает оптимальные условия и для усвоения новых знаний, и для развития мышления.</w:t>
      </w:r>
    </w:p>
    <w:p w:rsidR="00415DA9" w:rsidRPr="00415DA9" w:rsidRDefault="00415DA9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15DA9">
        <w:rPr>
          <w:rFonts w:ascii="Times New Roman" w:hAnsi="Times New Roman" w:cs="Times New Roman"/>
          <w:sz w:val="28"/>
          <w:szCs w:val="28"/>
        </w:rPr>
        <w:t>Недопустимо механическое понимание процесса усвоения знаний, потому как такое усвоение знаний, совершенно игнорирует собственну</w:t>
      </w:r>
      <w:r w:rsidR="006D2A79">
        <w:rPr>
          <w:rFonts w:ascii="Times New Roman" w:hAnsi="Times New Roman" w:cs="Times New Roman"/>
          <w:sz w:val="28"/>
          <w:szCs w:val="28"/>
        </w:rPr>
        <w:t>ю мыслительную работу ученика [3, с.79].</w:t>
      </w:r>
      <w:r w:rsidRPr="00415D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2A79" w:rsidRDefault="00415DA9" w:rsidP="00415DA9">
      <w:pPr>
        <w:pStyle w:val="a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5DA9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ПРИМЕР. </w:t>
      </w:r>
    </w:p>
    <w:p w:rsidR="00415DA9" w:rsidRPr="00415DA9" w:rsidRDefault="00415DA9" w:rsidP="006D2A79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D2A7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Фрагмент урока обществознания в 8 классе по теме: </w:t>
      </w:r>
      <w:r w:rsidR="006D2A79" w:rsidRPr="006D2A79">
        <w:rPr>
          <w:rFonts w:ascii="Times New Roman" w:eastAsia="Times New Roman" w:hAnsi="Times New Roman" w:cs="Times New Roman"/>
          <w:b/>
          <w:bCs/>
          <w:sz w:val="28"/>
          <w:szCs w:val="28"/>
        </w:rPr>
        <w:t>«Социальная структура общества»</w:t>
      </w:r>
      <w:r w:rsidR="006D2A79">
        <w:rPr>
          <w:rFonts w:ascii="Times New Roman" w:eastAsia="Times New Roman" w:hAnsi="Times New Roman" w:cs="Times New Roman"/>
          <w:bCs/>
          <w:sz w:val="28"/>
          <w:szCs w:val="28"/>
        </w:rPr>
        <w:t xml:space="preserve">  (табл. 1).</w:t>
      </w:r>
    </w:p>
    <w:tbl>
      <w:tblPr>
        <w:tblW w:w="93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90"/>
        <w:gridCol w:w="980"/>
        <w:gridCol w:w="2189"/>
        <w:gridCol w:w="2072"/>
        <w:gridCol w:w="2454"/>
      </w:tblGrid>
      <w:tr w:rsidR="00415DA9" w:rsidRPr="00415DA9" w:rsidTr="00415DA9"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Этапы урока</w:t>
            </w:r>
          </w:p>
        </w:tc>
        <w:tc>
          <w:tcPr>
            <w:tcW w:w="6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Время</w:t>
            </w:r>
          </w:p>
        </w:tc>
        <w:tc>
          <w:tcPr>
            <w:tcW w:w="2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19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Деятельность учащихся</w:t>
            </w:r>
          </w:p>
        </w:tc>
        <w:tc>
          <w:tcPr>
            <w:tcW w:w="2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Формируемые УУД</w:t>
            </w:r>
          </w:p>
        </w:tc>
      </w:tr>
      <w:tr w:rsidR="00415DA9" w:rsidRPr="00415DA9" w:rsidTr="00415DA9"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Этап мотивации к учебной деятельности</w:t>
            </w:r>
          </w:p>
        </w:tc>
        <w:tc>
          <w:tcPr>
            <w:tcW w:w="6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3 мин.</w:t>
            </w:r>
          </w:p>
        </w:tc>
        <w:tc>
          <w:tcPr>
            <w:tcW w:w="2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Приветствие. Проверка готовности к уроку.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Высказывание Конфуция. В чем состоит смысл высказывания Конфуция?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Итак, как мы сегодня на уроке будем учиться?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А для этого нам необходимо назначить деловые встречи с партнерами.</w:t>
            </w:r>
          </w:p>
          <w:p w:rsidR="00415DA9" w:rsidRPr="00415DA9" w:rsidRDefault="00415DA9" w:rsidP="00415DA9">
            <w:pPr>
              <w:pStyle w:val="a5"/>
              <w:spacing w:line="48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Слайд: часы. Обучающая структура – «клок </w:t>
            </w:r>
            <w:proofErr w:type="spellStart"/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баддис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Приветствие.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Определение смысла высказывания.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Польза учения в размышлении.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Учиться размышляя.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на листочках рисуют часы. Разделение на группы.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Назначение 4 деловых встреч: 12 ч., 3 ч., 6 ч., 9 ч.</w:t>
            </w:r>
          </w:p>
        </w:tc>
        <w:tc>
          <w:tcPr>
            <w:tcW w:w="2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Личностные УУД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Коммуникативные УУД</w:t>
            </w:r>
          </w:p>
        </w:tc>
      </w:tr>
      <w:tr w:rsidR="00415DA9" w:rsidRPr="00415DA9" w:rsidTr="00415DA9"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Актуализация знаний</w:t>
            </w:r>
          </w:p>
        </w:tc>
        <w:tc>
          <w:tcPr>
            <w:tcW w:w="6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2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 в паре (встреча на 12 часов)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Что называют обществом?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Какие сферы деятельности людей входят в структуру </w:t>
            </w: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общества?</w:t>
            </w:r>
          </w:p>
        </w:tc>
        <w:tc>
          <w:tcPr>
            <w:tcW w:w="19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Работа в паре (встреча на 12 часов)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– это группа людей; исторический этап развития; человечество в целом.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Сферы общества: экономическая</w:t>
            </w: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, политическая, социальная, духовная.</w:t>
            </w:r>
          </w:p>
        </w:tc>
        <w:tc>
          <w:tcPr>
            <w:tcW w:w="2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Личностные УУД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Коммуникативные УУД</w:t>
            </w:r>
          </w:p>
        </w:tc>
      </w:tr>
      <w:tr w:rsidR="00415DA9" w:rsidRPr="00415DA9" w:rsidTr="00415DA9"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Постановка проблемы</w:t>
            </w:r>
          </w:p>
        </w:tc>
        <w:tc>
          <w:tcPr>
            <w:tcW w:w="6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5 мин.</w:t>
            </w:r>
          </w:p>
        </w:tc>
        <w:tc>
          <w:tcPr>
            <w:tcW w:w="2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Что изображено на этом рисунке?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Приведите примеры социального неравенства в обществе.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Что вы видите?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Попробуйте сформулировать тему урока.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Как вы думаете, что мы с вами должны узнать? На какие вопросы нам необходимо ответить?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записывает вопросы на доске.</w:t>
            </w:r>
          </w:p>
        </w:tc>
        <w:tc>
          <w:tcPr>
            <w:tcW w:w="19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Феодальная лестница.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Дворяне. Крестьяне. Касты в Индии.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 общества.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Социальная структура общества.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формулируют вопросы – план урока.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Регулятивные УУД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Личностные УУД</w:t>
            </w:r>
          </w:p>
          <w:p w:rsidR="00415DA9" w:rsidRPr="00415DA9" w:rsidRDefault="00415DA9" w:rsidP="00415DA9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5DA9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Коммуникативные УУД</w:t>
            </w:r>
          </w:p>
        </w:tc>
      </w:tr>
    </w:tbl>
    <w:p w:rsidR="00415DA9" w:rsidRPr="00415DA9" w:rsidRDefault="006D2A79" w:rsidP="006D2A79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 1. Пример фрагмента урока.</w:t>
      </w:r>
    </w:p>
    <w:p w:rsidR="00415DA9" w:rsidRPr="00415DA9" w:rsidRDefault="00415DA9" w:rsidP="00415DA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5DA9">
        <w:rPr>
          <w:rFonts w:ascii="Times New Roman" w:eastAsia="Times New Roman" w:hAnsi="Times New Roman" w:cs="Times New Roman"/>
          <w:bCs/>
          <w:sz w:val="28"/>
          <w:szCs w:val="28"/>
        </w:rPr>
        <w:t>Таким образом, технология проблемно-диалогического обучения способствует развитию у обучающихся следующих компетенций:</w:t>
      </w:r>
    </w:p>
    <w:p w:rsidR="00415DA9" w:rsidRPr="00415DA9" w:rsidRDefault="00415DA9" w:rsidP="00415DA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5DA9">
        <w:rPr>
          <w:rFonts w:ascii="Times New Roman" w:eastAsia="Times New Roman" w:hAnsi="Times New Roman" w:cs="Times New Roman"/>
          <w:sz w:val="28"/>
          <w:szCs w:val="28"/>
        </w:rPr>
        <w:t>способность самостоятельно ставить цель и предполагать способы ее решения;</w:t>
      </w:r>
    </w:p>
    <w:p w:rsidR="00415DA9" w:rsidRPr="00415DA9" w:rsidRDefault="00415DA9" w:rsidP="00415DA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5DA9">
        <w:rPr>
          <w:rFonts w:ascii="Times New Roman" w:eastAsia="Times New Roman" w:hAnsi="Times New Roman" w:cs="Times New Roman"/>
          <w:sz w:val="28"/>
          <w:szCs w:val="28"/>
        </w:rPr>
        <w:t>самостоятельность в поиске учебного материала;</w:t>
      </w:r>
    </w:p>
    <w:p w:rsidR="00415DA9" w:rsidRPr="00415DA9" w:rsidRDefault="00415DA9" w:rsidP="00415DA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5DA9">
        <w:rPr>
          <w:rFonts w:ascii="Times New Roman" w:eastAsia="Times New Roman" w:hAnsi="Times New Roman" w:cs="Times New Roman"/>
          <w:sz w:val="28"/>
          <w:szCs w:val="28"/>
        </w:rPr>
        <w:t>развитие мышления обучающихся;</w:t>
      </w:r>
    </w:p>
    <w:p w:rsidR="00415DA9" w:rsidRPr="00415DA9" w:rsidRDefault="00415DA9" w:rsidP="00415DA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5DA9">
        <w:rPr>
          <w:rFonts w:ascii="Times New Roman" w:eastAsia="Times New Roman" w:hAnsi="Times New Roman" w:cs="Times New Roman"/>
          <w:sz w:val="28"/>
          <w:szCs w:val="28"/>
        </w:rPr>
        <w:t>способность высказывать и аргументировать свою позицию;</w:t>
      </w:r>
    </w:p>
    <w:p w:rsidR="00415DA9" w:rsidRDefault="00415DA9" w:rsidP="00415DA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5DA9">
        <w:rPr>
          <w:rFonts w:ascii="Times New Roman" w:eastAsia="Times New Roman" w:hAnsi="Times New Roman" w:cs="Times New Roman"/>
          <w:sz w:val="28"/>
          <w:szCs w:val="28"/>
        </w:rPr>
        <w:t>способность работать в группе, выслушивать аргументы товарищей,</w:t>
      </w:r>
      <w:r w:rsidR="006D2A79">
        <w:rPr>
          <w:rFonts w:ascii="Times New Roman" w:eastAsia="Times New Roman" w:hAnsi="Times New Roman" w:cs="Times New Roman"/>
          <w:sz w:val="28"/>
          <w:szCs w:val="28"/>
        </w:rPr>
        <w:t xml:space="preserve"> вести цивилизованную дискуссию [4, с.28].</w:t>
      </w:r>
    </w:p>
    <w:p w:rsidR="009937BF" w:rsidRPr="009937BF" w:rsidRDefault="009937BF" w:rsidP="00FA567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7BF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B971B8" w:rsidRPr="00B971B8" w:rsidRDefault="00B971B8" w:rsidP="00B971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971B8">
        <w:rPr>
          <w:rFonts w:ascii="Times New Roman" w:hAnsi="Times New Roman" w:cs="Times New Roman"/>
          <w:sz w:val="28"/>
          <w:szCs w:val="28"/>
        </w:rPr>
        <w:t>Методы проблемного обучения и выступают как способы организации решения проблемных задач и вопросов.</w:t>
      </w:r>
    </w:p>
    <w:p w:rsidR="00B971B8" w:rsidRPr="00B971B8" w:rsidRDefault="00B971B8" w:rsidP="00B971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971B8">
        <w:rPr>
          <w:rFonts w:ascii="Times New Roman" w:hAnsi="Times New Roman" w:cs="Times New Roman"/>
          <w:sz w:val="28"/>
          <w:szCs w:val="28"/>
        </w:rPr>
        <w:t xml:space="preserve">Эти методы суть проблемное изложение, эвристическая беседа, исследовательский. Выполняя общие образовательные, развивающие и воспитательные цели обучения, эти методы различаются степенью творческой активности и познавательной самостоятельности, проявляемых школьниками в ходе решения проблемных задач и вопросов: при проблемном изложении учащиеся усваивают образцы логики решения задач; </w:t>
      </w:r>
      <w:r w:rsidRPr="00B971B8">
        <w:rPr>
          <w:rFonts w:ascii="Times New Roman" w:hAnsi="Times New Roman" w:cs="Times New Roman"/>
          <w:sz w:val="28"/>
          <w:szCs w:val="28"/>
        </w:rPr>
        <w:lastRenderedPageBreak/>
        <w:t>в ходе эвристической беседы решают задачу частично самостоятельно, ведомые логической цепочкой проблемно ориентированных вопросов учителя; при использовании исследовательского метода учащиеся (в том числе и младшие школьники) максимально самостоятельны. Высшая степень познавательной самостоятельности фиксируется тогда, когда школьники научаются самостоятельно увидеть проблему, наметить пути ее решения и решить ее.</w:t>
      </w:r>
    </w:p>
    <w:p w:rsidR="00B971B8" w:rsidRPr="00B971B8" w:rsidRDefault="00B971B8" w:rsidP="00B971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Особенность проблемного обучения – наличие проблемной мотивации, которой должно соответствовать содержание учебного материала. Иными словами, новый материал следует конструировать и преподносить как логическую цепь проблемных ситуаций. Разумеется, проблемные ситуации при этом могут быть разной степени сложности. </w:t>
      </w:r>
    </w:p>
    <w:p w:rsidR="009937BF" w:rsidRPr="009937BF" w:rsidRDefault="009937BF" w:rsidP="009937B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937BF" w:rsidRPr="00415DA9" w:rsidRDefault="009937BF" w:rsidP="00415DA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5DA9" w:rsidRPr="00415DA9" w:rsidRDefault="00415DA9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15DA9">
        <w:rPr>
          <w:rFonts w:ascii="Times New Roman" w:hAnsi="Times New Roman" w:cs="Times New Roman"/>
          <w:sz w:val="28"/>
          <w:szCs w:val="28"/>
        </w:rPr>
        <w:t> </w:t>
      </w:r>
    </w:p>
    <w:p w:rsidR="00021669" w:rsidRPr="00415DA9" w:rsidRDefault="00021669" w:rsidP="00415DA9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5DA9" w:rsidRPr="00415DA9" w:rsidRDefault="00415DA9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2566" w:rsidRPr="00415DA9" w:rsidRDefault="00852566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2566" w:rsidRPr="00415DA9" w:rsidRDefault="00852566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2566" w:rsidRPr="00415DA9" w:rsidRDefault="00852566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2566" w:rsidRPr="00415DA9" w:rsidRDefault="00852566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E0260" w:rsidRPr="00415DA9" w:rsidRDefault="00DE0260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A6F46" w:rsidRPr="00415DA9" w:rsidRDefault="005A6F46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05A21" w:rsidRPr="00415DA9" w:rsidRDefault="00A05A21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05A21" w:rsidRPr="00415DA9" w:rsidRDefault="00A05A21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94188" w:rsidRPr="00415DA9" w:rsidRDefault="0019418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15DA9" w:rsidRPr="00415DA9" w:rsidRDefault="00415DA9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15DA9" w:rsidRPr="00415DA9" w:rsidRDefault="00415DA9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15DA9" w:rsidRDefault="00415DA9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D2A79" w:rsidRDefault="006D2A79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Pr="00415DA9" w:rsidRDefault="00B971B8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971B8" w:rsidRPr="00B971B8" w:rsidRDefault="006D2A79" w:rsidP="009937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B971B8" w:rsidRPr="00B971B8">
        <w:rPr>
          <w:rFonts w:ascii="Times New Roman" w:hAnsi="Times New Roman" w:cs="Times New Roman"/>
          <w:b/>
          <w:sz w:val="28"/>
          <w:szCs w:val="28"/>
        </w:rPr>
        <w:t>.</w:t>
      </w:r>
    </w:p>
    <w:p w:rsidR="00415DA9" w:rsidRPr="009937BF" w:rsidRDefault="006D2A79" w:rsidP="009937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937BF" w:rsidRPr="009937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37BF" w:rsidRPr="009937BF">
        <w:rPr>
          <w:rFonts w:ascii="Times New Roman" w:hAnsi="Times New Roman" w:cs="Times New Roman"/>
          <w:sz w:val="28"/>
          <w:szCs w:val="28"/>
        </w:rPr>
        <w:t xml:space="preserve">Шевченко Н.И. Педагогические технологии: социализация школьников на уроках обществознания. – 2-е изд. – </w:t>
      </w:r>
      <w:proofErr w:type="gramStart"/>
      <w:r w:rsidR="009937BF" w:rsidRPr="009937BF">
        <w:rPr>
          <w:rFonts w:ascii="Times New Roman" w:hAnsi="Times New Roman" w:cs="Times New Roman"/>
          <w:sz w:val="28"/>
          <w:szCs w:val="28"/>
        </w:rPr>
        <w:t>М.:ООО</w:t>
      </w:r>
      <w:proofErr w:type="gramEnd"/>
      <w:r w:rsidR="009937BF" w:rsidRPr="009937BF">
        <w:rPr>
          <w:rFonts w:ascii="Times New Roman" w:hAnsi="Times New Roman" w:cs="Times New Roman"/>
          <w:sz w:val="28"/>
          <w:szCs w:val="28"/>
        </w:rPr>
        <w:t xml:space="preserve"> «ТИД «Русское слово –РС», 2009. </w:t>
      </w:r>
    </w:p>
    <w:p w:rsidR="00415DA9" w:rsidRPr="00415DA9" w:rsidRDefault="006D2A79" w:rsidP="00415DA9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15DA9" w:rsidRPr="00415DA9">
        <w:rPr>
          <w:rFonts w:ascii="Times New Roman" w:hAnsi="Times New Roman" w:cs="Times New Roman"/>
          <w:sz w:val="28"/>
          <w:szCs w:val="28"/>
          <w:shd w:val="clear" w:color="auto" w:fill="FFFFFF"/>
        </w:rPr>
        <w:t>Бабанский Ю.К. «Проблемное обучение как средство повышения эффективности учения школьников», Ростов-на-Дону, 1970. </w:t>
      </w:r>
    </w:p>
    <w:p w:rsidR="00415DA9" w:rsidRDefault="006D2A79" w:rsidP="00415DA9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15DA9" w:rsidRPr="00415DA9">
        <w:rPr>
          <w:rFonts w:ascii="Times New Roman" w:hAnsi="Times New Roman" w:cs="Times New Roman"/>
          <w:sz w:val="28"/>
          <w:szCs w:val="28"/>
        </w:rPr>
        <w:t xml:space="preserve"> </w:t>
      </w:r>
      <w:r w:rsidR="00415DA9" w:rsidRPr="00415DA9">
        <w:rPr>
          <w:rFonts w:ascii="Times New Roman" w:hAnsi="Times New Roman" w:cs="Times New Roman"/>
          <w:sz w:val="28"/>
          <w:szCs w:val="28"/>
          <w:shd w:val="clear" w:color="auto" w:fill="FFFFFF"/>
        </w:rPr>
        <w:t>Щукина Г.И. Роль деятельности в учебном процессе. М.: Просвещение, 1986.</w:t>
      </w:r>
    </w:p>
    <w:p w:rsidR="00B971B8" w:rsidRPr="00B971B8" w:rsidRDefault="006D2A79" w:rsidP="00415D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971B8">
        <w:rPr>
          <w:rFonts w:ascii="Times New Roman" w:hAnsi="Times New Roman" w:cs="Times New Roman"/>
          <w:sz w:val="28"/>
          <w:szCs w:val="28"/>
        </w:rPr>
        <w:t xml:space="preserve"> </w:t>
      </w:r>
      <w:r w:rsidR="00B971B8" w:rsidRPr="00B971B8">
        <w:rPr>
          <w:rFonts w:ascii="Times New Roman" w:hAnsi="Times New Roman" w:cs="Times New Roman"/>
          <w:sz w:val="28"/>
          <w:szCs w:val="28"/>
        </w:rPr>
        <w:t>Использование технологии проблемного обучения на уроках истории</w:t>
      </w:r>
      <w:proofErr w:type="gramStart"/>
      <w:r w:rsidR="00B971B8" w:rsidRPr="00B971B8">
        <w:rPr>
          <w:rFonts w:ascii="Times New Roman" w:hAnsi="Times New Roman" w:cs="Times New Roman"/>
          <w:sz w:val="28"/>
          <w:szCs w:val="28"/>
        </w:rPr>
        <w:t>: Из</w:t>
      </w:r>
      <w:proofErr w:type="gramEnd"/>
      <w:r w:rsidR="00B971B8" w:rsidRPr="00B971B8">
        <w:rPr>
          <w:rFonts w:ascii="Times New Roman" w:hAnsi="Times New Roman" w:cs="Times New Roman"/>
          <w:sz w:val="28"/>
          <w:szCs w:val="28"/>
        </w:rPr>
        <w:t xml:space="preserve"> опыта работы </w:t>
      </w:r>
      <w:proofErr w:type="spellStart"/>
      <w:r w:rsidR="00B971B8" w:rsidRPr="00B971B8">
        <w:rPr>
          <w:rFonts w:ascii="Times New Roman" w:hAnsi="Times New Roman" w:cs="Times New Roman"/>
          <w:sz w:val="28"/>
          <w:szCs w:val="28"/>
        </w:rPr>
        <w:t>А.П.Ремпель</w:t>
      </w:r>
      <w:proofErr w:type="spellEnd"/>
      <w:r w:rsidR="00B971B8" w:rsidRPr="00B971B8">
        <w:rPr>
          <w:rFonts w:ascii="Times New Roman" w:hAnsi="Times New Roman" w:cs="Times New Roman"/>
          <w:sz w:val="28"/>
          <w:szCs w:val="28"/>
        </w:rPr>
        <w:t xml:space="preserve">, учителя истории и обществознания МОУ ООШ с.Птичник. – Биробиджан: </w:t>
      </w:r>
      <w:proofErr w:type="spellStart"/>
      <w:r w:rsidR="00B971B8" w:rsidRPr="00B971B8">
        <w:rPr>
          <w:rFonts w:ascii="Times New Roman" w:hAnsi="Times New Roman" w:cs="Times New Roman"/>
          <w:sz w:val="28"/>
          <w:szCs w:val="28"/>
        </w:rPr>
        <w:t>ОблИУУ</w:t>
      </w:r>
      <w:proofErr w:type="spellEnd"/>
      <w:r w:rsidR="00B971B8" w:rsidRPr="00B971B8">
        <w:rPr>
          <w:rFonts w:ascii="Times New Roman" w:hAnsi="Times New Roman" w:cs="Times New Roman"/>
          <w:sz w:val="28"/>
          <w:szCs w:val="28"/>
        </w:rPr>
        <w:t>, 2007</w:t>
      </w:r>
      <w:r w:rsidR="00B971B8">
        <w:rPr>
          <w:rFonts w:ascii="Times New Roman" w:hAnsi="Times New Roman" w:cs="Times New Roman"/>
          <w:sz w:val="28"/>
          <w:szCs w:val="28"/>
        </w:rPr>
        <w:t>.</w:t>
      </w:r>
    </w:p>
    <w:sectPr w:rsidR="00B971B8" w:rsidRPr="00B971B8" w:rsidSect="00F23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255E5"/>
    <w:multiLevelType w:val="multilevel"/>
    <w:tmpl w:val="F82C3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74E57"/>
    <w:multiLevelType w:val="multilevel"/>
    <w:tmpl w:val="38AEE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B2F0A"/>
    <w:multiLevelType w:val="multilevel"/>
    <w:tmpl w:val="B98A6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202B01"/>
    <w:multiLevelType w:val="multilevel"/>
    <w:tmpl w:val="1F288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4346D7"/>
    <w:multiLevelType w:val="hybridMultilevel"/>
    <w:tmpl w:val="2AE861B8"/>
    <w:lvl w:ilvl="0" w:tplc="C32878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51D3E94"/>
    <w:multiLevelType w:val="multilevel"/>
    <w:tmpl w:val="F5067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53121C"/>
    <w:multiLevelType w:val="multilevel"/>
    <w:tmpl w:val="DDBC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4188"/>
    <w:rsid w:val="00021669"/>
    <w:rsid w:val="00113533"/>
    <w:rsid w:val="00194188"/>
    <w:rsid w:val="00252288"/>
    <w:rsid w:val="00404313"/>
    <w:rsid w:val="00415DA9"/>
    <w:rsid w:val="005A6F46"/>
    <w:rsid w:val="006D2A79"/>
    <w:rsid w:val="007C4D2B"/>
    <w:rsid w:val="00804B76"/>
    <w:rsid w:val="00852566"/>
    <w:rsid w:val="009937BF"/>
    <w:rsid w:val="00A05A21"/>
    <w:rsid w:val="00A068EF"/>
    <w:rsid w:val="00B971B8"/>
    <w:rsid w:val="00D2250A"/>
    <w:rsid w:val="00DE0260"/>
    <w:rsid w:val="00F23AAE"/>
    <w:rsid w:val="00FA5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8D738"/>
  <w15:docId w15:val="{B1C8BF7F-4A46-4CCB-964A-6A882F9C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166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6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A6F46"/>
    <w:rPr>
      <w:b/>
      <w:bCs/>
    </w:rPr>
  </w:style>
  <w:style w:type="paragraph" w:styleId="a5">
    <w:name w:val="No Spacing"/>
    <w:uiPriority w:val="1"/>
    <w:qFormat/>
    <w:rsid w:val="0085256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937BF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6D2A79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6D2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D2A7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2353</Words>
  <Characters>13416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Белокопытов</dc:creator>
  <cp:keywords/>
  <dc:description/>
  <cp:lastModifiedBy>Максим Белокопытов</cp:lastModifiedBy>
  <cp:revision>4</cp:revision>
  <dcterms:created xsi:type="dcterms:W3CDTF">2018-12-27T12:23:00Z</dcterms:created>
  <dcterms:modified xsi:type="dcterms:W3CDTF">2018-12-28T11:14:00Z</dcterms:modified>
</cp:coreProperties>
</file>