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DAC6E6" w14:textId="1095CD6D" w:rsidR="00067B3A" w:rsidRPr="00067B3A" w:rsidRDefault="00067B3A" w:rsidP="00067B3A">
      <w:pPr>
        <w:widowControl/>
        <w:outlineLvl w:val="0"/>
        <w:rPr>
          <w:rFonts w:ascii="Times New Roman" w:hAnsi="Times New Roman" w:cs="Times New Roman"/>
          <w:b/>
          <w:color w:val="232323"/>
          <w:kern w:val="36"/>
          <w:sz w:val="32"/>
          <w:szCs w:val="32"/>
        </w:rPr>
      </w:pPr>
      <w:bookmarkStart w:id="0" w:name="_GoBack"/>
      <w:r w:rsidRPr="00067B3A">
        <w:rPr>
          <w:rFonts w:ascii="Times New Roman" w:hAnsi="Times New Roman" w:cs="Times New Roman"/>
          <w:b/>
          <w:color w:val="232323"/>
          <w:kern w:val="36"/>
          <w:sz w:val="32"/>
          <w:szCs w:val="32"/>
        </w:rPr>
        <w:t>«</w:t>
      </w:r>
      <w:proofErr w:type="spellStart"/>
      <w:r w:rsidRPr="00067B3A">
        <w:rPr>
          <w:rFonts w:ascii="Times New Roman" w:hAnsi="Times New Roman" w:cs="Times New Roman"/>
          <w:b/>
          <w:color w:val="232323"/>
          <w:kern w:val="36"/>
          <w:sz w:val="32"/>
          <w:szCs w:val="32"/>
        </w:rPr>
        <w:t>Бисероплетение</w:t>
      </w:r>
      <w:proofErr w:type="spellEnd"/>
      <w:r w:rsidRPr="00067B3A">
        <w:rPr>
          <w:rFonts w:ascii="Times New Roman" w:hAnsi="Times New Roman" w:cs="Times New Roman"/>
          <w:b/>
          <w:color w:val="232323"/>
          <w:kern w:val="36"/>
          <w:sz w:val="32"/>
          <w:szCs w:val="32"/>
        </w:rPr>
        <w:t xml:space="preserve"> как способ развития творческих способностей </w:t>
      </w:r>
      <w:r>
        <w:rPr>
          <w:rFonts w:ascii="Times New Roman" w:hAnsi="Times New Roman" w:cs="Times New Roman"/>
          <w:b/>
          <w:color w:val="232323"/>
          <w:kern w:val="36"/>
          <w:sz w:val="32"/>
          <w:szCs w:val="32"/>
        </w:rPr>
        <w:t>обучающегося Шолоховского ЦТ</w:t>
      </w:r>
      <w:r w:rsidRPr="00067B3A">
        <w:rPr>
          <w:rFonts w:ascii="Times New Roman" w:hAnsi="Times New Roman" w:cs="Times New Roman"/>
          <w:b/>
          <w:color w:val="232323"/>
          <w:kern w:val="36"/>
          <w:sz w:val="32"/>
          <w:szCs w:val="32"/>
        </w:rPr>
        <w:t>» </w:t>
      </w:r>
    </w:p>
    <w:bookmarkEnd w:id="0"/>
    <w:p w14:paraId="3A8BFCB7" w14:textId="77777777" w:rsidR="005E1FCA" w:rsidRPr="005C5B77" w:rsidRDefault="005E1FCA" w:rsidP="005E1FCA">
      <w:pPr>
        <w:ind w:right="15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5B77">
        <w:rPr>
          <w:rFonts w:ascii="Times New Roman" w:hAnsi="Times New Roman" w:cs="Times New Roman"/>
          <w:sz w:val="28"/>
          <w:szCs w:val="28"/>
        </w:rPr>
        <w:t xml:space="preserve">Любая работа, какой бы простой она не казалась, требует определенных знаний, умений и навыков. Чем раньше в своей жизни мы сталкиваемся с каким-либо занятием, тем более простым и привычным оно нам кажется потом. Но интересным и необходимым оно для нас становится тогда, когда в нем появляется возможность выразить и проявить себя, когда в этом занятии есть место творчеству. Научить детей замечать красоту окружающего </w:t>
      </w:r>
      <w:proofErr w:type="gramStart"/>
      <w:r w:rsidRPr="005C5B77">
        <w:rPr>
          <w:rFonts w:ascii="Times New Roman" w:hAnsi="Times New Roman" w:cs="Times New Roman"/>
          <w:sz w:val="28"/>
          <w:szCs w:val="28"/>
        </w:rPr>
        <w:t>мира  -</w:t>
      </w:r>
      <w:proofErr w:type="gramEnd"/>
      <w:r w:rsidRPr="005C5B77">
        <w:rPr>
          <w:rFonts w:ascii="Times New Roman" w:hAnsi="Times New Roman" w:cs="Times New Roman"/>
          <w:sz w:val="28"/>
          <w:szCs w:val="28"/>
        </w:rPr>
        <w:t xml:space="preserve"> один из основных путей активации образного мышления. Развивая технические способности детей, нельзя игнорировать те формы и методы работы, которые связаны с развитием эстетического вкуса. В каждом человеке от природы заложены огромные возможности и помочь их реализовать, увлечь легче всего в интересном занятии, таком как </w:t>
      </w:r>
      <w:proofErr w:type="spellStart"/>
      <w:r w:rsidRPr="005C5B77"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 w:rsidRPr="005C5B77">
        <w:rPr>
          <w:rFonts w:ascii="Times New Roman" w:hAnsi="Times New Roman" w:cs="Times New Roman"/>
          <w:sz w:val="28"/>
          <w:szCs w:val="28"/>
        </w:rPr>
        <w:t>.</w:t>
      </w:r>
    </w:p>
    <w:p w14:paraId="276AC582" w14:textId="77777777" w:rsidR="005E1FCA" w:rsidRPr="005C5B77" w:rsidRDefault="005E1FCA" w:rsidP="005E1FCA">
      <w:pPr>
        <w:ind w:right="15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5B77">
        <w:rPr>
          <w:rFonts w:ascii="Times New Roman" w:hAnsi="Times New Roman" w:cs="Times New Roman"/>
          <w:sz w:val="28"/>
          <w:szCs w:val="28"/>
        </w:rPr>
        <w:t xml:space="preserve">Для занятия декоративно-прикладным творчеством требуется не только овладение конкретными техническими приемами того или иного народного промысла, но и знание основ композиции, </w:t>
      </w:r>
      <w:proofErr w:type="spellStart"/>
      <w:r w:rsidRPr="005C5B77">
        <w:rPr>
          <w:rFonts w:ascii="Times New Roman" w:hAnsi="Times New Roman" w:cs="Times New Roman"/>
          <w:sz w:val="28"/>
          <w:szCs w:val="28"/>
        </w:rPr>
        <w:t>цветоведения</w:t>
      </w:r>
      <w:proofErr w:type="spellEnd"/>
      <w:r w:rsidRPr="005C5B77">
        <w:rPr>
          <w:rFonts w:ascii="Times New Roman" w:hAnsi="Times New Roman" w:cs="Times New Roman"/>
          <w:sz w:val="28"/>
          <w:szCs w:val="28"/>
        </w:rPr>
        <w:t xml:space="preserve">, единых, как для станкового, так и для декоративного искусства. Без этих знаний невозможно избежать досадных ошибок в процессе создания декоративного изделия, не появится уверенность в собственных силах. Сказанное выше в полной мере относится и к обучению </w:t>
      </w:r>
      <w:proofErr w:type="spellStart"/>
      <w:r w:rsidRPr="005C5B77">
        <w:rPr>
          <w:rFonts w:ascii="Times New Roman" w:hAnsi="Times New Roman" w:cs="Times New Roman"/>
          <w:sz w:val="28"/>
          <w:szCs w:val="28"/>
        </w:rPr>
        <w:t>бисероплетением</w:t>
      </w:r>
      <w:proofErr w:type="spellEnd"/>
      <w:r w:rsidRPr="005C5B77">
        <w:rPr>
          <w:rFonts w:ascii="Times New Roman" w:hAnsi="Times New Roman" w:cs="Times New Roman"/>
          <w:sz w:val="28"/>
          <w:szCs w:val="28"/>
        </w:rPr>
        <w:t>. Только сочетание теоретических знаний, детального изучения истории и традиций низания бисером, уверенное владение техническими приемами в совокупности с собственными эстетическими представлениями позволит выработать индивидуальный авторский стиль изделий, подняться на высокий художественный уровень.</w:t>
      </w:r>
    </w:p>
    <w:p w14:paraId="4627DB93" w14:textId="77777777" w:rsidR="005E1FCA" w:rsidRPr="005C5B77" w:rsidRDefault="005E1FCA" w:rsidP="005E1FCA">
      <w:pPr>
        <w:pStyle w:val="a4"/>
        <w:shd w:val="clear" w:color="auto" w:fill="auto"/>
        <w:spacing w:line="240" w:lineRule="auto"/>
        <w:ind w:right="152" w:firstLine="567"/>
        <w:jc w:val="both"/>
        <w:rPr>
          <w:sz w:val="28"/>
          <w:szCs w:val="28"/>
        </w:rPr>
      </w:pPr>
      <w:r w:rsidRPr="005C5B77">
        <w:rPr>
          <w:rStyle w:val="a3"/>
          <w:iCs/>
          <w:color w:val="000000"/>
          <w:sz w:val="28"/>
          <w:szCs w:val="28"/>
        </w:rPr>
        <w:t xml:space="preserve">Изготовление украшений из бисера требует длительного обучения и особых приспособлений для работы. Начинающей рукодельнице необходимо знать простейшие приемы низания бисера на нить или леску разнообразными способами: в крестик, столбик, мозаикой, сеткой, </w:t>
      </w:r>
      <w:proofErr w:type="gramStart"/>
      <w:r w:rsidRPr="005C5B77">
        <w:rPr>
          <w:rStyle w:val="a3"/>
          <w:iCs/>
          <w:color w:val="000000"/>
          <w:sz w:val="28"/>
          <w:szCs w:val="28"/>
        </w:rPr>
        <w:t>В</w:t>
      </w:r>
      <w:proofErr w:type="gramEnd"/>
      <w:r w:rsidRPr="005C5B77">
        <w:rPr>
          <w:rStyle w:val="a3"/>
          <w:iCs/>
          <w:color w:val="000000"/>
          <w:sz w:val="28"/>
          <w:szCs w:val="28"/>
        </w:rPr>
        <w:t xml:space="preserve"> программе основное внимание уделяется работе с бисером и секретам этого мастерства.</w:t>
      </w:r>
    </w:p>
    <w:p w14:paraId="021F7DF5" w14:textId="77777777" w:rsidR="005E1FCA" w:rsidRDefault="005E1FCA" w:rsidP="005E1FCA">
      <w:pPr>
        <w:pStyle w:val="a4"/>
        <w:shd w:val="clear" w:color="auto" w:fill="auto"/>
        <w:spacing w:line="240" w:lineRule="auto"/>
        <w:ind w:right="152" w:firstLine="567"/>
        <w:jc w:val="both"/>
        <w:rPr>
          <w:rStyle w:val="a3"/>
          <w:iCs/>
          <w:color w:val="000000"/>
          <w:sz w:val="28"/>
          <w:szCs w:val="28"/>
        </w:rPr>
      </w:pPr>
      <w:r w:rsidRPr="005C5B77">
        <w:rPr>
          <w:rStyle w:val="a3"/>
          <w:iCs/>
          <w:color w:val="000000"/>
          <w:sz w:val="28"/>
          <w:szCs w:val="28"/>
        </w:rPr>
        <w:t>Мир не стоит на месте. Его прогрессивное развитие происходит на основе освоения и приращения опыта поколений, но дети способны не только освоить наш опыт, они</w:t>
      </w:r>
      <w:r>
        <w:rPr>
          <w:rStyle w:val="a3"/>
          <w:iCs/>
          <w:color w:val="000000"/>
          <w:sz w:val="28"/>
          <w:szCs w:val="28"/>
        </w:rPr>
        <w:t xml:space="preserve"> </w:t>
      </w:r>
      <w:r w:rsidRPr="005C5B77">
        <w:rPr>
          <w:rStyle w:val="a3"/>
          <w:iCs/>
          <w:color w:val="000000"/>
          <w:sz w:val="28"/>
          <w:szCs w:val="28"/>
        </w:rPr>
        <w:t>привносят в него свое, неповторимое, новое. Детское творчество</w:t>
      </w:r>
      <w:proofErr w:type="gramStart"/>
      <w:r w:rsidRPr="005C5B77">
        <w:rPr>
          <w:rStyle w:val="a3"/>
          <w:iCs/>
          <w:color w:val="000000"/>
          <w:sz w:val="28"/>
          <w:szCs w:val="28"/>
        </w:rPr>
        <w:t>- это</w:t>
      </w:r>
      <w:proofErr w:type="gramEnd"/>
      <w:r w:rsidRPr="005C5B77">
        <w:rPr>
          <w:rStyle w:val="a3"/>
          <w:iCs/>
          <w:color w:val="000000"/>
          <w:sz w:val="28"/>
          <w:szCs w:val="28"/>
        </w:rPr>
        <w:t xml:space="preserve"> потенциал</w:t>
      </w:r>
      <w:r w:rsidRPr="005C5B77">
        <w:rPr>
          <w:sz w:val="28"/>
          <w:szCs w:val="28"/>
        </w:rPr>
        <w:t xml:space="preserve"> </w:t>
      </w:r>
      <w:r w:rsidRPr="005C5B77">
        <w:rPr>
          <w:rStyle w:val="a3"/>
          <w:iCs/>
          <w:color w:val="000000"/>
          <w:sz w:val="28"/>
          <w:szCs w:val="28"/>
        </w:rPr>
        <w:t xml:space="preserve">завтрашнего дня. Освоение мастерства </w:t>
      </w:r>
      <w:proofErr w:type="spellStart"/>
      <w:r w:rsidRPr="005C5B77">
        <w:rPr>
          <w:rStyle w:val="a3"/>
          <w:iCs/>
          <w:color w:val="000000"/>
          <w:sz w:val="28"/>
          <w:szCs w:val="28"/>
        </w:rPr>
        <w:t>бисероплетения</w:t>
      </w:r>
      <w:proofErr w:type="spellEnd"/>
      <w:r w:rsidRPr="005C5B77">
        <w:rPr>
          <w:rStyle w:val="a3"/>
          <w:iCs/>
          <w:color w:val="000000"/>
          <w:sz w:val="28"/>
          <w:szCs w:val="28"/>
        </w:rPr>
        <w:t xml:space="preserve"> </w:t>
      </w:r>
      <w:proofErr w:type="gramStart"/>
      <w:r w:rsidRPr="005C5B77">
        <w:rPr>
          <w:rStyle w:val="a3"/>
          <w:iCs/>
          <w:color w:val="000000"/>
          <w:sz w:val="28"/>
          <w:szCs w:val="28"/>
        </w:rPr>
        <w:t>- это</w:t>
      </w:r>
      <w:proofErr w:type="gramEnd"/>
      <w:r w:rsidRPr="005C5B77">
        <w:rPr>
          <w:rStyle w:val="a3"/>
          <w:iCs/>
          <w:color w:val="000000"/>
          <w:sz w:val="28"/>
          <w:szCs w:val="28"/>
        </w:rPr>
        <w:t xml:space="preserve"> путешествие для натур творческих, ищущих в этом мире себя и красоту. Отрадно,</w:t>
      </w:r>
      <w:r>
        <w:rPr>
          <w:rStyle w:val="a3"/>
          <w:iCs/>
          <w:color w:val="000000"/>
          <w:sz w:val="28"/>
          <w:szCs w:val="28"/>
        </w:rPr>
        <w:t xml:space="preserve"> что с этой темы наконец-то сня</w:t>
      </w:r>
      <w:r w:rsidRPr="005C5B77">
        <w:rPr>
          <w:rStyle w:val="a3"/>
          <w:iCs/>
          <w:color w:val="000000"/>
          <w:sz w:val="28"/>
          <w:szCs w:val="28"/>
        </w:rPr>
        <w:t>то покрывало таинственности и секретности, уходящих своими корнями в глубь веков, во времена расцвета византийских стеклоделов. Бисер вновь вошел в моду и прочно занял свое место в ряду с другими видами декоративно</w:t>
      </w:r>
      <w:r>
        <w:rPr>
          <w:rStyle w:val="a3"/>
          <w:iCs/>
          <w:color w:val="000000"/>
          <w:sz w:val="28"/>
          <w:szCs w:val="28"/>
        </w:rPr>
        <w:t xml:space="preserve"> </w:t>
      </w:r>
      <w:r w:rsidRPr="005C5B77">
        <w:rPr>
          <w:rStyle w:val="a3"/>
          <w:iCs/>
          <w:color w:val="000000"/>
          <w:sz w:val="28"/>
          <w:szCs w:val="28"/>
        </w:rPr>
        <w:t>- прикладного искусства.</w:t>
      </w:r>
    </w:p>
    <w:p w14:paraId="0D2FD488" w14:textId="77777777" w:rsidR="005E1FCA" w:rsidRPr="00AE5D3E" w:rsidRDefault="005E1FCA" w:rsidP="005E1FCA">
      <w:pPr>
        <w:spacing w:line="270" w:lineRule="atLeast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E5D3E">
        <w:rPr>
          <w:rFonts w:ascii="Times New Roman" w:hAnsi="Times New Roman" w:cs="Times New Roman"/>
          <w:sz w:val="28"/>
          <w:szCs w:val="28"/>
        </w:rPr>
        <w:t xml:space="preserve">Необходимость  внедрения казачьего компонента в образовательном процессе нашего центра внешкольной работы продиктовано не только статусом нашей станицы как казачьей, но и необходимостью внедрения казачьего компонента в образовательный процесс для развития и сохранения </w:t>
      </w:r>
      <w:r w:rsidRPr="00AE5D3E">
        <w:rPr>
          <w:rFonts w:ascii="Times New Roman" w:hAnsi="Times New Roman" w:cs="Times New Roman"/>
          <w:sz w:val="28"/>
          <w:szCs w:val="28"/>
        </w:rPr>
        <w:lastRenderedPageBreak/>
        <w:t>казачьих традиций, фольклора, а также сохранение духовных ценностей и ориентиров: Отечество, культура, духовность, патриотизм, семья, воспетых нашим великим земляком М.А. Шолоховым в своих произведениях.</w:t>
      </w:r>
    </w:p>
    <w:p w14:paraId="7EF9258B" w14:textId="50CAD8CD" w:rsidR="005E1FCA" w:rsidRPr="00AE5D3E" w:rsidRDefault="005E1FCA" w:rsidP="005E1FCA">
      <w:pPr>
        <w:rPr>
          <w:rFonts w:ascii="Times New Roman" w:hAnsi="Times New Roman" w:cs="Times New Roman"/>
          <w:sz w:val="28"/>
          <w:szCs w:val="28"/>
        </w:rPr>
      </w:pPr>
      <w:r w:rsidRPr="00AE5D3E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372248E9" w14:textId="3E033BD9" w:rsidR="005E1FCA" w:rsidRPr="005C5B77" w:rsidRDefault="005E1FCA" w:rsidP="005E1FC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0B5D">
        <w:rPr>
          <w:rFonts w:ascii="Times New Roman" w:hAnsi="Times New Roman" w:cs="Times New Roman"/>
          <w:i/>
          <w:sz w:val="28"/>
          <w:szCs w:val="28"/>
        </w:rPr>
        <w:t>Новизна</w:t>
      </w:r>
      <w:r w:rsidRPr="005C5B77">
        <w:rPr>
          <w:rFonts w:ascii="Times New Roman" w:hAnsi="Times New Roman" w:cs="Times New Roman"/>
          <w:sz w:val="28"/>
          <w:szCs w:val="28"/>
        </w:rPr>
        <w:t xml:space="preserve"> программы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бисероплетения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5B77">
        <w:rPr>
          <w:rFonts w:ascii="Times New Roman" w:hAnsi="Times New Roman" w:cs="Times New Roman"/>
          <w:sz w:val="28"/>
          <w:szCs w:val="28"/>
        </w:rPr>
        <w:t xml:space="preserve">заключается в том, что она не дублирует ни одну из вышеперечисленных программ и, являясь существенным дополнением в решении важнейших развивающих, воспитательных и образовательных задач педагогики, призвана научить детей не только репродуктивным путём осваивать сложные трудоёмкие приёмы и различные техники </w:t>
      </w:r>
      <w:proofErr w:type="spellStart"/>
      <w:r w:rsidRPr="005C5B77">
        <w:rPr>
          <w:rFonts w:ascii="Times New Roman" w:hAnsi="Times New Roman" w:cs="Times New Roman"/>
          <w:sz w:val="28"/>
          <w:szCs w:val="28"/>
        </w:rPr>
        <w:t>бисероплетения</w:t>
      </w:r>
      <w:proofErr w:type="spellEnd"/>
      <w:r w:rsidRPr="005C5B77">
        <w:rPr>
          <w:rFonts w:ascii="Times New Roman" w:hAnsi="Times New Roman" w:cs="Times New Roman"/>
          <w:sz w:val="28"/>
          <w:szCs w:val="28"/>
        </w:rPr>
        <w:t>, но и побудить творческую деятельность, направленную на постановку и решение проблемных ситуаций при выполнении работы.</w:t>
      </w:r>
    </w:p>
    <w:p w14:paraId="3953F447" w14:textId="77777777" w:rsidR="005E1FCA" w:rsidRPr="005C5B77" w:rsidRDefault="005E1FCA" w:rsidP="005E1FCA">
      <w:pPr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C5B77">
        <w:rPr>
          <w:rFonts w:ascii="Times New Roman" w:hAnsi="Times New Roman" w:cs="Times New Roman"/>
          <w:color w:val="auto"/>
          <w:sz w:val="28"/>
          <w:szCs w:val="28"/>
        </w:rPr>
        <w:t xml:space="preserve">На современном этапе развития нашего </w:t>
      </w:r>
      <w:proofErr w:type="gramStart"/>
      <w:r w:rsidRPr="005C5B77">
        <w:rPr>
          <w:rFonts w:ascii="Times New Roman" w:hAnsi="Times New Roman" w:cs="Times New Roman"/>
          <w:color w:val="auto"/>
          <w:sz w:val="28"/>
          <w:szCs w:val="28"/>
        </w:rPr>
        <w:t>государства  целью</w:t>
      </w:r>
      <w:proofErr w:type="gramEnd"/>
      <w:r w:rsidRPr="005C5B77">
        <w:rPr>
          <w:rFonts w:ascii="Times New Roman" w:hAnsi="Times New Roman" w:cs="Times New Roman"/>
          <w:color w:val="auto"/>
          <w:sz w:val="28"/>
          <w:szCs w:val="28"/>
        </w:rPr>
        <w:t xml:space="preserve"> учебно-воспитательного процесса является всестороннее  развитие ребенка. Возросло внимание к проблемам теории и практики художественно-эстетического воспитания, как важнейшему средству формирования отношения к действительности, средству нравственного и умственного воспитания, то есть как средству формирования всесторонне развитой, духовно-богатой личности. </w:t>
      </w:r>
    </w:p>
    <w:p w14:paraId="64CF1544" w14:textId="77777777" w:rsidR="005E1FCA" w:rsidRPr="005C5B77" w:rsidRDefault="005E1FCA" w:rsidP="005E1FCA">
      <w:pPr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C5B77">
        <w:rPr>
          <w:rFonts w:ascii="Times New Roman" w:hAnsi="Times New Roman" w:cs="Times New Roman"/>
          <w:color w:val="auto"/>
          <w:sz w:val="28"/>
          <w:szCs w:val="28"/>
        </w:rPr>
        <w:t>В связи с этим</w:t>
      </w:r>
      <w:r w:rsidRPr="005C5B77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Pr="009D0B5D">
        <w:rPr>
          <w:rFonts w:ascii="Times New Roman" w:hAnsi="Times New Roman" w:cs="Times New Roman"/>
          <w:bCs/>
          <w:i/>
          <w:color w:val="auto"/>
          <w:sz w:val="28"/>
          <w:szCs w:val="28"/>
        </w:rPr>
        <w:t>актуальность</w:t>
      </w:r>
      <w:r w:rsidRPr="005C5B77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Pr="005C5B77">
        <w:rPr>
          <w:rFonts w:ascii="Times New Roman" w:hAnsi="Times New Roman" w:cs="Times New Roman"/>
          <w:color w:val="auto"/>
          <w:sz w:val="28"/>
          <w:szCs w:val="28"/>
        </w:rPr>
        <w:t xml:space="preserve">приобретает воспитание у дошкольников художественного вкуса, формирование у них творческих умений, осознание ими чувства прекрасного. </w:t>
      </w:r>
    </w:p>
    <w:p w14:paraId="776FCADC" w14:textId="77777777" w:rsidR="005E1FCA" w:rsidRPr="005C5B77" w:rsidRDefault="005E1FCA" w:rsidP="005E1FCA">
      <w:pPr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C5B77">
        <w:rPr>
          <w:rFonts w:ascii="Times New Roman" w:hAnsi="Times New Roman" w:cs="Times New Roman"/>
          <w:color w:val="auto"/>
          <w:sz w:val="28"/>
          <w:szCs w:val="28"/>
        </w:rPr>
        <w:t>Художественно-эстетическое воспитание должно вызывать активную деятельность учащегося. Важно не только чувствовать, но и создавать нечто красивое.</w:t>
      </w:r>
    </w:p>
    <w:p w14:paraId="16C64F1D" w14:textId="02D56D32" w:rsidR="005E1FCA" w:rsidRPr="005C5B77" w:rsidRDefault="005E1FCA" w:rsidP="005E1FCA">
      <w:pPr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A70ED">
        <w:rPr>
          <w:rFonts w:ascii="Times New Roman" w:hAnsi="Times New Roman" w:cs="Times New Roman"/>
          <w:bCs/>
          <w:i/>
          <w:color w:val="auto"/>
          <w:sz w:val="28"/>
          <w:szCs w:val="28"/>
        </w:rPr>
        <w:t>Педагогическая</w:t>
      </w:r>
      <w:r w:rsidRPr="003A70ED">
        <w:rPr>
          <w:rFonts w:ascii="Times New Roman" w:hAnsi="Times New Roman" w:cs="Times New Roman"/>
          <w:bCs/>
          <w:i/>
          <w:color w:val="444444"/>
          <w:sz w:val="28"/>
          <w:szCs w:val="28"/>
        </w:rPr>
        <w:t xml:space="preserve"> </w:t>
      </w:r>
      <w:proofErr w:type="gramStart"/>
      <w:r w:rsidRPr="003A70ED">
        <w:rPr>
          <w:rFonts w:ascii="Times New Roman" w:hAnsi="Times New Roman" w:cs="Times New Roman"/>
          <w:bCs/>
          <w:i/>
          <w:color w:val="auto"/>
          <w:sz w:val="28"/>
          <w:szCs w:val="28"/>
        </w:rPr>
        <w:t>целесообразность</w:t>
      </w:r>
      <w:r w:rsidRPr="005C5B77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 программы</w:t>
      </w:r>
      <w:proofErr w:type="gramEnd"/>
      <w:r w:rsidRPr="005C5B77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</w:rPr>
        <w:t>бисероплетению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Pr="005C5B77">
        <w:rPr>
          <w:rFonts w:ascii="Times New Roman" w:hAnsi="Times New Roman" w:cs="Times New Roman"/>
          <w:bCs/>
          <w:color w:val="auto"/>
          <w:sz w:val="28"/>
          <w:szCs w:val="28"/>
        </w:rPr>
        <w:t>заключается в том, что она</w:t>
      </w:r>
      <w:r w:rsidRPr="005C5B77">
        <w:rPr>
          <w:rFonts w:ascii="Times New Roman" w:hAnsi="Times New Roman" w:cs="Times New Roman"/>
          <w:color w:val="auto"/>
          <w:sz w:val="28"/>
          <w:szCs w:val="28"/>
        </w:rPr>
        <w:t xml:space="preserve"> повышает внутреннюю мотивацию ребенка, а также способствует</w:t>
      </w:r>
    </w:p>
    <w:p w14:paraId="50D5C24F" w14:textId="77777777" w:rsidR="005E1FCA" w:rsidRPr="005C5B77" w:rsidRDefault="005E1FCA" w:rsidP="005E1FCA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C5B77">
        <w:rPr>
          <w:rFonts w:ascii="Times New Roman" w:hAnsi="Times New Roman" w:cs="Times New Roman"/>
          <w:color w:val="auto"/>
          <w:sz w:val="28"/>
          <w:szCs w:val="28"/>
        </w:rPr>
        <w:t>- появлению уверенности в своих силах, умению находить варианты решения при изготовлении изделий из бисера;</w:t>
      </w:r>
    </w:p>
    <w:p w14:paraId="338C2213" w14:textId="77777777" w:rsidR="005E1FCA" w:rsidRPr="005C5B77" w:rsidRDefault="005E1FCA" w:rsidP="005E1FCA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C5B77">
        <w:rPr>
          <w:rFonts w:ascii="Times New Roman" w:hAnsi="Times New Roman" w:cs="Times New Roman"/>
          <w:color w:val="auto"/>
          <w:sz w:val="28"/>
          <w:szCs w:val="28"/>
        </w:rPr>
        <w:t xml:space="preserve"> - развитию тонких движений пальцев рук;</w:t>
      </w:r>
    </w:p>
    <w:p w14:paraId="2203F06C" w14:textId="77777777" w:rsidR="005E1FCA" w:rsidRPr="005C5B77" w:rsidRDefault="005E1FCA" w:rsidP="005E1FCA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C5B77">
        <w:rPr>
          <w:rFonts w:ascii="Times New Roman" w:hAnsi="Times New Roman" w:cs="Times New Roman"/>
          <w:color w:val="auto"/>
          <w:sz w:val="28"/>
          <w:szCs w:val="28"/>
        </w:rPr>
        <w:t xml:space="preserve"> - созданию творческой атмосферы в группе воспитанников на основе взаимопонимания и сотрудничества для выполнения коллективной работы.</w:t>
      </w:r>
    </w:p>
    <w:p w14:paraId="0C2B1795" w14:textId="77777777" w:rsidR="005E1FCA" w:rsidRPr="005C5B77" w:rsidRDefault="005E1FCA" w:rsidP="005E1FCA">
      <w:pPr>
        <w:pStyle w:val="a4"/>
        <w:spacing w:line="240" w:lineRule="auto"/>
        <w:ind w:right="152" w:firstLine="567"/>
        <w:jc w:val="both"/>
        <w:rPr>
          <w:iCs/>
          <w:color w:val="000000"/>
          <w:sz w:val="28"/>
          <w:szCs w:val="28"/>
        </w:rPr>
      </w:pPr>
      <w:r w:rsidRPr="005C5B77">
        <w:rPr>
          <w:rStyle w:val="a3"/>
          <w:iCs/>
          <w:color w:val="000000"/>
          <w:sz w:val="28"/>
          <w:szCs w:val="28"/>
        </w:rPr>
        <w:t>Образовательная программа составлена с учетом требований современной</w:t>
      </w:r>
      <w:r>
        <w:rPr>
          <w:rStyle w:val="a3"/>
          <w:iCs/>
          <w:color w:val="000000"/>
          <w:sz w:val="28"/>
          <w:szCs w:val="28"/>
        </w:rPr>
        <w:t xml:space="preserve"> </w:t>
      </w:r>
      <w:r w:rsidRPr="005C5B77">
        <w:rPr>
          <w:rStyle w:val="a3"/>
          <w:iCs/>
          <w:color w:val="000000"/>
          <w:sz w:val="28"/>
          <w:szCs w:val="28"/>
        </w:rPr>
        <w:t xml:space="preserve">педагогики. Программа составлена на основе знаний возрастных, психолого-педагогических, физических особенностей младшего школьного возраста. Работа с обучаемыми строится на </w:t>
      </w:r>
      <w:proofErr w:type="spellStart"/>
      <w:r w:rsidRPr="005C5B77">
        <w:rPr>
          <w:rStyle w:val="a3"/>
          <w:iCs/>
          <w:color w:val="000000"/>
          <w:sz w:val="28"/>
          <w:szCs w:val="28"/>
        </w:rPr>
        <w:t>взаимосотрудничестве</w:t>
      </w:r>
      <w:proofErr w:type="spellEnd"/>
      <w:r w:rsidRPr="005C5B77">
        <w:rPr>
          <w:rStyle w:val="a3"/>
          <w:iCs/>
          <w:color w:val="000000"/>
          <w:sz w:val="28"/>
          <w:szCs w:val="28"/>
        </w:rPr>
        <w:t>, на основе уважительного, искреннего, деликатного и тактичного отношения к личности ребенка. Важный аспект в обучении –индивидуальный подход, удовлетворяющий требованиям познавательной деятельности ребенка.</w:t>
      </w:r>
      <w:r w:rsidRPr="005C5B77">
        <w:rPr>
          <w:sz w:val="28"/>
          <w:szCs w:val="28"/>
        </w:rPr>
        <w:t xml:space="preserve"> Основной дидактический принцип - обучение в предметно-практической деятельности. В процессе реализации программы используются разнообразные методы обучения: объяснительно-иллюстративный, рассказ, беседы, работа с книгой, демонстрация, упражнение, практические работы репродуктивного и творческого характера, методы мотивации и стимулирования, обучающего контроля, </w:t>
      </w:r>
      <w:r w:rsidRPr="005C5B77">
        <w:rPr>
          <w:sz w:val="28"/>
          <w:szCs w:val="28"/>
        </w:rPr>
        <w:lastRenderedPageBreak/>
        <w:t>взаимоконтроля и самоконтроля, познавательная игра, проблемно-поисковый, ситуационный, экскурсии.</w:t>
      </w:r>
    </w:p>
    <w:p w14:paraId="6C347961" w14:textId="77777777" w:rsidR="005E1FCA" w:rsidRPr="005C5B77" w:rsidRDefault="005E1FCA" w:rsidP="005E1FCA">
      <w:pPr>
        <w:pStyle w:val="a4"/>
        <w:shd w:val="clear" w:color="auto" w:fill="auto"/>
        <w:spacing w:line="240" w:lineRule="auto"/>
        <w:ind w:right="152" w:firstLine="567"/>
        <w:jc w:val="both"/>
        <w:rPr>
          <w:sz w:val="28"/>
          <w:szCs w:val="28"/>
        </w:rPr>
      </w:pPr>
      <w:r w:rsidRPr="005C5B77">
        <w:rPr>
          <w:rStyle w:val="a3"/>
          <w:iCs/>
          <w:color w:val="000000"/>
          <w:sz w:val="28"/>
          <w:szCs w:val="28"/>
        </w:rPr>
        <w:t xml:space="preserve">Первоначальные навыки работы с бисером ребенок может начинать осваивать еще с дошкольного возраста, поскольку для различных видов творческой деятельности характерны определенные способности детей, развитие психических процессов, перцептивной деятельности, памяти и внимания. Первые два года обучения </w:t>
      </w:r>
      <w:proofErr w:type="spellStart"/>
      <w:r w:rsidRPr="005C5B77">
        <w:rPr>
          <w:rStyle w:val="a3"/>
          <w:iCs/>
          <w:color w:val="000000"/>
          <w:sz w:val="28"/>
          <w:szCs w:val="28"/>
        </w:rPr>
        <w:t>бисероплетению</w:t>
      </w:r>
      <w:proofErr w:type="spellEnd"/>
      <w:r w:rsidRPr="005C5B77">
        <w:rPr>
          <w:rStyle w:val="a3"/>
          <w:iCs/>
          <w:color w:val="000000"/>
          <w:sz w:val="28"/>
          <w:szCs w:val="28"/>
        </w:rPr>
        <w:t xml:space="preserve"> по программе являются элементами программы раннего развития, созданной в ЦБР в целях обеспечения условий для разностороннего развития личности ребенка на базе дошкольных образовательных учреждений. Численный состав учебной группы определен в пределах 50% от группы старшего и подготовительного дошкольного возраста. Формирование знаний, умений и навыков по </w:t>
      </w:r>
      <w:proofErr w:type="spellStart"/>
      <w:r w:rsidRPr="005C5B77">
        <w:rPr>
          <w:rStyle w:val="a3"/>
          <w:iCs/>
          <w:color w:val="000000"/>
          <w:sz w:val="28"/>
          <w:szCs w:val="28"/>
        </w:rPr>
        <w:t>бисероплетению</w:t>
      </w:r>
      <w:proofErr w:type="spellEnd"/>
      <w:r w:rsidRPr="005C5B77">
        <w:rPr>
          <w:rStyle w:val="a3"/>
          <w:iCs/>
          <w:color w:val="000000"/>
          <w:sz w:val="28"/>
          <w:szCs w:val="28"/>
        </w:rPr>
        <w:t xml:space="preserve"> нацелены на развитие индивидуальности, укрепление физического и психического здоровья, эмоционального благополучия детей, а также на подготовку детей к школе, мотивацию получения ими новых знаний и умений. Вследствие чего, в школе раннего развития на первый план выдвигается не обучающая, а развивающая функция. Большое значение придается развитию мотивации к творчеству и моторики - важных элементов для ребенка. Остальные годы обучения идет работа по выявлению влияния занятий </w:t>
      </w:r>
      <w:proofErr w:type="spellStart"/>
      <w:r w:rsidRPr="005C5B77">
        <w:rPr>
          <w:rStyle w:val="a3"/>
          <w:iCs/>
          <w:color w:val="000000"/>
          <w:sz w:val="28"/>
          <w:szCs w:val="28"/>
        </w:rPr>
        <w:t>бисеро</w:t>
      </w:r>
      <w:r>
        <w:rPr>
          <w:rStyle w:val="a3"/>
          <w:iCs/>
          <w:color w:val="000000"/>
          <w:sz w:val="28"/>
          <w:szCs w:val="28"/>
        </w:rPr>
        <w:t>п</w:t>
      </w:r>
      <w:r w:rsidRPr="005C5B77">
        <w:rPr>
          <w:rStyle w:val="a3"/>
          <w:iCs/>
          <w:color w:val="000000"/>
          <w:sz w:val="28"/>
          <w:szCs w:val="28"/>
        </w:rPr>
        <w:t>летением</w:t>
      </w:r>
      <w:proofErr w:type="spellEnd"/>
      <w:r w:rsidRPr="005C5B77">
        <w:rPr>
          <w:rStyle w:val="a3"/>
          <w:iCs/>
          <w:color w:val="000000"/>
          <w:sz w:val="28"/>
          <w:szCs w:val="28"/>
        </w:rPr>
        <w:t xml:space="preserve"> на развитие познавательных процессов и творческих способностей. На протяжении курса обучения перед детьми ставятся различные задачи и создаются условия для успешного их выполнения, тестируется влияние занятий на зрение и развитие чувствительности пальцев рук. Дети учатся сравнивать, что влечет за собой развитие произвольного внимания и развитие речи, памяти, мышления. К реализации</w:t>
      </w:r>
      <w:r>
        <w:rPr>
          <w:rStyle w:val="a3"/>
          <w:iCs/>
          <w:color w:val="000000"/>
          <w:sz w:val="28"/>
          <w:szCs w:val="28"/>
        </w:rPr>
        <w:t xml:space="preserve"> программы привлечена психолого</w:t>
      </w:r>
      <w:r w:rsidRPr="005C5B77">
        <w:rPr>
          <w:rStyle w:val="a3"/>
          <w:iCs/>
          <w:color w:val="000000"/>
          <w:sz w:val="28"/>
          <w:szCs w:val="28"/>
        </w:rPr>
        <w:t>-педагогическая служба учреждения, осуществляется психолого-педагогическое сопровождение образовательного процесса.</w:t>
      </w:r>
    </w:p>
    <w:p w14:paraId="28E3309E" w14:textId="77777777" w:rsidR="00CC068F" w:rsidRDefault="00CC068F"/>
    <w:sectPr w:rsidR="00CC0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68F"/>
    <w:rsid w:val="00067B3A"/>
    <w:rsid w:val="005E1FCA"/>
    <w:rsid w:val="00CC0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17EAB"/>
  <w15:chartTrackingRefBased/>
  <w15:docId w15:val="{A732B24E-BE6D-4603-8E6A-53B1414C0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E1FCA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+ Курсив"/>
    <w:aliases w:val="Интервал 0 pt"/>
    <w:uiPriority w:val="99"/>
    <w:rsid w:val="005E1FCA"/>
  </w:style>
  <w:style w:type="paragraph" w:styleId="a4">
    <w:name w:val="Body Text"/>
    <w:basedOn w:val="a"/>
    <w:link w:val="a5"/>
    <w:uiPriority w:val="99"/>
    <w:rsid w:val="005E1FCA"/>
    <w:pPr>
      <w:shd w:val="clear" w:color="auto" w:fill="FFFFFF"/>
      <w:spacing w:line="277" w:lineRule="exact"/>
      <w:ind w:hanging="2080"/>
    </w:pPr>
    <w:rPr>
      <w:rFonts w:ascii="Times New Roman" w:hAnsi="Times New Roman" w:cs="Times New Roman"/>
      <w:color w:val="auto"/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5E1FCA"/>
    <w:rPr>
      <w:rFonts w:ascii="Times New Roman" w:eastAsia="Times New Roman" w:hAnsi="Times New Roman" w:cs="Times New Roman"/>
      <w:sz w:val="20"/>
      <w:szCs w:val="20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47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1098</Words>
  <Characters>6262</Characters>
  <Application>Microsoft Office Word</Application>
  <DocSecurity>0</DocSecurity>
  <Lines>52</Lines>
  <Paragraphs>14</Paragraphs>
  <ScaleCrop>false</ScaleCrop>
  <Company/>
  <LinksUpToDate>false</LinksUpToDate>
  <CharactersWithSpaces>7346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Мирослава</dc:creator>
  <cp:keywords/>
  <dc:description/>
  <cp:lastModifiedBy>Мирослава</cp:lastModifiedBy>
  <cp:revision>3</cp:revision>
  <dcterms:created xsi:type="dcterms:W3CDTF">2019-03-05T12:05:00Z</dcterms:created>
  <dcterms:modified xsi:type="dcterms:W3CDTF">2019-03-05T12:13:00Z</dcterms:modified>
</cp:coreProperties>
</file>