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25E8" w:rsidRDefault="00C825E8" w:rsidP="00C825E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B25ED" w:rsidRDefault="004B25ED" w:rsidP="00C825E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B25ED" w:rsidRDefault="004B25ED" w:rsidP="00C825E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B25ED" w:rsidRDefault="004B25ED" w:rsidP="00C825E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B25ED" w:rsidRDefault="004B25ED" w:rsidP="00C825E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B25ED" w:rsidRDefault="004B25ED" w:rsidP="00C825E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B25ED" w:rsidRDefault="004B25ED" w:rsidP="00C825E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B25ED" w:rsidRDefault="004B25ED" w:rsidP="00C825E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B25ED" w:rsidRPr="00D45B26" w:rsidRDefault="004B25ED" w:rsidP="00C825E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825E8" w:rsidRPr="00D45B26" w:rsidRDefault="00C825E8" w:rsidP="00C825E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25E8" w:rsidRPr="00D45B26" w:rsidRDefault="00C825E8" w:rsidP="00C825E8">
      <w:pPr>
        <w:autoSpaceDE w:val="0"/>
        <w:autoSpaceDN w:val="0"/>
        <w:adjustRightInd w:val="0"/>
        <w:spacing w:line="240" w:lineRule="atLeast"/>
        <w:jc w:val="center"/>
        <w:rPr>
          <w:rFonts w:ascii="Times New Roman" w:hAnsi="Times New Roman"/>
          <w:sz w:val="28"/>
          <w:szCs w:val="28"/>
        </w:rPr>
      </w:pPr>
    </w:p>
    <w:p w:rsidR="00F16DBF" w:rsidRDefault="00C825E8" w:rsidP="00C825E8">
      <w:pPr>
        <w:tabs>
          <w:tab w:val="left" w:pos="9288"/>
        </w:tabs>
        <w:ind w:left="360"/>
        <w:jc w:val="center"/>
        <w:rPr>
          <w:rFonts w:ascii="Times New Roman" w:hAnsi="Times New Roman"/>
          <w:b/>
          <w:bCs/>
          <w:sz w:val="36"/>
          <w:szCs w:val="36"/>
        </w:rPr>
      </w:pPr>
      <w:r w:rsidRPr="00D45B26">
        <w:rPr>
          <w:rFonts w:ascii="Times New Roman" w:hAnsi="Times New Roman"/>
          <w:b/>
          <w:bCs/>
          <w:sz w:val="36"/>
          <w:szCs w:val="36"/>
        </w:rPr>
        <w:t>РАБОЧАЯ ПРОГРАМ</w:t>
      </w:r>
      <w:r>
        <w:rPr>
          <w:rFonts w:ascii="Times New Roman" w:hAnsi="Times New Roman"/>
          <w:b/>
          <w:bCs/>
          <w:sz w:val="36"/>
          <w:szCs w:val="36"/>
        </w:rPr>
        <w:t xml:space="preserve">МА </w:t>
      </w:r>
      <w:r w:rsidR="00F16DBF">
        <w:rPr>
          <w:rFonts w:ascii="Times New Roman" w:hAnsi="Times New Roman"/>
          <w:b/>
          <w:bCs/>
          <w:sz w:val="36"/>
          <w:szCs w:val="36"/>
        </w:rPr>
        <w:t xml:space="preserve">УЧЕБНОГО КУРСА </w:t>
      </w:r>
    </w:p>
    <w:p w:rsidR="00C825E8" w:rsidRPr="00D45B26" w:rsidRDefault="00F16DBF" w:rsidP="00C825E8">
      <w:pPr>
        <w:tabs>
          <w:tab w:val="left" w:pos="9288"/>
        </w:tabs>
        <w:ind w:left="360"/>
        <w:jc w:val="center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« ЗАНИМАТЕЛЬНАЯ МАТЕМАТИКА»</w:t>
      </w:r>
    </w:p>
    <w:p w:rsidR="00C825E8" w:rsidRPr="006D63CF" w:rsidRDefault="00C825E8" w:rsidP="00C825E8">
      <w:pPr>
        <w:rPr>
          <w:rFonts w:ascii="Times New Roman" w:hAnsi="Times New Roman"/>
          <w:b/>
          <w:bCs/>
          <w:sz w:val="24"/>
          <w:szCs w:val="24"/>
        </w:rPr>
      </w:pPr>
    </w:p>
    <w:p w:rsidR="00C825E8" w:rsidRPr="006D63CF" w:rsidRDefault="00C825E8" w:rsidP="00C825E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825E8" w:rsidRDefault="005D79F5" w:rsidP="00C825E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Составитель</w:t>
      </w:r>
      <w:r w:rsidR="00C825E8">
        <w:rPr>
          <w:rFonts w:ascii="Times New Roman" w:hAnsi="Times New Roman"/>
          <w:sz w:val="24"/>
          <w:szCs w:val="24"/>
        </w:rPr>
        <w:t xml:space="preserve">  </w:t>
      </w:r>
      <w:r w:rsidR="004B25ED">
        <w:rPr>
          <w:rFonts w:ascii="Times New Roman" w:hAnsi="Times New Roman"/>
          <w:sz w:val="24"/>
          <w:szCs w:val="24"/>
        </w:rPr>
        <w:t>Спасская Ирина Ивановна</w:t>
      </w:r>
    </w:p>
    <w:p w:rsidR="00C825E8" w:rsidRPr="006D63CF" w:rsidRDefault="00C825E8" w:rsidP="00C825E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825E8" w:rsidRPr="006D63CF" w:rsidRDefault="00C825E8" w:rsidP="00C825E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825E8" w:rsidRDefault="00C825E8" w:rsidP="00C825E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Класс  </w:t>
      </w:r>
      <w:r w:rsidRPr="006D63CF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в, 3г</w:t>
      </w:r>
    </w:p>
    <w:p w:rsidR="00C825E8" w:rsidRPr="006D63CF" w:rsidRDefault="00D61F86" w:rsidP="00C825E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C825E8">
        <w:rPr>
          <w:rFonts w:ascii="Times New Roman" w:hAnsi="Times New Roman"/>
          <w:sz w:val="24"/>
          <w:szCs w:val="24"/>
        </w:rPr>
        <w:t>Срок реализации 1 год</w:t>
      </w:r>
    </w:p>
    <w:p w:rsidR="00C825E8" w:rsidRPr="006D63CF" w:rsidRDefault="00C825E8" w:rsidP="00C825E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825E8" w:rsidRPr="006D63CF" w:rsidRDefault="00C825E8" w:rsidP="00C825E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D63CF">
        <w:rPr>
          <w:rFonts w:ascii="Times New Roman" w:hAnsi="Times New Roman"/>
          <w:sz w:val="24"/>
          <w:szCs w:val="24"/>
        </w:rPr>
        <w:t xml:space="preserve">  Коли</w:t>
      </w:r>
      <w:r>
        <w:rPr>
          <w:rFonts w:ascii="Times New Roman" w:hAnsi="Times New Roman"/>
          <w:sz w:val="24"/>
          <w:szCs w:val="24"/>
        </w:rPr>
        <w:t>чество часов по плану   68</w:t>
      </w:r>
      <w:r w:rsidRPr="006D63CF">
        <w:rPr>
          <w:rFonts w:ascii="Times New Roman" w:hAnsi="Times New Roman"/>
          <w:sz w:val="24"/>
          <w:szCs w:val="24"/>
        </w:rPr>
        <w:t xml:space="preserve"> часа</w:t>
      </w:r>
    </w:p>
    <w:p w:rsidR="00C825E8" w:rsidRPr="006D63CF" w:rsidRDefault="00C825E8" w:rsidP="00C825E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Количество часов в неделю   2</w:t>
      </w:r>
      <w:r w:rsidRPr="006D63CF">
        <w:rPr>
          <w:rFonts w:ascii="Times New Roman" w:hAnsi="Times New Roman"/>
          <w:sz w:val="24"/>
          <w:szCs w:val="24"/>
        </w:rPr>
        <w:t xml:space="preserve"> час</w:t>
      </w:r>
    </w:p>
    <w:p w:rsidR="00C825E8" w:rsidRPr="006D63CF" w:rsidRDefault="00C825E8" w:rsidP="00C825E8">
      <w:pPr>
        <w:spacing w:line="240" w:lineRule="atLeast"/>
        <w:rPr>
          <w:rFonts w:ascii="Times New Roman" w:hAnsi="Times New Roman"/>
          <w:sz w:val="24"/>
          <w:szCs w:val="24"/>
        </w:rPr>
      </w:pPr>
    </w:p>
    <w:p w:rsidR="00C825E8" w:rsidRDefault="00C825E8" w:rsidP="00C825E8">
      <w:pPr>
        <w:spacing w:line="240" w:lineRule="atLeast"/>
        <w:rPr>
          <w:rFonts w:ascii="Times New Roman" w:hAnsi="Times New Roman"/>
          <w:sz w:val="24"/>
          <w:szCs w:val="24"/>
        </w:rPr>
      </w:pPr>
    </w:p>
    <w:p w:rsidR="00C825E8" w:rsidRDefault="00C825E8" w:rsidP="006333B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B25ED" w:rsidRDefault="004B25ED" w:rsidP="006333B4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C825E8" w:rsidRDefault="00C825E8" w:rsidP="006333B4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C825E8" w:rsidRDefault="00C825E8" w:rsidP="006333B4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C825E8" w:rsidRDefault="00C825E8" w:rsidP="006333B4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333B4" w:rsidRPr="005B6C21" w:rsidRDefault="006333B4" w:rsidP="004B25E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b/>
          <w:bCs/>
          <w:sz w:val="24"/>
          <w:szCs w:val="24"/>
          <w:lang w:eastAsia="ru-RU"/>
        </w:rPr>
        <w:lastRenderedPageBreak/>
        <w:t>ПОЯСНИТЕЛЬНАЯ ЗАПИСКА</w:t>
      </w:r>
    </w:p>
    <w:p w:rsidR="001766D9" w:rsidRPr="00526089" w:rsidRDefault="00EA5E1C" w:rsidP="0052608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26089">
        <w:rPr>
          <w:rFonts w:ascii="Times New Roman" w:hAnsi="Times New Roman"/>
          <w:sz w:val="24"/>
          <w:szCs w:val="24"/>
        </w:rPr>
        <w:t>Раб</w:t>
      </w:r>
      <w:r w:rsidR="00D61F86">
        <w:rPr>
          <w:rFonts w:ascii="Times New Roman" w:hAnsi="Times New Roman"/>
          <w:sz w:val="24"/>
          <w:szCs w:val="24"/>
        </w:rPr>
        <w:t>очая программа по курсу «</w:t>
      </w:r>
      <w:r w:rsidR="00526089" w:rsidRPr="00526089">
        <w:rPr>
          <w:rFonts w:ascii="Times New Roman" w:hAnsi="Times New Roman"/>
          <w:sz w:val="24"/>
          <w:szCs w:val="24"/>
        </w:rPr>
        <w:t>Занимательная математика»</w:t>
      </w:r>
      <w:r w:rsidRPr="00526089">
        <w:rPr>
          <w:rFonts w:ascii="Times New Roman" w:hAnsi="Times New Roman"/>
          <w:sz w:val="24"/>
          <w:szCs w:val="24"/>
        </w:rPr>
        <w:t xml:space="preserve"> для 3 класса разработана</w:t>
      </w:r>
      <w:r w:rsidR="00D61F86">
        <w:rPr>
          <w:rFonts w:ascii="Times New Roman" w:hAnsi="Times New Roman"/>
          <w:sz w:val="24"/>
          <w:szCs w:val="24"/>
        </w:rPr>
        <w:t xml:space="preserve"> </w:t>
      </w:r>
      <w:r w:rsidRPr="00526089">
        <w:rPr>
          <w:rFonts w:ascii="Times New Roman" w:hAnsi="Times New Roman"/>
          <w:sz w:val="24"/>
          <w:szCs w:val="24"/>
        </w:rPr>
        <w:t xml:space="preserve">в соответствии с основными положениями Федерального государственного образовательного стандарта начального общего образования 2009 года (Приказ Минобрнауки от 22 сентября 2011 г. № 2357 «О внесении изменений в федеральный государственный образовательный стандарт начального общего образования, утвержденный приказом Министерства образования и науки Российской Федерации от 6 октября 2009 г. № 373»), Концепцией духовно-нравственного развитияи воспитания личности гражданина России, Планируемых результатов начального общего образования, Примерных программ начального образования, </w:t>
      </w:r>
      <w:r w:rsidRPr="00526089">
        <w:rPr>
          <w:rFonts w:ascii="Times New Roman" w:hAnsi="Times New Roman"/>
          <w:sz w:val="24"/>
          <w:szCs w:val="24"/>
          <w:lang w:val="uk-UA"/>
        </w:rPr>
        <w:t>на основании</w:t>
      </w:r>
      <w:r w:rsidR="0016166B">
        <w:rPr>
          <w:rFonts w:ascii="Times New Roman" w:hAnsi="Times New Roman"/>
          <w:sz w:val="24"/>
          <w:szCs w:val="24"/>
          <w:lang w:val="uk-UA"/>
        </w:rPr>
        <w:t>письма Министерстваобразования</w:t>
      </w:r>
      <w:r w:rsidRPr="00526089">
        <w:rPr>
          <w:rFonts w:ascii="Times New Roman" w:hAnsi="Times New Roman"/>
          <w:sz w:val="24"/>
          <w:szCs w:val="24"/>
          <w:lang w:val="uk-UA"/>
        </w:rPr>
        <w:t>науки и молодежи</w:t>
      </w:r>
      <w:r w:rsidR="00D61F86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26089">
        <w:rPr>
          <w:rFonts w:ascii="Times New Roman" w:hAnsi="Times New Roman"/>
          <w:sz w:val="24"/>
          <w:szCs w:val="24"/>
          <w:lang w:val="uk-UA"/>
        </w:rPr>
        <w:t>РеспубликиКрым от 27.04.2015г.№01-14/1256 «Методические</w:t>
      </w:r>
      <w:r w:rsidR="00D61F86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26089">
        <w:rPr>
          <w:rFonts w:ascii="Times New Roman" w:hAnsi="Times New Roman"/>
          <w:sz w:val="24"/>
          <w:szCs w:val="24"/>
          <w:lang w:val="uk-UA"/>
        </w:rPr>
        <w:t>рекомендации по разработке</w:t>
      </w:r>
      <w:r w:rsidR="00D61F86">
        <w:rPr>
          <w:rFonts w:ascii="Times New Roman" w:hAnsi="Times New Roman"/>
          <w:sz w:val="24"/>
          <w:szCs w:val="24"/>
          <w:lang w:val="uk-UA"/>
        </w:rPr>
        <w:t xml:space="preserve"> робочих </w:t>
      </w:r>
      <w:r w:rsidRPr="00526089">
        <w:rPr>
          <w:rFonts w:ascii="Times New Roman" w:hAnsi="Times New Roman"/>
          <w:sz w:val="24"/>
          <w:szCs w:val="24"/>
          <w:lang w:val="uk-UA"/>
        </w:rPr>
        <w:t>программ</w:t>
      </w:r>
      <w:r w:rsidR="00D61F86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26089">
        <w:rPr>
          <w:rFonts w:ascii="Times New Roman" w:hAnsi="Times New Roman"/>
          <w:sz w:val="24"/>
          <w:szCs w:val="24"/>
          <w:lang w:val="uk-UA"/>
        </w:rPr>
        <w:t>учебныхпредметов, курсов, модулей в общеобразовательныхучреждениях»,</w:t>
      </w:r>
      <w:r w:rsidRPr="00526089">
        <w:rPr>
          <w:rFonts w:ascii="Times New Roman" w:hAnsi="Times New Roman"/>
          <w:sz w:val="24"/>
          <w:szCs w:val="24"/>
        </w:rPr>
        <w:t xml:space="preserve"> в соответст</w:t>
      </w:r>
      <w:r w:rsidR="000011A6">
        <w:rPr>
          <w:rFonts w:ascii="Times New Roman" w:hAnsi="Times New Roman"/>
          <w:sz w:val="24"/>
          <w:szCs w:val="24"/>
        </w:rPr>
        <w:t>вии с учебным планом МБОУ «СШ № 5» на 2017-2018</w:t>
      </w:r>
      <w:r w:rsidRPr="00526089">
        <w:rPr>
          <w:rFonts w:ascii="Times New Roman" w:hAnsi="Times New Roman"/>
          <w:sz w:val="24"/>
          <w:szCs w:val="24"/>
        </w:rPr>
        <w:t xml:space="preserve"> учебный год</w:t>
      </w:r>
    </w:p>
    <w:p w:rsidR="006333B4" w:rsidRPr="006333B4" w:rsidRDefault="006333B4" w:rsidP="006333B4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Программа</w:t>
      </w:r>
      <w:r w:rsidRPr="006333B4">
        <w:rPr>
          <w:rFonts w:ascii="Times New Roman" w:eastAsia="Times New Roman" w:hAnsi="Times New Roman"/>
          <w:sz w:val="24"/>
          <w:szCs w:val="24"/>
          <w:lang w:eastAsia="ru-RU"/>
        </w:rPr>
        <w:t xml:space="preserve"> «Занимательная математика</w:t>
      </w:r>
      <w:r w:rsidRPr="006333B4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» реализует цели</w:t>
      </w:r>
      <w:r w:rsidRPr="006333B4">
        <w:rPr>
          <w:rFonts w:ascii="Times New Roman" w:eastAsia="Times New Roman" w:hAnsi="Times New Roman"/>
          <w:sz w:val="24"/>
          <w:szCs w:val="24"/>
          <w:lang w:eastAsia="ru-RU"/>
        </w:rPr>
        <w:t xml:space="preserve"> авторской программы Е.Э. Кочуровой:</w:t>
      </w:r>
    </w:p>
    <w:p w:rsidR="006333B4" w:rsidRPr="006333B4" w:rsidRDefault="006333B4" w:rsidP="006333B4">
      <w:pPr>
        <w:spacing w:after="0" w:line="240" w:lineRule="auto"/>
        <w:ind w:firstLine="709"/>
        <w:rPr>
          <w:rFonts w:ascii="Times New Roman" w:eastAsiaTheme="minorHAnsi" w:hAnsi="Times New Roman"/>
          <w:sz w:val="24"/>
          <w:szCs w:val="24"/>
        </w:rPr>
      </w:pPr>
      <w:r w:rsidRPr="006333B4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6333B4">
        <w:rPr>
          <w:rFonts w:ascii="Times New Roman" w:eastAsiaTheme="minorHAnsi" w:hAnsi="Times New Roman"/>
          <w:sz w:val="24"/>
          <w:szCs w:val="24"/>
        </w:rPr>
        <w:t xml:space="preserve"> развитие математических способностей учащихся;</w:t>
      </w:r>
    </w:p>
    <w:p w:rsidR="006333B4" w:rsidRPr="006333B4" w:rsidRDefault="006333B4" w:rsidP="006333B4">
      <w:pPr>
        <w:spacing w:after="0" w:line="240" w:lineRule="auto"/>
        <w:ind w:firstLine="709"/>
        <w:rPr>
          <w:rFonts w:ascii="Times New Roman" w:eastAsiaTheme="minorHAnsi" w:hAnsi="Times New Roman"/>
          <w:sz w:val="24"/>
          <w:szCs w:val="24"/>
        </w:rPr>
      </w:pPr>
      <w:r w:rsidRPr="006333B4">
        <w:rPr>
          <w:rFonts w:ascii="Times New Roman" w:eastAsiaTheme="minorHAnsi" w:hAnsi="Times New Roman"/>
          <w:sz w:val="24"/>
          <w:szCs w:val="24"/>
        </w:rPr>
        <w:t xml:space="preserve">-формирование элементов логической и алгоритмической грамотности; </w:t>
      </w:r>
    </w:p>
    <w:p w:rsidR="006333B4" w:rsidRPr="006333B4" w:rsidRDefault="006333B4" w:rsidP="006333B4">
      <w:pPr>
        <w:spacing w:after="0" w:line="240" w:lineRule="auto"/>
        <w:ind w:firstLine="709"/>
        <w:rPr>
          <w:rFonts w:ascii="Times New Roman" w:eastAsiaTheme="minorHAnsi" w:hAnsi="Times New Roman"/>
          <w:b/>
          <w:sz w:val="24"/>
          <w:szCs w:val="24"/>
        </w:rPr>
      </w:pPr>
      <w:r w:rsidRPr="006333B4">
        <w:rPr>
          <w:rFonts w:ascii="Times New Roman" w:eastAsiaTheme="minorHAnsi" w:hAnsi="Times New Roman"/>
          <w:sz w:val="24"/>
          <w:szCs w:val="24"/>
        </w:rPr>
        <w:t>-коммуникативных умений младших школьников с применением коллективных форм и использованием современных средств обучения.</w:t>
      </w:r>
    </w:p>
    <w:p w:rsidR="006333B4" w:rsidRPr="006333B4" w:rsidRDefault="006333B4" w:rsidP="006333B4">
      <w:pPr>
        <w:spacing w:after="0" w:line="240" w:lineRule="auto"/>
        <w:ind w:firstLine="709"/>
        <w:rPr>
          <w:rFonts w:asciiTheme="minorHAnsi" w:eastAsiaTheme="minorHAnsi" w:hAnsiTheme="minorHAnsi" w:cstheme="minorBidi"/>
        </w:rPr>
      </w:pPr>
      <w:r w:rsidRPr="006333B4">
        <w:rPr>
          <w:rFonts w:ascii="Times New Roman" w:eastAsiaTheme="minorHAnsi" w:hAnsi="Times New Roman"/>
          <w:sz w:val="24"/>
          <w:szCs w:val="24"/>
        </w:rPr>
        <w:t xml:space="preserve">Для достижения цели реализуются </w:t>
      </w:r>
      <w:r w:rsidRPr="006333B4">
        <w:rPr>
          <w:rFonts w:ascii="Times New Roman" w:eastAsiaTheme="minorHAnsi" w:hAnsi="Times New Roman"/>
          <w:sz w:val="24"/>
          <w:szCs w:val="24"/>
          <w:u w:val="single"/>
        </w:rPr>
        <w:t>задачи</w:t>
      </w:r>
      <w:r w:rsidRPr="006333B4">
        <w:rPr>
          <w:rFonts w:ascii="Times New Roman" w:eastAsiaTheme="minorHAnsi" w:hAnsi="Times New Roman"/>
          <w:b/>
          <w:sz w:val="24"/>
          <w:szCs w:val="24"/>
          <w:u w:val="single"/>
        </w:rPr>
        <w:t>:</w:t>
      </w:r>
    </w:p>
    <w:p w:rsidR="006333B4" w:rsidRPr="006333B4" w:rsidRDefault="006333B4" w:rsidP="006333B4">
      <w:pPr>
        <w:spacing w:after="0" w:line="240" w:lineRule="auto"/>
        <w:ind w:firstLine="709"/>
        <w:rPr>
          <w:rFonts w:ascii="Times New Roman" w:eastAsiaTheme="minorHAnsi" w:hAnsi="Times New Roman"/>
          <w:sz w:val="24"/>
          <w:szCs w:val="24"/>
        </w:rPr>
      </w:pPr>
      <w:r w:rsidRPr="006333B4">
        <w:rPr>
          <w:rFonts w:ascii="Times New Roman" w:eastAsiaTheme="minorHAnsi" w:hAnsi="Times New Roman"/>
          <w:sz w:val="24"/>
          <w:szCs w:val="24"/>
        </w:rPr>
        <w:t>1.Расширять кругозор учащихся в различных областях элементарной математики.</w:t>
      </w:r>
    </w:p>
    <w:p w:rsidR="006333B4" w:rsidRPr="006333B4" w:rsidRDefault="006333B4" w:rsidP="006333B4">
      <w:pPr>
        <w:spacing w:after="0" w:line="240" w:lineRule="auto"/>
        <w:ind w:firstLine="709"/>
        <w:rPr>
          <w:rFonts w:ascii="Times New Roman" w:eastAsiaTheme="minorHAnsi" w:hAnsi="Times New Roman"/>
          <w:sz w:val="24"/>
          <w:szCs w:val="24"/>
        </w:rPr>
      </w:pPr>
      <w:r w:rsidRPr="006333B4">
        <w:rPr>
          <w:rFonts w:ascii="Times New Roman" w:eastAsiaTheme="minorHAnsi" w:hAnsi="Times New Roman"/>
          <w:sz w:val="24"/>
          <w:szCs w:val="24"/>
        </w:rPr>
        <w:t>2.Воспитывать интерес к предмету.</w:t>
      </w:r>
    </w:p>
    <w:p w:rsidR="006333B4" w:rsidRPr="006333B4" w:rsidRDefault="006333B4" w:rsidP="006333B4">
      <w:pPr>
        <w:spacing w:after="0" w:line="240" w:lineRule="auto"/>
        <w:ind w:firstLine="709"/>
        <w:rPr>
          <w:rFonts w:ascii="Times New Roman" w:eastAsiaTheme="minorHAnsi" w:hAnsi="Times New Roman"/>
          <w:sz w:val="24"/>
          <w:szCs w:val="24"/>
        </w:rPr>
      </w:pPr>
      <w:r w:rsidRPr="006333B4">
        <w:rPr>
          <w:rFonts w:ascii="Times New Roman" w:eastAsiaTheme="minorHAnsi" w:hAnsi="Times New Roman"/>
          <w:sz w:val="24"/>
          <w:szCs w:val="24"/>
        </w:rPr>
        <w:t>3.Развивать наблюдательность, геометрическую зоркость.</w:t>
      </w:r>
    </w:p>
    <w:p w:rsidR="006333B4" w:rsidRPr="006333B4" w:rsidRDefault="006333B4" w:rsidP="006333B4">
      <w:pPr>
        <w:spacing w:after="0" w:line="240" w:lineRule="auto"/>
        <w:ind w:firstLine="709"/>
        <w:rPr>
          <w:rFonts w:ascii="Times New Roman" w:eastAsiaTheme="minorHAnsi" w:hAnsi="Times New Roman"/>
          <w:sz w:val="24"/>
          <w:szCs w:val="24"/>
        </w:rPr>
      </w:pPr>
      <w:r w:rsidRPr="006333B4">
        <w:rPr>
          <w:rFonts w:ascii="Times New Roman" w:eastAsiaTheme="minorHAnsi" w:hAnsi="Times New Roman"/>
          <w:sz w:val="24"/>
          <w:szCs w:val="24"/>
        </w:rPr>
        <w:t>4.Формировать умение решать учебную задачу творчески.</w:t>
      </w:r>
    </w:p>
    <w:p w:rsidR="006333B4" w:rsidRPr="006333B4" w:rsidRDefault="006333B4" w:rsidP="006333B4">
      <w:pPr>
        <w:spacing w:after="0" w:line="240" w:lineRule="auto"/>
        <w:ind w:firstLine="709"/>
        <w:rPr>
          <w:rFonts w:ascii="Times New Roman" w:eastAsiaTheme="minorHAnsi" w:hAnsi="Times New Roman"/>
          <w:sz w:val="24"/>
          <w:szCs w:val="24"/>
        </w:rPr>
      </w:pPr>
      <w:r w:rsidRPr="006333B4">
        <w:rPr>
          <w:rFonts w:ascii="Times New Roman" w:eastAsiaTheme="minorHAnsi" w:hAnsi="Times New Roman"/>
          <w:sz w:val="24"/>
          <w:szCs w:val="24"/>
        </w:rPr>
        <w:t>5.Содействовать умелому использованию и применению учащимися математических знаний и умений, которыми они овладевают на уроках математики.</w:t>
      </w:r>
    </w:p>
    <w:p w:rsidR="006333B4" w:rsidRPr="006333B4" w:rsidRDefault="006333B4" w:rsidP="006333B4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Theme="minorHAnsi" w:hAnsi="Times New Roman"/>
          <w:sz w:val="24"/>
          <w:szCs w:val="24"/>
        </w:rPr>
      </w:pPr>
      <w:r w:rsidRPr="006333B4">
        <w:rPr>
          <w:rFonts w:ascii="Times New Roman" w:eastAsiaTheme="minorHAnsi" w:hAnsi="Times New Roman"/>
          <w:color w:val="191919"/>
          <w:sz w:val="24"/>
          <w:szCs w:val="24"/>
        </w:rPr>
        <w:t xml:space="preserve">6.Формировать </w:t>
      </w:r>
      <w:r w:rsidRPr="006333B4">
        <w:rPr>
          <w:rFonts w:ascii="Times New Roman" w:hAnsi="Times New Roman"/>
          <w:sz w:val="24"/>
          <w:szCs w:val="24"/>
        </w:rPr>
        <w:t>умение делать доступные выводы и обобщения, обосновывать собственные мысли.</w:t>
      </w:r>
    </w:p>
    <w:p w:rsidR="006333B4" w:rsidRPr="005B6C21" w:rsidRDefault="006333B4" w:rsidP="006333B4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333B4" w:rsidRPr="005B6C21" w:rsidRDefault="006333B4" w:rsidP="006333B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sz w:val="24"/>
          <w:szCs w:val="24"/>
          <w:lang w:eastAsia="ru-RU"/>
        </w:rPr>
        <w:t>Программа позволяет учащимся начальных классов ознакомиться со многими интересными вопросами математики, выходящими за рамки школьной программы, расширить целостное представление о проблеме данной науки. Решение математических задач, связанных с логическим мышлением, закрепит интерес детей к познавательной деятельности, будет способствовать развитию мыслительных операций, общему интеллектуальному развитию, умению самостоятельно работать, думать, решать творческие задачи, а также совершенствовать навыки  аргументации собственной позиции по определенному вопросу.</w:t>
      </w:r>
    </w:p>
    <w:p w:rsidR="006333B4" w:rsidRPr="005B6C21" w:rsidRDefault="006333B4" w:rsidP="006333B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sz w:val="24"/>
          <w:szCs w:val="24"/>
          <w:lang w:eastAsia="ru-RU"/>
        </w:rPr>
        <w:t>Содержание программы соответствует познавательным возможностям младших школьников и предоставляет им возможность работать на уровне повышенных требований , развивая  учебную мотивацию, вводит в мир элементарной математики, расширяет и углубляет математические знания, позволяет включить интеллектуальную деятельность младшего школьника  в различные соотношения с другими сторонами его личности, прежде всего с мотивацией и интересами, оказывает положительное влияние на развитие внимания, памяти, эмоции и речи ребенка, прививает интерес к предмету и позволяет использовать эти знания на практике.</w:t>
      </w:r>
    </w:p>
    <w:p w:rsidR="006333B4" w:rsidRPr="005B6C21" w:rsidRDefault="006333B4" w:rsidP="006333B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sz w:val="24"/>
          <w:szCs w:val="24"/>
          <w:lang w:eastAsia="ru-RU"/>
        </w:rPr>
        <w:t xml:space="preserve">Программа направлена  на развитие у детей математического образа мышления: краткости речи, умелому использованию символики, правильному применению математической терминологии, созданию условий для развития ребенка, развитию мотивации к познанию и творчеству, обеспечению эмоционального благополучия ребенка, профилактике ассоциативного поведения, интеллектуального и духовного </w:t>
      </w:r>
      <w:r w:rsidRPr="005B6C21">
        <w:rPr>
          <w:rFonts w:ascii="Times New Roman" w:hAnsi="Times New Roman"/>
          <w:sz w:val="24"/>
          <w:szCs w:val="24"/>
          <w:lang w:eastAsia="ru-RU"/>
        </w:rPr>
        <w:lastRenderedPageBreak/>
        <w:t>развития личности ребенка, укреплению психического здоровья. Она способствуют развитию у детей творческих способностей, логического мышления, математической речи, внимания, умению создавать математические проекты, анализировать, решать ребусы, головоломки, обобщать и делать выводы.</w:t>
      </w:r>
    </w:p>
    <w:p w:rsidR="006333B4" w:rsidRPr="005B6C21" w:rsidRDefault="006333B4" w:rsidP="006333B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sz w:val="24"/>
          <w:szCs w:val="24"/>
          <w:lang w:eastAsia="ru-RU"/>
        </w:rPr>
        <w:t>             Педагогическая целесообразность программы объясняется формированием приемов умственной деятельности: анализа, синтеза, сравнения, классификации, аналогии и обобщения.</w:t>
      </w:r>
    </w:p>
    <w:p w:rsidR="006333B4" w:rsidRPr="005B6C21" w:rsidRDefault="006333B4" w:rsidP="006333B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sz w:val="24"/>
          <w:szCs w:val="24"/>
          <w:lang w:eastAsia="ru-RU"/>
        </w:rPr>
        <w:t>             Программа отражает:</w:t>
      </w:r>
    </w:p>
    <w:p w:rsidR="006333B4" w:rsidRPr="005B6C21" w:rsidRDefault="006333B4" w:rsidP="006333B4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sz w:val="24"/>
          <w:szCs w:val="24"/>
          <w:lang w:eastAsia="ru-RU"/>
        </w:rPr>
        <w:t>принципы обучения (индивидуальность, доступность, научность, преемственность, результативность);</w:t>
      </w:r>
    </w:p>
    <w:p w:rsidR="006333B4" w:rsidRPr="005B6C21" w:rsidRDefault="006333B4" w:rsidP="006333B4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sz w:val="24"/>
          <w:szCs w:val="24"/>
          <w:lang w:eastAsia="ru-RU"/>
        </w:rPr>
        <w:t>дифференцированное обучение;</w:t>
      </w:r>
    </w:p>
    <w:p w:rsidR="006333B4" w:rsidRPr="005B6C21" w:rsidRDefault="006333B4" w:rsidP="006333B4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sz w:val="24"/>
          <w:szCs w:val="24"/>
          <w:lang w:eastAsia="ru-RU"/>
        </w:rPr>
        <w:t>владение методами контроля.</w:t>
      </w:r>
    </w:p>
    <w:p w:rsidR="006333B4" w:rsidRPr="005B6C21" w:rsidRDefault="006333B4" w:rsidP="006333B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sz w:val="24"/>
          <w:szCs w:val="24"/>
          <w:lang w:eastAsia="ru-RU"/>
        </w:rPr>
        <w:t>             Умственная  задача:  составить  фигуру,  видоизменить,  найти  путь  решения,  отгадать  число  -  реализуется  средствами  игры,  в  игровых  действиях.  Развитие  смекалки,  находчивости,  инициативы  осуществляется  в  активной   умстве</w:t>
      </w:r>
      <w:r>
        <w:rPr>
          <w:rFonts w:ascii="Times New Roman" w:hAnsi="Times New Roman"/>
          <w:sz w:val="24"/>
          <w:szCs w:val="24"/>
          <w:lang w:eastAsia="ru-RU"/>
        </w:rPr>
        <w:t>нной   деятельности,  основано</w:t>
      </w:r>
      <w:r w:rsidRPr="005B6C21">
        <w:rPr>
          <w:rFonts w:ascii="Times New Roman" w:hAnsi="Times New Roman"/>
          <w:sz w:val="24"/>
          <w:szCs w:val="24"/>
          <w:lang w:eastAsia="ru-RU"/>
        </w:rPr>
        <w:t xml:space="preserve">  на  непосредственном  интересе.</w:t>
      </w:r>
    </w:p>
    <w:p w:rsidR="006333B4" w:rsidRPr="005B6C21" w:rsidRDefault="006333B4" w:rsidP="006333B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sz w:val="24"/>
          <w:szCs w:val="24"/>
          <w:lang w:eastAsia="ru-RU"/>
        </w:rPr>
        <w:t>           Занимательность  математическому  материалу  придают  игровые  элементы,  содержащиеся  в  каждой  задаче,  логическом  упражнении,  развлечении,  будь  то  ребус  или  самая  элементарная  головоломка.  </w:t>
      </w:r>
    </w:p>
    <w:p w:rsidR="006333B4" w:rsidRPr="005B6C21" w:rsidRDefault="006333B4" w:rsidP="006333B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sz w:val="24"/>
          <w:szCs w:val="24"/>
          <w:lang w:eastAsia="ru-RU"/>
        </w:rPr>
        <w:t>Обучающиеся на опытно-наглядной основе знакомятся с простейшими геометрическими формами, приобретают начальные навыки изображения геометрических фигур, овладевают способами измерения длин и площадей. В ходе работы с таблицами и диаграммами у них формируются важные для практико-ориентированной математической деятельности умения, связанные с представлением, анализом и интерпретацией данных.</w:t>
      </w:r>
    </w:p>
    <w:p w:rsidR="006333B4" w:rsidRPr="005B6C21" w:rsidRDefault="006333B4" w:rsidP="006333B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b/>
          <w:bCs/>
          <w:sz w:val="24"/>
          <w:szCs w:val="24"/>
          <w:lang w:eastAsia="ru-RU"/>
        </w:rPr>
        <w:t>Основная цель</w:t>
      </w:r>
      <w:r w:rsidRPr="005B6C21">
        <w:rPr>
          <w:rFonts w:ascii="Times New Roman" w:hAnsi="Times New Roman"/>
          <w:sz w:val="24"/>
          <w:szCs w:val="24"/>
          <w:lang w:eastAsia="ru-RU"/>
        </w:rPr>
        <w:t> программы: создание благоприятных условий для полноценного интеллектуального развития каждого ребёнка на уровне, соответствующем его возрастным особенностям и возможностям.</w:t>
      </w:r>
    </w:p>
    <w:p w:rsidR="006333B4" w:rsidRPr="005B6C21" w:rsidRDefault="006333B4" w:rsidP="006333B4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sz w:val="24"/>
          <w:szCs w:val="24"/>
          <w:lang w:eastAsia="ru-RU"/>
        </w:rPr>
        <w:t>Исходя из общей цели, стоящей перед обучением, решаются следующие </w:t>
      </w:r>
      <w:r w:rsidRPr="005B6C21">
        <w:rPr>
          <w:rFonts w:ascii="Times New Roman" w:hAnsi="Times New Roman"/>
          <w:b/>
          <w:bCs/>
          <w:sz w:val="24"/>
          <w:szCs w:val="24"/>
          <w:lang w:eastAsia="ru-RU"/>
        </w:rPr>
        <w:t>задачи:</w:t>
      </w:r>
    </w:p>
    <w:p w:rsidR="006333B4" w:rsidRPr="005B6C21" w:rsidRDefault="006333B4" w:rsidP="006333B4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sz w:val="24"/>
          <w:szCs w:val="24"/>
          <w:lang w:eastAsia="ru-RU"/>
        </w:rPr>
        <w:t>формирование мотивации к изучению математики, углубление и расширение математических знаний и способностей в соответствии с возрастными особенностями;</w:t>
      </w:r>
    </w:p>
    <w:p w:rsidR="006333B4" w:rsidRPr="005B6C21" w:rsidRDefault="006333B4" w:rsidP="006333B4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sz w:val="24"/>
          <w:szCs w:val="24"/>
          <w:lang w:eastAsia="ru-RU"/>
        </w:rPr>
        <w:t>формирование мыслительных процессов, логического мышления, пространственных ориентировок;</w:t>
      </w:r>
    </w:p>
    <w:p w:rsidR="006333B4" w:rsidRPr="005B6C21" w:rsidRDefault="006333B4" w:rsidP="006333B4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sz w:val="24"/>
          <w:szCs w:val="24"/>
          <w:lang w:eastAsia="ru-RU"/>
        </w:rPr>
        <w:t>обеспечение необходимой и достаточной математической подготовки ученика для дальнейшего обучения;</w:t>
      </w:r>
    </w:p>
    <w:p w:rsidR="006333B4" w:rsidRPr="005B6C21" w:rsidRDefault="006333B4" w:rsidP="006333B4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sz w:val="24"/>
          <w:szCs w:val="24"/>
          <w:lang w:eastAsia="ru-RU"/>
        </w:rPr>
        <w:t>расширение,  углубление знаний учащихся и формирование математической компетенции;</w:t>
      </w:r>
    </w:p>
    <w:p w:rsidR="006333B4" w:rsidRPr="005B6C21" w:rsidRDefault="006333B4" w:rsidP="006333B4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sz w:val="24"/>
          <w:szCs w:val="24"/>
          <w:lang w:eastAsia="ru-RU"/>
        </w:rPr>
        <w:t>развитие и совершенствование мыслительных операций, психологических качеств личности (любознательности, инициативности, трудолюбия, воли) и творческого потенциала;</w:t>
      </w:r>
    </w:p>
    <w:p w:rsidR="006333B4" w:rsidRPr="005B6C21" w:rsidRDefault="006333B4" w:rsidP="006333B4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sz w:val="24"/>
          <w:szCs w:val="24"/>
          <w:lang w:eastAsia="ru-RU"/>
        </w:rPr>
        <w:t>развитие логического мышления и пространственных представлений;</w:t>
      </w:r>
    </w:p>
    <w:p w:rsidR="006333B4" w:rsidRPr="005B6C21" w:rsidRDefault="006333B4" w:rsidP="006333B4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sz w:val="24"/>
          <w:szCs w:val="24"/>
          <w:lang w:eastAsia="ru-RU"/>
        </w:rPr>
        <w:t>формирование начальных элементов конструкторского мышления;</w:t>
      </w:r>
    </w:p>
    <w:p w:rsidR="006333B4" w:rsidRPr="005B6C21" w:rsidRDefault="006333B4" w:rsidP="006333B4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sz w:val="24"/>
          <w:szCs w:val="24"/>
          <w:lang w:eastAsia="ru-RU"/>
        </w:rPr>
        <w:t>воспитание интереса к предмету через занимательные задания;</w:t>
      </w:r>
    </w:p>
    <w:p w:rsidR="006333B4" w:rsidRPr="005B6C21" w:rsidRDefault="006333B4" w:rsidP="006333B4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sz w:val="24"/>
          <w:szCs w:val="24"/>
          <w:lang w:eastAsia="ru-RU"/>
        </w:rPr>
        <w:t>формирование усидчивости и терпения;</w:t>
      </w:r>
    </w:p>
    <w:p w:rsidR="006333B4" w:rsidRPr="005B6C21" w:rsidRDefault="006333B4" w:rsidP="006333B4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sz w:val="24"/>
          <w:szCs w:val="24"/>
          <w:lang w:eastAsia="ru-RU"/>
        </w:rPr>
        <w:t>создание прочной основы для дальнейшего обучения математике;</w:t>
      </w:r>
    </w:p>
    <w:p w:rsidR="006333B4" w:rsidRPr="005B6C21" w:rsidRDefault="006333B4" w:rsidP="006333B4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sz w:val="24"/>
          <w:szCs w:val="24"/>
          <w:lang w:eastAsia="ru-RU"/>
        </w:rPr>
        <w:t>формирование и развитие различных видов памяти, воображения, общеучебных умений и навыков;</w:t>
      </w:r>
    </w:p>
    <w:p w:rsidR="006333B4" w:rsidRPr="005B6C21" w:rsidRDefault="006333B4" w:rsidP="006333B4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sz w:val="24"/>
          <w:szCs w:val="24"/>
          <w:lang w:eastAsia="ru-RU"/>
        </w:rPr>
        <w:t>выявление и поддержка математически одаренных и талантливых детей.</w:t>
      </w:r>
    </w:p>
    <w:p w:rsidR="006333B4" w:rsidRPr="005B6C21" w:rsidRDefault="006333B4" w:rsidP="006333B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sz w:val="24"/>
          <w:szCs w:val="24"/>
          <w:lang w:eastAsia="ru-RU"/>
        </w:rPr>
        <w:lastRenderedPageBreak/>
        <w:t>Логика изложения и содержание рабочей программы </w:t>
      </w:r>
      <w:r w:rsidRPr="005B6C21">
        <w:rPr>
          <w:rFonts w:ascii="Times New Roman" w:hAnsi="Times New Roman"/>
          <w:b/>
          <w:bCs/>
          <w:sz w:val="24"/>
          <w:szCs w:val="24"/>
          <w:lang w:eastAsia="ru-RU"/>
        </w:rPr>
        <w:t>полностью соответствуют</w:t>
      </w:r>
      <w:r w:rsidRPr="005B6C21">
        <w:rPr>
          <w:rFonts w:ascii="Times New Roman" w:hAnsi="Times New Roman"/>
          <w:sz w:val="24"/>
          <w:szCs w:val="24"/>
          <w:lang w:eastAsia="ru-RU"/>
        </w:rPr>
        <w:t> требованиям федерального компонента государственного стандарта начального образования.</w:t>
      </w:r>
    </w:p>
    <w:p w:rsidR="006333B4" w:rsidRPr="005B6C21" w:rsidRDefault="006333B4" w:rsidP="006333B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b/>
          <w:bCs/>
          <w:sz w:val="24"/>
          <w:szCs w:val="24"/>
          <w:lang w:eastAsia="ru-RU"/>
        </w:rPr>
        <w:t>Место курса в учебном плане </w:t>
      </w:r>
      <w:r w:rsidRPr="005B6C21">
        <w:rPr>
          <w:rFonts w:ascii="Times New Roman" w:hAnsi="Times New Roman"/>
          <w:sz w:val="24"/>
          <w:szCs w:val="24"/>
          <w:lang w:eastAsia="ru-RU"/>
        </w:rPr>
        <w:t xml:space="preserve">соответствует утвержденному учебному плану образовательного учреждения. На изучение факультативного курса </w:t>
      </w:r>
      <w:r>
        <w:rPr>
          <w:rFonts w:ascii="Times New Roman" w:hAnsi="Times New Roman"/>
          <w:sz w:val="24"/>
          <w:szCs w:val="24"/>
          <w:lang w:eastAsia="ru-RU"/>
        </w:rPr>
        <w:t>«Занимательная математика»  в 3</w:t>
      </w:r>
      <w:r w:rsidRPr="005B6C21">
        <w:rPr>
          <w:rFonts w:ascii="Times New Roman" w:hAnsi="Times New Roman"/>
          <w:sz w:val="24"/>
          <w:szCs w:val="24"/>
          <w:lang w:eastAsia="ru-RU"/>
        </w:rPr>
        <w:t xml:space="preserve"> классе выделяется 2 часа в неделю, всего 68 часов в год</w:t>
      </w:r>
    </w:p>
    <w:p w:rsidR="001766D9" w:rsidRDefault="001766D9" w:rsidP="006333B4">
      <w:pPr>
        <w:spacing w:after="0" w:line="240" w:lineRule="auto"/>
        <w:ind w:firstLine="708"/>
        <w:jc w:val="both"/>
        <w:rPr>
          <w:rFonts w:ascii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6333B4" w:rsidRPr="00B90F59" w:rsidRDefault="006333B4" w:rsidP="006333B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B90F59">
        <w:rPr>
          <w:rFonts w:ascii="Times New Roman" w:hAnsi="Times New Roman"/>
          <w:b/>
          <w:color w:val="000000" w:themeColor="text1"/>
          <w:sz w:val="28"/>
          <w:szCs w:val="28"/>
          <w:lang w:eastAsia="ru-RU"/>
        </w:rPr>
        <w:t>Общая характеристика курса</w:t>
      </w:r>
      <w:r w:rsidRPr="00B90F59">
        <w:rPr>
          <w:rFonts w:ascii="Times New Roman" w:hAnsi="Times New Roman"/>
          <w:sz w:val="24"/>
          <w:szCs w:val="24"/>
          <w:lang w:eastAsia="ru-RU"/>
        </w:rPr>
        <w:t>.</w:t>
      </w:r>
    </w:p>
    <w:p w:rsidR="006333B4" w:rsidRPr="00B90F59" w:rsidRDefault="006333B4" w:rsidP="006333B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B90F59">
        <w:rPr>
          <w:rFonts w:ascii="Times New Roman" w:hAnsi="Times New Roman"/>
          <w:sz w:val="24"/>
          <w:szCs w:val="24"/>
          <w:lang w:eastAsia="ru-RU"/>
        </w:rPr>
        <w:t>Курс «Занимательная математика» входит во внеурочную деятельность по направлению общеинтеллектуальное развитие личности. Программа предусматривает включение задач и заданий</w:t>
      </w:r>
      <w:r w:rsidR="000011A6">
        <w:rPr>
          <w:rFonts w:ascii="Times New Roman" w:hAnsi="Times New Roman"/>
          <w:sz w:val="24"/>
          <w:szCs w:val="24"/>
          <w:lang w:eastAsia="ru-RU"/>
        </w:rPr>
        <w:t>,</w:t>
      </w:r>
      <w:r w:rsidRPr="00B90F59">
        <w:rPr>
          <w:rFonts w:ascii="Times New Roman" w:hAnsi="Times New Roman"/>
          <w:sz w:val="24"/>
          <w:szCs w:val="24"/>
          <w:lang w:eastAsia="ru-RU"/>
        </w:rPr>
        <w:t xml:space="preserve"> трудность которыхопределяется не столько математическим содержанием, сколько новизной и необычностью математической ситуации. Это способствует появлению желания отказаться от образца, проявить самостоятельность, формированию умений работать в условиях поиска, развитию сообразительности, любознательности.В процессе выполнения заданий дети учатся видеть сходства и различия, замечать изменения, выявлять причины и характер этих изменений, на этой </w:t>
      </w:r>
      <w:r>
        <w:rPr>
          <w:rFonts w:ascii="Times New Roman" w:hAnsi="Times New Roman"/>
          <w:sz w:val="24"/>
          <w:szCs w:val="24"/>
          <w:lang w:eastAsia="ru-RU"/>
        </w:rPr>
        <w:t xml:space="preserve">основе формулировать выводы </w:t>
      </w:r>
      <w:r w:rsidRPr="00B90F59">
        <w:rPr>
          <w:rFonts w:ascii="Times New Roman" w:hAnsi="Times New Roman"/>
          <w:sz w:val="24"/>
          <w:szCs w:val="24"/>
          <w:lang w:eastAsia="ru-RU"/>
        </w:rPr>
        <w:t>Совместное с учителем движение от вопроса к ответу – это возможность научить ученика рассуждать, сомневаться, задумываться,стараться и самому найти выход – ответ.Курс «Занимательная математика» учитывает возрастные особенности младших школьников и поэтому предусматривает организацию. Средства компьютерного моделирования позволяют визуализировать, анимировать способы действи</w:t>
      </w:r>
      <w:r w:rsidR="000011A6">
        <w:rPr>
          <w:rFonts w:ascii="Times New Roman" w:hAnsi="Times New Roman"/>
          <w:sz w:val="24"/>
          <w:szCs w:val="24"/>
          <w:lang w:eastAsia="ru-RU"/>
        </w:rPr>
        <w:t xml:space="preserve">й, процессы, например, движение </w:t>
      </w:r>
      <w:r w:rsidRPr="00B90F59">
        <w:rPr>
          <w:rFonts w:ascii="Times New Roman" w:hAnsi="Times New Roman"/>
          <w:sz w:val="24"/>
          <w:szCs w:val="24"/>
          <w:lang w:eastAsia="ru-RU"/>
        </w:rPr>
        <w:t>подвижной деятельности учащихся, которая не мешает умственной работе. С этой целью включены подвижные математические игры, предусмотрена последовательная смена одним учеником «центров» деятельности в течение одного занятия; передвижение по классу в ходе выполнения математических заданий на листах бумаги, расположенных на стенах классной комнаты и др. Во время занятий важно поддерживать прямое общение между детьми (возможность подходить друг к другу, переговариваться, обмениваться мыслями). При организации занятий целесообразно использовать принцип игр «</w:t>
      </w:r>
      <w:r w:rsidR="001766D9" w:rsidRPr="00B90F59">
        <w:rPr>
          <w:rFonts w:ascii="Times New Roman" w:hAnsi="Times New Roman"/>
          <w:sz w:val="24"/>
          <w:szCs w:val="24"/>
          <w:lang w:eastAsia="ru-RU"/>
        </w:rPr>
        <w:t>Ручеёк</w:t>
      </w:r>
      <w:r w:rsidRPr="00B90F59">
        <w:rPr>
          <w:rFonts w:ascii="Times New Roman" w:hAnsi="Times New Roman"/>
          <w:sz w:val="24"/>
          <w:szCs w:val="24"/>
          <w:lang w:eastAsia="ru-RU"/>
        </w:rPr>
        <w:t>», «Пересадки», принцип свободного перемещения по классу, работу в парах постоянного и сменного состава, работу в группах. Некоторые математические игры и задания могут принимать форму состязаний, соревнований между командами.</w:t>
      </w:r>
    </w:p>
    <w:p w:rsidR="006333B4" w:rsidRPr="00B90F59" w:rsidRDefault="006333B4" w:rsidP="006333B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B90F59">
        <w:rPr>
          <w:rFonts w:ascii="Times New Roman" w:hAnsi="Times New Roman"/>
          <w:sz w:val="24"/>
          <w:szCs w:val="24"/>
          <w:lang w:eastAsia="ru-RU"/>
        </w:rPr>
        <w:t xml:space="preserve">Содержание курса отвечает требованию к организации внеурочной </w:t>
      </w:r>
      <w:r>
        <w:rPr>
          <w:rFonts w:ascii="Times New Roman" w:hAnsi="Times New Roman"/>
          <w:sz w:val="24"/>
          <w:szCs w:val="24"/>
          <w:lang w:eastAsia="ru-RU"/>
        </w:rPr>
        <w:t xml:space="preserve">деятельности, </w:t>
      </w:r>
      <w:r w:rsidRPr="00B90F59">
        <w:rPr>
          <w:rFonts w:ascii="Times New Roman" w:hAnsi="Times New Roman"/>
          <w:sz w:val="24"/>
          <w:szCs w:val="24"/>
          <w:lang w:eastAsia="ru-RU"/>
        </w:rPr>
        <w:t>соответствует курсу «Математика», не требует от учащихся дополнительных математических знаний. Тематика задач и заданий отражает реальные познавательные интересы детей, содержит полезную и любопытную информацию, интересные математические факты, способные дать простор воображению.</w:t>
      </w:r>
    </w:p>
    <w:p w:rsidR="006333B4" w:rsidRPr="00B90F59" w:rsidRDefault="006333B4" w:rsidP="006333B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B90F59">
        <w:rPr>
          <w:rFonts w:ascii="Times New Roman" w:hAnsi="Times New Roman"/>
          <w:sz w:val="24"/>
          <w:szCs w:val="24"/>
          <w:lang w:eastAsia="ru-RU"/>
        </w:rPr>
        <w:t>Ценностными ориентирами содержания данного курса являются:</w:t>
      </w:r>
    </w:p>
    <w:p w:rsidR="006333B4" w:rsidRPr="00B90F59" w:rsidRDefault="006333B4" w:rsidP="006333B4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90F59">
        <w:rPr>
          <w:rFonts w:ascii="Times New Roman" w:hAnsi="Times New Roman"/>
          <w:sz w:val="24"/>
          <w:szCs w:val="24"/>
          <w:lang w:eastAsia="ru-RU"/>
        </w:rPr>
        <w:t>формирование умения рассуждать как компонента логической грамотности;</w:t>
      </w:r>
    </w:p>
    <w:p w:rsidR="006333B4" w:rsidRPr="00B90F59" w:rsidRDefault="006333B4" w:rsidP="006333B4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90F59">
        <w:rPr>
          <w:rFonts w:ascii="Times New Roman" w:hAnsi="Times New Roman"/>
          <w:sz w:val="24"/>
          <w:szCs w:val="24"/>
          <w:lang w:eastAsia="ru-RU"/>
        </w:rPr>
        <w:t>освоение эвристических приемов рассуждений;</w:t>
      </w:r>
    </w:p>
    <w:p w:rsidR="006333B4" w:rsidRPr="00B90F59" w:rsidRDefault="006333B4" w:rsidP="006333B4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90F59">
        <w:rPr>
          <w:rFonts w:ascii="Times New Roman" w:hAnsi="Times New Roman"/>
          <w:sz w:val="24"/>
          <w:szCs w:val="24"/>
          <w:lang w:eastAsia="ru-RU"/>
        </w:rPr>
        <w:t>формирование интеллектуальных умений, связанных с выбором стратегиирешения, анализом ситуации, сопоставлением данных;</w:t>
      </w:r>
    </w:p>
    <w:p w:rsidR="006333B4" w:rsidRPr="00B90F59" w:rsidRDefault="006333B4" w:rsidP="006333B4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90F59">
        <w:rPr>
          <w:rFonts w:ascii="Times New Roman" w:hAnsi="Times New Roman"/>
          <w:sz w:val="24"/>
          <w:szCs w:val="24"/>
          <w:lang w:eastAsia="ru-RU"/>
        </w:rPr>
        <w:t>развитие познавательной активности и самостоятельности учащихся;</w:t>
      </w:r>
    </w:p>
    <w:p w:rsidR="006333B4" w:rsidRPr="00B90F59" w:rsidRDefault="006333B4" w:rsidP="006333B4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90F59">
        <w:rPr>
          <w:rFonts w:ascii="Times New Roman" w:hAnsi="Times New Roman"/>
          <w:sz w:val="24"/>
          <w:szCs w:val="24"/>
          <w:lang w:eastAsia="ru-RU"/>
        </w:rPr>
        <w:t>формирование способностей наблюдать, сравнивать, обобщать, находитьпростейшие закономерности, использовать догадку, строить и проверять простейшие гипотезы;</w:t>
      </w:r>
    </w:p>
    <w:p w:rsidR="006333B4" w:rsidRPr="00B90F59" w:rsidRDefault="006333B4" w:rsidP="006333B4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90F59">
        <w:rPr>
          <w:rFonts w:ascii="Times New Roman" w:hAnsi="Times New Roman"/>
          <w:sz w:val="24"/>
          <w:szCs w:val="24"/>
          <w:lang w:eastAsia="ru-RU"/>
        </w:rPr>
        <w:t>формирование пространственных представлений и пространственноговоображения;</w:t>
      </w:r>
    </w:p>
    <w:p w:rsidR="006333B4" w:rsidRPr="00B90F59" w:rsidRDefault="006333B4" w:rsidP="006333B4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90F59">
        <w:rPr>
          <w:rFonts w:ascii="Times New Roman" w:hAnsi="Times New Roman"/>
          <w:sz w:val="24"/>
          <w:szCs w:val="24"/>
          <w:lang w:eastAsia="ru-RU"/>
        </w:rPr>
        <w:t>привлечение учащихся к обмену информацией в ходе свободного общения на занятиях.</w:t>
      </w:r>
    </w:p>
    <w:p w:rsidR="006333B4" w:rsidRDefault="006333B4" w:rsidP="006333B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333B4" w:rsidRPr="005B6C21" w:rsidRDefault="006333B4" w:rsidP="006333B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sz w:val="24"/>
          <w:szCs w:val="24"/>
          <w:lang w:eastAsia="ru-RU"/>
        </w:rPr>
        <w:lastRenderedPageBreak/>
        <w:t>При </w:t>
      </w:r>
      <w:r w:rsidRPr="005B6C21">
        <w:rPr>
          <w:rFonts w:ascii="Times New Roman" w:hAnsi="Times New Roman"/>
          <w:b/>
          <w:bCs/>
          <w:sz w:val="24"/>
          <w:szCs w:val="24"/>
          <w:lang w:eastAsia="ru-RU"/>
        </w:rPr>
        <w:t>организации образовательного процесса</w:t>
      </w:r>
      <w:r w:rsidRPr="005B6C21">
        <w:rPr>
          <w:rFonts w:ascii="Times New Roman" w:hAnsi="Times New Roman"/>
          <w:sz w:val="24"/>
          <w:szCs w:val="24"/>
          <w:lang w:eastAsia="ru-RU"/>
        </w:rPr>
        <w:t>  используются разнообразные </w:t>
      </w:r>
      <w:r w:rsidRPr="005B6C21">
        <w:rPr>
          <w:rFonts w:ascii="Times New Roman" w:hAnsi="Times New Roman"/>
          <w:b/>
          <w:bCs/>
          <w:sz w:val="24"/>
          <w:szCs w:val="24"/>
          <w:lang w:eastAsia="ru-RU"/>
        </w:rPr>
        <w:t>методы и формы обучения </w:t>
      </w:r>
      <w:r w:rsidRPr="005B6C21">
        <w:rPr>
          <w:rFonts w:ascii="Times New Roman" w:hAnsi="Times New Roman"/>
          <w:sz w:val="24"/>
          <w:szCs w:val="24"/>
          <w:lang w:eastAsia="ru-RU"/>
        </w:rPr>
        <w:t>с применением системы средств: интегрированные уроки с мультимедийным сопровождением,  комбинированные уроки. В процессе реализации программы используется метод разъяснения, наглядные методы, практические методы, проблемно-поисковый метод, метод самостоятельной работы, метод поощрения.</w:t>
      </w:r>
    </w:p>
    <w:p w:rsidR="006333B4" w:rsidRPr="005B6C21" w:rsidRDefault="006333B4" w:rsidP="006333B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sz w:val="24"/>
          <w:szCs w:val="24"/>
          <w:lang w:eastAsia="ru-RU"/>
        </w:rPr>
        <w:t>Программа предусматривает проведение традиционных уроков, комбинированных уроков, обобщающих уроков, уроков-зачётов, уроков-игр. Используется фронтальная, групповая, индивидуальная работа, работа в парах.</w:t>
      </w:r>
    </w:p>
    <w:p w:rsidR="006333B4" w:rsidRPr="005B6C21" w:rsidRDefault="006333B4" w:rsidP="006333B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sz w:val="24"/>
          <w:szCs w:val="24"/>
          <w:lang w:eastAsia="ru-RU"/>
        </w:rPr>
        <w:t>Учащиеся учатся наблюдать, сравнивать, обобщать, анализировать, выполняя различные творческие задания. Проводятся дидактические и ролевые игры, учебные диалоги.</w:t>
      </w:r>
    </w:p>
    <w:p w:rsidR="006333B4" w:rsidRPr="005B6C21" w:rsidRDefault="006333B4" w:rsidP="006333B4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sz w:val="24"/>
          <w:szCs w:val="24"/>
          <w:lang w:eastAsia="ru-RU"/>
        </w:rPr>
        <w:t>Наряду с традиционными, в программе используются современные технологии и методики: технология развивающего воспитания и обучения, здоровьесберегающие технологии, игровые технологии, компьютерные технологии, проектные технологии, технологии развития критического мышления, технологии проектной деятельности, обучение  в сотрудничестве, исследовательская деятельность.</w:t>
      </w:r>
    </w:p>
    <w:p w:rsidR="006333B4" w:rsidRPr="005B6C21" w:rsidRDefault="006333B4" w:rsidP="006333B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sz w:val="24"/>
          <w:szCs w:val="24"/>
          <w:lang w:eastAsia="ru-RU"/>
        </w:rPr>
        <w:t>Предлагаемый курс строится с учетом дидактических принципов, таких как:</w:t>
      </w:r>
    </w:p>
    <w:p w:rsidR="006333B4" w:rsidRPr="005B6C21" w:rsidRDefault="006333B4" w:rsidP="006333B4">
      <w:pPr>
        <w:numPr>
          <w:ilvl w:val="0"/>
          <w:numId w:val="10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b/>
          <w:bCs/>
          <w:sz w:val="24"/>
          <w:szCs w:val="24"/>
          <w:lang w:eastAsia="ru-RU"/>
        </w:rPr>
        <w:t>доступность:</w:t>
      </w:r>
      <w:r w:rsidRPr="005B6C21">
        <w:rPr>
          <w:rFonts w:ascii="Times New Roman" w:hAnsi="Times New Roman"/>
          <w:sz w:val="24"/>
          <w:szCs w:val="24"/>
          <w:lang w:eastAsia="ru-RU"/>
        </w:rPr>
        <w:t>  содержание курса выстроено с учетом познавательных возможностей учащихся;</w:t>
      </w:r>
    </w:p>
    <w:p w:rsidR="006333B4" w:rsidRPr="005B6C21" w:rsidRDefault="006333B4" w:rsidP="006333B4">
      <w:pPr>
        <w:numPr>
          <w:ilvl w:val="0"/>
          <w:numId w:val="10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b/>
          <w:bCs/>
          <w:sz w:val="24"/>
          <w:szCs w:val="24"/>
          <w:lang w:eastAsia="ru-RU"/>
        </w:rPr>
        <w:t>принцип учета возрастных и индивидуальных особенностей учащихся:</w:t>
      </w:r>
      <w:r w:rsidRPr="005B6C21">
        <w:rPr>
          <w:rFonts w:ascii="Times New Roman" w:hAnsi="Times New Roman"/>
          <w:sz w:val="24"/>
          <w:szCs w:val="24"/>
          <w:lang w:eastAsia="ru-RU"/>
        </w:rPr>
        <w:t> содержание, формы и методы работы должны быть адекватны психофизиологическим возможностям данного этапа развития ребенка;</w:t>
      </w:r>
    </w:p>
    <w:p w:rsidR="006333B4" w:rsidRPr="005B6C21" w:rsidRDefault="006333B4" w:rsidP="006333B4">
      <w:pPr>
        <w:numPr>
          <w:ilvl w:val="0"/>
          <w:numId w:val="10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b/>
          <w:bCs/>
          <w:sz w:val="24"/>
          <w:szCs w:val="24"/>
          <w:lang w:eastAsia="ru-RU"/>
        </w:rPr>
        <w:t>актуальность: </w:t>
      </w:r>
      <w:r w:rsidRPr="005B6C21">
        <w:rPr>
          <w:rFonts w:ascii="Times New Roman" w:hAnsi="Times New Roman"/>
          <w:sz w:val="24"/>
          <w:szCs w:val="24"/>
          <w:lang w:eastAsia="ru-RU"/>
        </w:rPr>
        <w:t>создание условий для повышения мо</w:t>
      </w:r>
      <w:r w:rsidR="001766D9">
        <w:rPr>
          <w:rFonts w:ascii="Times New Roman" w:hAnsi="Times New Roman"/>
          <w:sz w:val="24"/>
          <w:szCs w:val="24"/>
          <w:lang w:eastAsia="ru-RU"/>
        </w:rPr>
        <w:t xml:space="preserve">тивации к обучению математики, </w:t>
      </w:r>
      <w:r w:rsidRPr="005B6C21">
        <w:rPr>
          <w:rFonts w:ascii="Times New Roman" w:hAnsi="Times New Roman"/>
          <w:sz w:val="24"/>
          <w:szCs w:val="24"/>
          <w:lang w:eastAsia="ru-RU"/>
        </w:rPr>
        <w:t>стремление развивать интеллектуальные возможности  учащихся;</w:t>
      </w:r>
    </w:p>
    <w:p w:rsidR="006333B4" w:rsidRPr="005B6C21" w:rsidRDefault="006333B4" w:rsidP="006333B4">
      <w:pPr>
        <w:numPr>
          <w:ilvl w:val="0"/>
          <w:numId w:val="10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b/>
          <w:bCs/>
          <w:sz w:val="24"/>
          <w:szCs w:val="24"/>
          <w:lang w:eastAsia="ru-RU"/>
        </w:rPr>
        <w:t>научность: </w:t>
      </w:r>
      <w:r w:rsidRPr="005B6C21">
        <w:rPr>
          <w:rFonts w:ascii="Times New Roman" w:hAnsi="Times New Roman"/>
          <w:sz w:val="24"/>
          <w:szCs w:val="24"/>
          <w:lang w:eastAsia="ru-RU"/>
        </w:rPr>
        <w:t>математика – учебная дисциплина, развивающая умения логически мыслить, видеть количественную сторону предметов и явлений, делать выводы, обобщения;</w:t>
      </w:r>
    </w:p>
    <w:p w:rsidR="006333B4" w:rsidRPr="005B6C21" w:rsidRDefault="006333B4" w:rsidP="006333B4">
      <w:pPr>
        <w:numPr>
          <w:ilvl w:val="0"/>
          <w:numId w:val="10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b/>
          <w:bCs/>
          <w:sz w:val="24"/>
          <w:szCs w:val="24"/>
          <w:lang w:eastAsia="ru-RU"/>
        </w:rPr>
        <w:t>системность: </w:t>
      </w:r>
      <w:r w:rsidRPr="005B6C21">
        <w:rPr>
          <w:rFonts w:ascii="Times New Roman" w:hAnsi="Times New Roman"/>
          <w:sz w:val="24"/>
          <w:szCs w:val="24"/>
          <w:lang w:eastAsia="ru-RU"/>
        </w:rPr>
        <w:t>курс строится от частных примеров (особенности решения отдельных примеров) к общим (решение математических задач);</w:t>
      </w:r>
    </w:p>
    <w:p w:rsidR="006333B4" w:rsidRPr="005B6C21" w:rsidRDefault="006333B4" w:rsidP="006333B4">
      <w:pPr>
        <w:numPr>
          <w:ilvl w:val="0"/>
          <w:numId w:val="10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b/>
          <w:bCs/>
          <w:sz w:val="24"/>
          <w:szCs w:val="24"/>
          <w:lang w:eastAsia="ru-RU"/>
        </w:rPr>
        <w:t>практическая направленность:</w:t>
      </w:r>
      <w:r w:rsidRPr="005B6C21">
        <w:rPr>
          <w:rFonts w:ascii="Times New Roman" w:hAnsi="Times New Roman"/>
          <w:sz w:val="24"/>
          <w:szCs w:val="24"/>
          <w:lang w:eastAsia="ru-RU"/>
        </w:rPr>
        <w:t> содержание занятий факультатива направлено на освоение математической терминологии, которая пригодится в дальнейшей работе, на решение занимательных задач, которые впоследствии помогут ребятам принимать участие в школьных и районных олимпиадах и в других математических играх и конкурсах;</w:t>
      </w:r>
    </w:p>
    <w:p w:rsidR="006333B4" w:rsidRPr="00B90F59" w:rsidRDefault="006333B4" w:rsidP="006333B4">
      <w:pPr>
        <w:numPr>
          <w:ilvl w:val="0"/>
          <w:numId w:val="10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b/>
          <w:bCs/>
          <w:sz w:val="24"/>
          <w:szCs w:val="24"/>
          <w:lang w:eastAsia="ru-RU"/>
        </w:rPr>
        <w:t>мотивация: </w:t>
      </w:r>
      <w:r w:rsidRPr="005B6C21">
        <w:rPr>
          <w:rFonts w:ascii="Times New Roman" w:hAnsi="Times New Roman"/>
          <w:sz w:val="24"/>
          <w:szCs w:val="24"/>
          <w:lang w:eastAsia="ru-RU"/>
        </w:rPr>
        <w:t>развитие интереса к математике как науке физико-математического направления, успешное усвоение учебного материала на уроках и выступление на олимпиадах по математике;</w:t>
      </w:r>
    </w:p>
    <w:p w:rsidR="006333B4" w:rsidRPr="00530F05" w:rsidRDefault="006333B4" w:rsidP="006333B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30F05">
        <w:rPr>
          <w:rFonts w:ascii="Times New Roman" w:hAnsi="Times New Roman"/>
          <w:b/>
          <w:bCs/>
          <w:sz w:val="24"/>
          <w:szCs w:val="24"/>
          <w:lang w:eastAsia="ru-RU"/>
        </w:rPr>
        <w:t>Осно</w:t>
      </w:r>
      <w:r w:rsidR="001766D9">
        <w:rPr>
          <w:rFonts w:ascii="Times New Roman" w:hAnsi="Times New Roman"/>
          <w:b/>
          <w:bCs/>
          <w:sz w:val="24"/>
          <w:szCs w:val="24"/>
          <w:lang w:eastAsia="ru-RU"/>
        </w:rPr>
        <w:t>вные виды деятельности учащихся</w:t>
      </w:r>
    </w:p>
    <w:p w:rsidR="006333B4" w:rsidRPr="005B6C21" w:rsidRDefault="006333B4" w:rsidP="006333B4">
      <w:pPr>
        <w:numPr>
          <w:ilvl w:val="0"/>
          <w:numId w:val="11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sz w:val="24"/>
          <w:szCs w:val="24"/>
          <w:lang w:eastAsia="ru-RU"/>
        </w:rPr>
        <w:t>решение занимательных задач;</w:t>
      </w:r>
    </w:p>
    <w:p w:rsidR="006333B4" w:rsidRPr="005B6C21" w:rsidRDefault="006333B4" w:rsidP="006333B4">
      <w:pPr>
        <w:numPr>
          <w:ilvl w:val="0"/>
          <w:numId w:val="11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sz w:val="24"/>
          <w:szCs w:val="24"/>
          <w:lang w:eastAsia="ru-RU"/>
        </w:rPr>
        <w:t>оформление математических газет;</w:t>
      </w:r>
    </w:p>
    <w:p w:rsidR="006333B4" w:rsidRPr="005B6C21" w:rsidRDefault="006333B4" w:rsidP="006333B4">
      <w:pPr>
        <w:numPr>
          <w:ilvl w:val="0"/>
          <w:numId w:val="11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sz w:val="24"/>
          <w:szCs w:val="24"/>
          <w:lang w:eastAsia="ru-RU"/>
        </w:rPr>
        <w:t>знакомство с научно-популярной литературой, связанной с математикой;</w:t>
      </w:r>
    </w:p>
    <w:p w:rsidR="006333B4" w:rsidRPr="005B6C21" w:rsidRDefault="006333B4" w:rsidP="006333B4">
      <w:pPr>
        <w:numPr>
          <w:ilvl w:val="0"/>
          <w:numId w:val="11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sz w:val="24"/>
          <w:szCs w:val="24"/>
          <w:lang w:eastAsia="ru-RU"/>
        </w:rPr>
        <w:t>проектная деятельность;</w:t>
      </w:r>
    </w:p>
    <w:p w:rsidR="006333B4" w:rsidRPr="005B6C21" w:rsidRDefault="006333B4" w:rsidP="006333B4">
      <w:pPr>
        <w:numPr>
          <w:ilvl w:val="0"/>
          <w:numId w:val="11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sz w:val="24"/>
          <w:szCs w:val="24"/>
          <w:lang w:eastAsia="ru-RU"/>
        </w:rPr>
        <w:t>самостоятельная работа;</w:t>
      </w:r>
    </w:p>
    <w:p w:rsidR="006333B4" w:rsidRPr="005B6C21" w:rsidRDefault="006333B4" w:rsidP="006333B4">
      <w:pPr>
        <w:numPr>
          <w:ilvl w:val="0"/>
          <w:numId w:val="11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sz w:val="24"/>
          <w:szCs w:val="24"/>
          <w:lang w:eastAsia="ru-RU"/>
        </w:rPr>
        <w:t>работа в парах, в группах;</w:t>
      </w:r>
    </w:p>
    <w:p w:rsidR="006333B4" w:rsidRPr="005B6C21" w:rsidRDefault="006333B4" w:rsidP="006333B4">
      <w:pPr>
        <w:numPr>
          <w:ilvl w:val="0"/>
          <w:numId w:val="11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sz w:val="24"/>
          <w:szCs w:val="24"/>
          <w:lang w:eastAsia="ru-RU"/>
        </w:rPr>
        <w:t>творческие работы.</w:t>
      </w:r>
    </w:p>
    <w:p w:rsidR="006333B4" w:rsidRPr="005B6C21" w:rsidRDefault="006333B4" w:rsidP="006333B4">
      <w:pPr>
        <w:shd w:val="clear" w:color="auto" w:fill="FFFFFF"/>
        <w:spacing w:after="0" w:line="300" w:lineRule="atLeast"/>
        <w:jc w:val="both"/>
        <w:rPr>
          <w:rFonts w:ascii="Times New Roman" w:hAnsi="Times New Roman"/>
          <w:bCs/>
          <w:sz w:val="24"/>
          <w:szCs w:val="24"/>
          <w:lang w:val="en-US" w:eastAsia="ru-RU"/>
        </w:rPr>
      </w:pPr>
    </w:p>
    <w:p w:rsidR="006333B4" w:rsidRPr="005B6C21" w:rsidRDefault="006333B4" w:rsidP="006333B4">
      <w:pPr>
        <w:shd w:val="clear" w:color="auto" w:fill="FFFFFF"/>
        <w:spacing w:after="0" w:line="300" w:lineRule="atLeast"/>
        <w:jc w:val="both"/>
        <w:rPr>
          <w:rFonts w:ascii="Times New Roman" w:hAnsi="Times New Roman"/>
          <w:bCs/>
          <w:sz w:val="24"/>
          <w:szCs w:val="24"/>
          <w:lang w:val="en-US" w:eastAsia="ru-RU"/>
        </w:rPr>
      </w:pPr>
    </w:p>
    <w:p w:rsidR="001766D9" w:rsidRDefault="001766D9" w:rsidP="006333B4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1766D9" w:rsidRDefault="001766D9" w:rsidP="006333B4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1766D9" w:rsidRDefault="001766D9" w:rsidP="006333B4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6333B4" w:rsidRPr="001766D9" w:rsidRDefault="006333B4" w:rsidP="006333B4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1766D9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Личностные,  </w:t>
      </w:r>
      <w:r w:rsidRPr="001766D9">
        <w:rPr>
          <w:rFonts w:ascii="Times New Roman" w:hAnsi="Times New Roman"/>
          <w:b/>
          <w:bCs/>
          <w:sz w:val="28"/>
          <w:szCs w:val="28"/>
          <w:lang w:eastAsia="ru-RU"/>
        </w:rPr>
        <w:t> </w:t>
      </w:r>
      <w:r w:rsidRPr="001766D9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метапредметные  </w:t>
      </w:r>
      <w:r w:rsidRPr="001766D9">
        <w:rPr>
          <w:rFonts w:ascii="Times New Roman" w:hAnsi="Times New Roman"/>
          <w:b/>
          <w:bCs/>
          <w:sz w:val="28"/>
          <w:szCs w:val="28"/>
          <w:lang w:eastAsia="ru-RU"/>
        </w:rPr>
        <w:t> </w:t>
      </w:r>
      <w:r w:rsidRPr="001766D9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и  </w:t>
      </w:r>
      <w:r w:rsidRPr="001766D9">
        <w:rPr>
          <w:rFonts w:ascii="Times New Roman" w:hAnsi="Times New Roman"/>
          <w:b/>
          <w:bCs/>
          <w:sz w:val="28"/>
          <w:szCs w:val="28"/>
          <w:lang w:eastAsia="ru-RU"/>
        </w:rPr>
        <w:t> </w:t>
      </w:r>
      <w:r w:rsidRPr="001766D9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предметные  </w:t>
      </w:r>
      <w:r w:rsidRPr="001766D9">
        <w:rPr>
          <w:rFonts w:ascii="Times New Roman" w:hAnsi="Times New Roman"/>
          <w:b/>
          <w:bCs/>
          <w:sz w:val="28"/>
          <w:szCs w:val="28"/>
          <w:lang w:eastAsia="ru-RU"/>
        </w:rPr>
        <w:t> </w:t>
      </w:r>
      <w:r w:rsidRPr="001766D9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результаты  </w:t>
      </w:r>
      <w:r w:rsidRPr="001766D9">
        <w:rPr>
          <w:rFonts w:ascii="Times New Roman" w:hAnsi="Times New Roman"/>
          <w:b/>
          <w:bCs/>
          <w:sz w:val="28"/>
          <w:szCs w:val="28"/>
          <w:lang w:eastAsia="ru-RU"/>
        </w:rPr>
        <w:t> </w:t>
      </w:r>
      <w:r w:rsidRPr="001766D9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изучения  </w:t>
      </w:r>
      <w:r w:rsidRPr="001766D9">
        <w:rPr>
          <w:rFonts w:ascii="Times New Roman" w:hAnsi="Times New Roman"/>
          <w:b/>
          <w:bCs/>
          <w:sz w:val="28"/>
          <w:szCs w:val="28"/>
          <w:lang w:eastAsia="ru-RU"/>
        </w:rPr>
        <w:t> </w:t>
      </w:r>
      <w:r w:rsidRPr="001766D9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курса «Занимательная математика».</w:t>
      </w:r>
    </w:p>
    <w:p w:rsidR="006333B4" w:rsidRPr="005B6C21" w:rsidRDefault="006333B4" w:rsidP="006333B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30F05">
        <w:rPr>
          <w:rFonts w:ascii="Times New Roman" w:hAnsi="Times New Roman"/>
          <w:b/>
          <w:bCs/>
          <w:sz w:val="24"/>
          <w:szCs w:val="24"/>
          <w:u w:val="single"/>
          <w:bdr w:val="none" w:sz="0" w:space="0" w:color="auto" w:frame="1"/>
          <w:lang w:eastAsia="ru-RU"/>
        </w:rPr>
        <w:t>Личностными  </w:t>
      </w:r>
      <w:r w:rsidRPr="00530F05">
        <w:rPr>
          <w:rFonts w:ascii="Times New Roman" w:hAnsi="Times New Roman"/>
          <w:b/>
          <w:bCs/>
          <w:sz w:val="24"/>
          <w:szCs w:val="24"/>
          <w:u w:val="single"/>
          <w:lang w:eastAsia="ru-RU"/>
        </w:rPr>
        <w:t> </w:t>
      </w:r>
      <w:r w:rsidRPr="00530F05">
        <w:rPr>
          <w:rFonts w:ascii="Times New Roman" w:hAnsi="Times New Roman"/>
          <w:b/>
          <w:bCs/>
          <w:sz w:val="24"/>
          <w:szCs w:val="24"/>
          <w:u w:val="single"/>
          <w:bdr w:val="none" w:sz="0" w:space="0" w:color="auto" w:frame="1"/>
          <w:lang w:eastAsia="ru-RU"/>
        </w:rPr>
        <w:t>результатами</w:t>
      </w:r>
      <w:r w:rsidRPr="005B6C21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 </w:t>
      </w:r>
      <w:r w:rsidRPr="005B6C21">
        <w:rPr>
          <w:rFonts w:ascii="Times New Roman" w:hAnsi="Times New Roman"/>
          <w:bCs/>
          <w:sz w:val="24"/>
          <w:szCs w:val="24"/>
          <w:lang w:eastAsia="ru-RU"/>
        </w:rPr>
        <w:t> </w:t>
      </w:r>
      <w:r w:rsidRPr="005B6C21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изучения </w:t>
      </w:r>
      <w:r w:rsidRPr="005B6C21">
        <w:rPr>
          <w:rFonts w:ascii="Times New Roman" w:hAnsi="Times New Roman"/>
          <w:bCs/>
          <w:sz w:val="24"/>
          <w:szCs w:val="24"/>
          <w:lang w:eastAsia="ru-RU"/>
        </w:rPr>
        <w:t> </w:t>
      </w:r>
      <w:r w:rsidRPr="005B6C21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данного  </w:t>
      </w:r>
      <w:r w:rsidRPr="005B6C21">
        <w:rPr>
          <w:rFonts w:ascii="Times New Roman" w:hAnsi="Times New Roman"/>
          <w:bCs/>
          <w:sz w:val="24"/>
          <w:szCs w:val="24"/>
          <w:lang w:eastAsia="ru-RU"/>
        </w:rPr>
        <w:t> </w:t>
      </w:r>
      <w:r w:rsidRPr="005B6C21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курса </w:t>
      </w:r>
      <w:r w:rsidRPr="005B6C21">
        <w:rPr>
          <w:rFonts w:ascii="Times New Roman" w:hAnsi="Times New Roman"/>
          <w:bCs/>
          <w:sz w:val="24"/>
          <w:szCs w:val="24"/>
          <w:lang w:eastAsia="ru-RU"/>
        </w:rPr>
        <w:t> </w:t>
      </w:r>
      <w:r w:rsidRPr="005B6C21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являются:</w:t>
      </w:r>
    </w:p>
    <w:p w:rsidR="006333B4" w:rsidRPr="005B6C21" w:rsidRDefault="006333B4" w:rsidP="006333B4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развитие  </w:t>
      </w:r>
      <w:r w:rsidRPr="005B6C21">
        <w:rPr>
          <w:rFonts w:ascii="Times New Roman" w:hAnsi="Times New Roman"/>
          <w:bCs/>
          <w:sz w:val="24"/>
          <w:szCs w:val="24"/>
          <w:lang w:eastAsia="ru-RU"/>
        </w:rPr>
        <w:t> </w:t>
      </w:r>
      <w:r w:rsidRPr="005B6C21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любознательности,  </w:t>
      </w:r>
      <w:r w:rsidRPr="005B6C21">
        <w:rPr>
          <w:rFonts w:ascii="Times New Roman" w:hAnsi="Times New Roman"/>
          <w:bCs/>
          <w:sz w:val="24"/>
          <w:szCs w:val="24"/>
          <w:lang w:eastAsia="ru-RU"/>
        </w:rPr>
        <w:t> </w:t>
      </w:r>
      <w:r w:rsidRPr="005B6C21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сообразительности  </w:t>
      </w:r>
      <w:r w:rsidRPr="005B6C21">
        <w:rPr>
          <w:rFonts w:ascii="Times New Roman" w:hAnsi="Times New Roman"/>
          <w:bCs/>
          <w:sz w:val="24"/>
          <w:szCs w:val="24"/>
          <w:lang w:eastAsia="ru-RU"/>
        </w:rPr>
        <w:t> </w:t>
      </w:r>
      <w:r w:rsidRPr="005B6C21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при  </w:t>
      </w:r>
      <w:r w:rsidRPr="005B6C21">
        <w:rPr>
          <w:rFonts w:ascii="Times New Roman" w:hAnsi="Times New Roman"/>
          <w:bCs/>
          <w:sz w:val="24"/>
          <w:szCs w:val="24"/>
          <w:lang w:eastAsia="ru-RU"/>
        </w:rPr>
        <w:t> </w:t>
      </w:r>
      <w:r w:rsidRPr="005B6C21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выполнении разнообразных заданий проблемного и эвристического характера;</w:t>
      </w:r>
    </w:p>
    <w:p w:rsidR="006333B4" w:rsidRPr="00EE0B6C" w:rsidRDefault="00EE0B6C" w:rsidP="00EE0B6C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0B6C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развитие внимательности, настойчивости, </w:t>
      </w:r>
      <w:r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целеустремленности, </w:t>
      </w:r>
      <w:r w:rsidR="006333B4" w:rsidRPr="00EE0B6C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умения </w:t>
      </w:r>
      <w:r w:rsidR="006333B4" w:rsidRPr="00EE0B6C">
        <w:rPr>
          <w:rFonts w:ascii="Times New Roman" w:hAnsi="Times New Roman"/>
          <w:bCs/>
          <w:sz w:val="24"/>
          <w:szCs w:val="24"/>
          <w:lang w:eastAsia="ru-RU"/>
        </w:rPr>
        <w:t> </w:t>
      </w:r>
      <w:r w:rsidR="006333B4" w:rsidRPr="00EE0B6C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преодолевать трудности – качеств весьма важных в практической деятельности </w:t>
      </w:r>
      <w:r w:rsidR="006333B4" w:rsidRPr="00EE0B6C">
        <w:rPr>
          <w:rFonts w:ascii="Times New Roman" w:hAnsi="Times New Roman"/>
          <w:bCs/>
          <w:sz w:val="24"/>
          <w:szCs w:val="24"/>
          <w:lang w:eastAsia="ru-RU"/>
        </w:rPr>
        <w:t> </w:t>
      </w:r>
      <w:r w:rsidR="006333B4" w:rsidRPr="00EE0B6C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любого человека</w:t>
      </w:r>
    </w:p>
    <w:p w:rsidR="006333B4" w:rsidRPr="005B6C21" w:rsidRDefault="006333B4" w:rsidP="006333B4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sz w:val="24"/>
          <w:szCs w:val="24"/>
          <w:lang w:eastAsia="ru-RU"/>
        </w:rPr>
        <w:t> </w:t>
      </w:r>
      <w:r w:rsidRPr="005B6C21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развитие самостоятельности суждений, независимости и нестандартности </w:t>
      </w:r>
      <w:r w:rsidRPr="005B6C21">
        <w:rPr>
          <w:rFonts w:ascii="Times New Roman" w:hAnsi="Times New Roman"/>
          <w:bCs/>
          <w:sz w:val="24"/>
          <w:szCs w:val="24"/>
          <w:lang w:eastAsia="ru-RU"/>
        </w:rPr>
        <w:t> </w:t>
      </w:r>
      <w:r w:rsidRPr="005B6C21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мышления.</w:t>
      </w:r>
    </w:p>
    <w:p w:rsidR="006333B4" w:rsidRPr="005B6C21" w:rsidRDefault="006333B4" w:rsidP="006333B4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готовность ученика целенаправленно использовать знания в учении и повседневной жизни, формулировать вопросы и устанавливать, какие из предложенных задач могут быть им успешно решены.</w:t>
      </w:r>
    </w:p>
    <w:p w:rsidR="006333B4" w:rsidRPr="005B6C21" w:rsidRDefault="006333B4" w:rsidP="006333B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 Метапредметными</w:t>
      </w:r>
      <w:r w:rsidRPr="005B6C21">
        <w:rPr>
          <w:rFonts w:ascii="Times New Roman" w:hAnsi="Times New Roman"/>
          <w:bCs/>
          <w:i/>
          <w:sz w:val="24"/>
          <w:szCs w:val="24"/>
          <w:bdr w:val="none" w:sz="0" w:space="0" w:color="auto" w:frame="1"/>
          <w:lang w:eastAsia="ru-RU"/>
        </w:rPr>
        <w:t>результатамиданного</w:t>
      </w:r>
      <w:r w:rsidRPr="005B6C21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 xml:space="preserve"> курса являются:</w:t>
      </w:r>
    </w:p>
    <w:p w:rsidR="006333B4" w:rsidRPr="005B6C21" w:rsidRDefault="006333B4" w:rsidP="006333B4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bdr w:val="none" w:sz="0" w:space="0" w:color="auto" w:frame="1"/>
          <w:lang w:eastAsia="ru-RU"/>
        </w:rPr>
      </w:pPr>
      <w:r w:rsidRPr="005B6C21">
        <w:rPr>
          <w:rFonts w:ascii="Times New Roman" w:hAnsi="Times New Roman"/>
          <w:b/>
          <w:bCs/>
          <w:sz w:val="24"/>
          <w:szCs w:val="24"/>
          <w:bdr w:val="none" w:sz="0" w:space="0" w:color="auto" w:frame="1"/>
          <w:lang w:eastAsia="ru-RU"/>
        </w:rPr>
        <w:t>Познавательные УУД:</w:t>
      </w:r>
    </w:p>
    <w:p w:rsidR="006333B4" w:rsidRPr="005B6C21" w:rsidRDefault="006333B4" w:rsidP="006333B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</w:pPr>
      <w:r w:rsidRPr="005B6C21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формулировать ответы на вопросы;</w:t>
      </w:r>
    </w:p>
    <w:p w:rsidR="006333B4" w:rsidRPr="005B6C21" w:rsidRDefault="006333B4" w:rsidP="006333B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</w:pPr>
      <w:r w:rsidRPr="005B6C21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сравнивать предметы, объекты, находить общее и различия;</w:t>
      </w:r>
    </w:p>
    <w:p w:rsidR="006333B4" w:rsidRPr="005B6C21" w:rsidRDefault="006333B4" w:rsidP="006333B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</w:pPr>
      <w:r w:rsidRPr="005B6C21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группировать предметы на основе существенных признаков;</w:t>
      </w:r>
    </w:p>
    <w:p w:rsidR="006333B4" w:rsidRPr="005B6C21" w:rsidRDefault="006333B4" w:rsidP="006333B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</w:pPr>
      <w:r w:rsidRPr="005B6C21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осуществлять синтез как составление целого из частей;</w:t>
      </w:r>
    </w:p>
    <w:p w:rsidR="006333B4" w:rsidRPr="005B6C21" w:rsidRDefault="006333B4" w:rsidP="006333B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</w:pPr>
      <w:r w:rsidRPr="005B6C21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устанавливать причинно-следственные связи (в рамках доступного);</w:t>
      </w:r>
    </w:p>
    <w:p w:rsidR="006333B4" w:rsidRPr="005B6C21" w:rsidRDefault="006333B4" w:rsidP="006333B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</w:pPr>
      <w:r w:rsidRPr="005B6C21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извлекать информацию,представленную в разных формах (в виде схемы, иллюстрации,текста);</w:t>
      </w:r>
    </w:p>
    <w:p w:rsidR="006333B4" w:rsidRPr="005B6C21" w:rsidRDefault="006333B4" w:rsidP="006333B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</w:pPr>
      <w:r w:rsidRPr="005B6C21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уметь отбират</w:t>
      </w:r>
      <w:r w:rsidR="000011A6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ь из своего опыта ту информацию</w:t>
      </w:r>
      <w:r w:rsidRPr="005B6C21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,которая может пригодиться для решения проблемы;</w:t>
      </w:r>
    </w:p>
    <w:p w:rsidR="006333B4" w:rsidRPr="005B6C21" w:rsidRDefault="006333B4" w:rsidP="006333B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</w:pPr>
      <w:r w:rsidRPr="005B6C21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строить алгоритм поиска необходимой информации;</w:t>
      </w:r>
    </w:p>
    <w:p w:rsidR="006333B4" w:rsidRPr="005B6C21" w:rsidRDefault="006333B4" w:rsidP="006333B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</w:pPr>
      <w:r w:rsidRPr="005B6C21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определять логику решения практической задачи.</w:t>
      </w:r>
    </w:p>
    <w:p w:rsidR="006333B4" w:rsidRPr="005B6C21" w:rsidRDefault="006333B4" w:rsidP="006333B4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bdr w:val="none" w:sz="0" w:space="0" w:color="auto" w:frame="1"/>
          <w:lang w:eastAsia="ru-RU"/>
        </w:rPr>
      </w:pPr>
      <w:r w:rsidRPr="005B6C21">
        <w:rPr>
          <w:rFonts w:ascii="Times New Roman" w:hAnsi="Times New Roman"/>
          <w:b/>
          <w:bCs/>
          <w:sz w:val="24"/>
          <w:szCs w:val="24"/>
          <w:bdr w:val="none" w:sz="0" w:space="0" w:color="auto" w:frame="1"/>
          <w:lang w:eastAsia="ru-RU"/>
        </w:rPr>
        <w:t>Регулятивные УУД:</w:t>
      </w:r>
    </w:p>
    <w:p w:rsidR="006333B4" w:rsidRPr="005B6C21" w:rsidRDefault="006333B4" w:rsidP="006333B4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</w:pPr>
      <w:r w:rsidRPr="005B6C21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адекватно воспринимать оценку учителя;</w:t>
      </w:r>
    </w:p>
    <w:p w:rsidR="006333B4" w:rsidRPr="005B6C21" w:rsidRDefault="006333B4" w:rsidP="006333B4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</w:pPr>
      <w:r w:rsidRPr="005B6C21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планировать своё действие в соответствии с поставленной задачейи условиями её реализации;</w:t>
      </w:r>
    </w:p>
    <w:p w:rsidR="006333B4" w:rsidRPr="005B6C21" w:rsidRDefault="006333B4" w:rsidP="006333B4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</w:pPr>
      <w:r w:rsidRPr="005B6C21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определять цель деятельности выполнения задания на занятии;</w:t>
      </w:r>
    </w:p>
    <w:p w:rsidR="006333B4" w:rsidRPr="005B6C21" w:rsidRDefault="006333B4" w:rsidP="006333B4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</w:pPr>
      <w:r w:rsidRPr="005B6C21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принимать и сохранять учебную задачу;</w:t>
      </w:r>
    </w:p>
    <w:p w:rsidR="006333B4" w:rsidRPr="005B6C21" w:rsidRDefault="006333B4" w:rsidP="006333B4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</w:pPr>
      <w:r w:rsidRPr="005B6C21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составлять план и последовательность действий;</w:t>
      </w:r>
    </w:p>
    <w:p w:rsidR="006333B4" w:rsidRPr="005B6C21" w:rsidRDefault="006333B4" w:rsidP="006333B4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</w:pPr>
      <w:r w:rsidRPr="005B6C21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сопоставлять свою работу с образцом;</w:t>
      </w:r>
    </w:p>
    <w:p w:rsidR="006333B4" w:rsidRPr="005B6C21" w:rsidRDefault="006333B4" w:rsidP="006333B4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</w:pPr>
      <w:r w:rsidRPr="005B6C21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оценивать свою работу по критериям, выработанным в классе.</w:t>
      </w:r>
    </w:p>
    <w:p w:rsidR="006333B4" w:rsidRPr="005B6C21" w:rsidRDefault="006333B4" w:rsidP="006333B4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bdr w:val="none" w:sz="0" w:space="0" w:color="auto" w:frame="1"/>
          <w:lang w:eastAsia="ru-RU"/>
        </w:rPr>
      </w:pPr>
      <w:r w:rsidRPr="005B6C21">
        <w:rPr>
          <w:rFonts w:ascii="Times New Roman" w:hAnsi="Times New Roman"/>
          <w:b/>
          <w:bCs/>
          <w:sz w:val="24"/>
          <w:szCs w:val="24"/>
          <w:bdr w:val="none" w:sz="0" w:space="0" w:color="auto" w:frame="1"/>
          <w:lang w:eastAsia="ru-RU"/>
        </w:rPr>
        <w:t>Коммуникативные УУД:</w:t>
      </w:r>
    </w:p>
    <w:p w:rsidR="006333B4" w:rsidRPr="005B6C21" w:rsidRDefault="006333B4" w:rsidP="006333B4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</w:pPr>
      <w:r w:rsidRPr="005B6C21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уметь выстраивать коммуникативно-речевые действия, направленные на учёт позиции собеседника (вслух говорит один, а остальные внимательно слушают);</w:t>
      </w:r>
    </w:p>
    <w:p w:rsidR="006333B4" w:rsidRPr="005B6C21" w:rsidRDefault="006333B4" w:rsidP="006333B4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</w:pPr>
      <w:r w:rsidRPr="005B6C21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участвовать в диалоге на занятии (отвечать на вопросы учителя, слушать, слышать, понимать речь других, строить понятные для партнёра высказывания, оформлять свою мысль в устной форме);</w:t>
      </w:r>
    </w:p>
    <w:p w:rsidR="006333B4" w:rsidRPr="005B6C21" w:rsidRDefault="006333B4" w:rsidP="006333B4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</w:pPr>
      <w:r w:rsidRPr="005B6C21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делать выводы в результате совместной работы всего класса;</w:t>
      </w:r>
    </w:p>
    <w:p w:rsidR="006333B4" w:rsidRPr="005B6C21" w:rsidRDefault="006333B4" w:rsidP="006333B4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</w:pPr>
      <w:r w:rsidRPr="005B6C21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формулировать собственное мнение и позицию;</w:t>
      </w:r>
    </w:p>
    <w:p w:rsidR="006333B4" w:rsidRPr="005B6C21" w:rsidRDefault="006333B4" w:rsidP="006333B4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</w:pPr>
      <w:r w:rsidRPr="005B6C21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lastRenderedPageBreak/>
        <w:t>учитывать разные мнения,стремиться к координации разных позиций в сотрудничестве, работать в группе, выполнять роль лидера или исполнителя.</w:t>
      </w:r>
    </w:p>
    <w:p w:rsidR="006333B4" w:rsidRPr="005B6C21" w:rsidRDefault="006333B4" w:rsidP="006333B4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</w:pPr>
    </w:p>
    <w:p w:rsidR="006333B4" w:rsidRPr="005B6C21" w:rsidRDefault="006333B4" w:rsidP="006333B4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</w:pPr>
    </w:p>
    <w:p w:rsidR="00424310" w:rsidRPr="001766D9" w:rsidRDefault="00424310" w:rsidP="00424310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766D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Содержание курса</w:t>
      </w:r>
    </w:p>
    <w:p w:rsidR="00424310" w:rsidRPr="00424310" w:rsidRDefault="00424310" w:rsidP="0042431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24310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Раздел 1</w:t>
      </w:r>
      <w:r w:rsidR="00176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Из истории математики (10</w:t>
      </w:r>
      <w:r w:rsidRPr="0042431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часов)</w:t>
      </w:r>
    </w:p>
    <w:p w:rsidR="00424310" w:rsidRPr="00424310" w:rsidRDefault="00424310" w:rsidP="0042431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Вводное занятие « Математика- царица наук». </w:t>
      </w:r>
      <w:r w:rsidRPr="0042431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Как люди учились считать? Римские цифры и как с ними работать. История математических открытий. Древние ученые Архимед, Евклид и Пифагор, их вклад в развитие матем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атики как науки. Числа- великаны.</w:t>
      </w:r>
    </w:p>
    <w:p w:rsidR="00424310" w:rsidRPr="00424310" w:rsidRDefault="00424310" w:rsidP="0042431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24310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Раздел 2</w:t>
      </w:r>
      <w:r w:rsidR="00176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Математика в играх (12</w:t>
      </w:r>
      <w:r w:rsidRPr="0042431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часов)</w:t>
      </w:r>
    </w:p>
    <w:p w:rsidR="00424310" w:rsidRDefault="00424310" w:rsidP="00424310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2431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Математические ребусы, кроссворды, загадки, фокусы. Конкурс на лучшую математическую загадку.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Игра « Знай свой разря</w:t>
      </w:r>
      <w:r w:rsidR="00176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»,</w:t>
      </w:r>
    </w:p>
    <w:p w:rsidR="00424310" w:rsidRPr="00424310" w:rsidRDefault="00424310" w:rsidP="0042431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« У кого какая цифра».</w:t>
      </w:r>
    </w:p>
    <w:p w:rsidR="00424310" w:rsidRPr="00424310" w:rsidRDefault="00424310" w:rsidP="0042431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24310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Раздел 3</w:t>
      </w:r>
      <w:r w:rsidRPr="0042431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</w:t>
      </w:r>
      <w:r w:rsidR="00176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Геометрия вокруг нас (18</w:t>
      </w:r>
      <w:r w:rsidRPr="0042431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часов)</w:t>
      </w:r>
    </w:p>
    <w:p w:rsidR="00424310" w:rsidRPr="00424310" w:rsidRDefault="00424310" w:rsidP="0042431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2431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Точки, углы, отрезки, лучи. Ломаная. Простые задачи на построение. Треугольники. Виды треугольников. Многоугольники. Проектная работа.</w:t>
      </w:r>
    </w:p>
    <w:p w:rsidR="00424310" w:rsidRPr="00424310" w:rsidRDefault="00424310" w:rsidP="0042431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24310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Раздел 4</w:t>
      </w:r>
      <w:r w:rsidR="00176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Ах, этот мир задач! (16</w:t>
      </w:r>
      <w:r w:rsidRPr="0042431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часов)</w:t>
      </w:r>
    </w:p>
    <w:p w:rsidR="00424310" w:rsidRPr="00424310" w:rsidRDefault="00424310" w:rsidP="0042431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2431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Задачи в стихах. Старинные задачи. Логические задачи. Задачи с многовариантными решениями. Олимпиадные задачи и их решение.</w:t>
      </w:r>
    </w:p>
    <w:p w:rsidR="00424310" w:rsidRPr="00424310" w:rsidRDefault="00424310" w:rsidP="0042431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24310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Раздел 5.</w:t>
      </w:r>
      <w:r w:rsidRPr="0042431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Очень важную </w:t>
      </w:r>
      <w:r w:rsidR="001766D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науку постигаем мы без скуки! (12</w:t>
      </w:r>
      <w:r w:rsidRPr="0042431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часов)</w:t>
      </w:r>
    </w:p>
    <w:p w:rsidR="00424310" w:rsidRDefault="00424310" w:rsidP="00424310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2431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 Экспромт – задачки на смекалку и математические головоломки. Логические познавательные задачки-шутки.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Волшебная игра </w:t>
      </w:r>
    </w:p>
    <w:p w:rsidR="00424310" w:rsidRPr="00424310" w:rsidRDefault="00424310" w:rsidP="0042431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« Танграм».</w:t>
      </w:r>
      <w:r w:rsidRPr="0042431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Час мат</w:t>
      </w:r>
      <w:r w:rsidR="004A2AE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ематики . Игра «Математик-бизнесмен</w:t>
      </w:r>
      <w:r w:rsidRPr="0042431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». Конкурс-игра «Юный эрудит». Заключительное занятие «В гостях у царицы всех наук – Математики».</w:t>
      </w:r>
    </w:p>
    <w:p w:rsidR="006333B4" w:rsidRPr="00424310" w:rsidRDefault="006333B4" w:rsidP="006333B4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</w:pPr>
    </w:p>
    <w:p w:rsidR="00424310" w:rsidRDefault="00424310" w:rsidP="006333B4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</w:pPr>
    </w:p>
    <w:p w:rsidR="006333B4" w:rsidRPr="001766D9" w:rsidRDefault="006333B4" w:rsidP="006333B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66D9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Предполагаемые </w:t>
      </w:r>
      <w:r w:rsidRPr="001766D9">
        <w:rPr>
          <w:rFonts w:ascii="Times New Roman" w:hAnsi="Times New Roman"/>
          <w:b/>
          <w:bCs/>
          <w:sz w:val="28"/>
          <w:szCs w:val="28"/>
          <w:lang w:eastAsia="ru-RU"/>
        </w:rPr>
        <w:t> </w:t>
      </w:r>
      <w:r w:rsidRPr="001766D9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результаты реализации программы</w:t>
      </w:r>
      <w:r w:rsidRPr="001766D9">
        <w:rPr>
          <w:rFonts w:ascii="Times New Roman" w:hAnsi="Times New Roman"/>
          <w:bCs/>
          <w:sz w:val="28"/>
          <w:szCs w:val="28"/>
          <w:bdr w:val="none" w:sz="0" w:space="0" w:color="auto" w:frame="1"/>
          <w:lang w:eastAsia="ru-RU"/>
        </w:rPr>
        <w:t>:</w:t>
      </w:r>
    </w:p>
    <w:p w:rsidR="006333B4" w:rsidRPr="005B6C21" w:rsidRDefault="006333B4" w:rsidP="006333B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 </w:t>
      </w:r>
    </w:p>
    <w:p w:rsidR="006333B4" w:rsidRPr="005B6C21" w:rsidRDefault="006333B4" w:rsidP="006333B4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приобретение </w:t>
      </w:r>
      <w:r w:rsidRPr="005B6C21">
        <w:rPr>
          <w:rFonts w:ascii="Times New Roman" w:hAnsi="Times New Roman"/>
          <w:bCs/>
          <w:sz w:val="24"/>
          <w:szCs w:val="24"/>
          <w:lang w:eastAsia="ru-RU"/>
        </w:rPr>
        <w:t> </w:t>
      </w:r>
      <w:r w:rsidRPr="005B6C21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школьником социальных знаний, понимания социальной реальности и повседневной жизни;</w:t>
      </w:r>
    </w:p>
    <w:p w:rsidR="006333B4" w:rsidRPr="005B6C21" w:rsidRDefault="006333B4" w:rsidP="006333B4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формирование позитивного отношения школьника к базовым ценностям нашего общества и к социальной реальности в целом;</w:t>
      </w:r>
    </w:p>
    <w:p w:rsidR="006333B4" w:rsidRPr="005B6C21" w:rsidRDefault="006333B4" w:rsidP="006333B4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открывает перед учащимися возможности для приобретения опыта самостоятельного социального действия;</w:t>
      </w:r>
    </w:p>
    <w:p w:rsidR="006333B4" w:rsidRPr="005B6C21" w:rsidRDefault="006333B4" w:rsidP="006333B4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учитывать разные мнения и интересы и обосновывать собственную позицию;</w:t>
      </w:r>
    </w:p>
    <w:p w:rsidR="006333B4" w:rsidRPr="005B6C21" w:rsidRDefault="006333B4" w:rsidP="006333B4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разучить с детьми таблицу умножения на пальцах, занимательные задачи в стихах, задачи – смекалки, задача – шутка. Загадки.</w:t>
      </w:r>
    </w:p>
    <w:p w:rsidR="006333B4" w:rsidRPr="005B6C21" w:rsidRDefault="006333B4" w:rsidP="006333B4">
      <w:pPr>
        <w:pStyle w:val="c41"/>
        <w:spacing w:before="0" w:beforeAutospacing="0" w:after="0" w:afterAutospacing="0" w:line="301" w:lineRule="atLeast"/>
        <w:ind w:left="720"/>
        <w:jc w:val="both"/>
        <w:rPr>
          <w:bCs/>
          <w:bdr w:val="none" w:sz="0" w:space="0" w:color="auto" w:frame="1"/>
          <w:lang w:val="en-US"/>
        </w:rPr>
      </w:pPr>
    </w:p>
    <w:p w:rsidR="006333B4" w:rsidRPr="001766D9" w:rsidRDefault="006333B4" w:rsidP="006333B4">
      <w:pPr>
        <w:pStyle w:val="c41"/>
        <w:spacing w:before="0" w:beforeAutospacing="0" w:after="0" w:afterAutospacing="0" w:line="301" w:lineRule="atLeast"/>
        <w:jc w:val="both"/>
        <w:rPr>
          <w:sz w:val="28"/>
          <w:szCs w:val="28"/>
        </w:rPr>
      </w:pPr>
      <w:r w:rsidRPr="001766D9">
        <w:rPr>
          <w:b/>
          <w:bCs/>
          <w:sz w:val="28"/>
          <w:szCs w:val="28"/>
        </w:rPr>
        <w:t>Требования к уров</w:t>
      </w:r>
      <w:r w:rsidR="000011A6">
        <w:rPr>
          <w:b/>
          <w:bCs/>
          <w:sz w:val="28"/>
          <w:szCs w:val="28"/>
        </w:rPr>
        <w:t>ню подготовки учащихся 3 класса</w:t>
      </w:r>
    </w:p>
    <w:p w:rsidR="006333B4" w:rsidRPr="005B6C21" w:rsidRDefault="006333B4" w:rsidP="006333B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        Должны знать:</w:t>
      </w:r>
    </w:p>
    <w:p w:rsidR="006333B4" w:rsidRPr="005B6C21" w:rsidRDefault="006333B4" w:rsidP="006333B4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sz w:val="24"/>
          <w:szCs w:val="24"/>
          <w:lang w:eastAsia="ru-RU"/>
        </w:rPr>
        <w:t>свойства арифметических действий;</w:t>
      </w:r>
    </w:p>
    <w:p w:rsidR="006333B4" w:rsidRPr="005B6C21" w:rsidRDefault="006333B4" w:rsidP="006333B4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sz w:val="24"/>
          <w:szCs w:val="24"/>
          <w:lang w:eastAsia="ru-RU"/>
        </w:rPr>
        <w:t>названия геометрических фигур</w:t>
      </w:r>
    </w:p>
    <w:p w:rsidR="006333B4" w:rsidRPr="005B6C21" w:rsidRDefault="006333B4" w:rsidP="006333B4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sz w:val="24"/>
          <w:szCs w:val="24"/>
          <w:lang w:eastAsia="ru-RU"/>
        </w:rPr>
        <w:t>способы решения головоломок, шарад, ребусов;</w:t>
      </w:r>
    </w:p>
    <w:p w:rsidR="006333B4" w:rsidRPr="005B6C21" w:rsidRDefault="006333B4" w:rsidP="006333B4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333B4" w:rsidRPr="005B6C21" w:rsidRDefault="006333B4" w:rsidP="006333B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b/>
          <w:bCs/>
          <w:sz w:val="24"/>
          <w:szCs w:val="24"/>
          <w:lang w:eastAsia="ru-RU"/>
        </w:rPr>
        <w:lastRenderedPageBreak/>
        <w:t xml:space="preserve">         Должны уметь:</w:t>
      </w:r>
    </w:p>
    <w:p w:rsidR="006333B4" w:rsidRPr="005B6C21" w:rsidRDefault="006333B4" w:rsidP="006333B4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sz w:val="24"/>
          <w:szCs w:val="24"/>
          <w:lang w:eastAsia="ru-RU"/>
        </w:rPr>
        <w:t>устно выполнять вычислительные приемы;</w:t>
      </w:r>
    </w:p>
    <w:p w:rsidR="006333B4" w:rsidRPr="005B6C21" w:rsidRDefault="006333B4" w:rsidP="006333B4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sz w:val="24"/>
          <w:szCs w:val="24"/>
          <w:lang w:eastAsia="ru-RU"/>
        </w:rPr>
        <w:t>использовать знания для решения заданий;</w:t>
      </w:r>
    </w:p>
    <w:p w:rsidR="006333B4" w:rsidRPr="005B6C21" w:rsidRDefault="006333B4" w:rsidP="006333B4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sz w:val="24"/>
          <w:szCs w:val="24"/>
          <w:lang w:eastAsia="ru-RU"/>
        </w:rPr>
        <w:t>узнавать и изображать геометрические фигуры;</w:t>
      </w:r>
    </w:p>
    <w:p w:rsidR="006333B4" w:rsidRPr="005B6C21" w:rsidRDefault="006333B4" w:rsidP="006333B4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sz w:val="24"/>
          <w:szCs w:val="24"/>
          <w:lang w:eastAsia="ru-RU"/>
        </w:rPr>
        <w:t>анализировать и решать головоломки, шарады, ребусы, примеры со «звездочками»;</w:t>
      </w:r>
    </w:p>
    <w:p w:rsidR="006333B4" w:rsidRPr="005B6C21" w:rsidRDefault="006333B4" w:rsidP="006333B4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sz w:val="24"/>
          <w:szCs w:val="24"/>
          <w:lang w:eastAsia="ru-RU"/>
        </w:rPr>
        <w:t>осуществлять самостоятельный поиск решений логических задач и задач повышенного уровня;</w:t>
      </w:r>
    </w:p>
    <w:p w:rsidR="006333B4" w:rsidRPr="005B6C21" w:rsidRDefault="006333B4" w:rsidP="006333B4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C21">
        <w:rPr>
          <w:rFonts w:ascii="Times New Roman" w:hAnsi="Times New Roman"/>
          <w:sz w:val="24"/>
          <w:szCs w:val="24"/>
          <w:lang w:eastAsia="ru-RU"/>
        </w:rPr>
        <w:t>принимать участие в школьных олимпиадах и международном конкурсе «Кенгуру».</w:t>
      </w:r>
    </w:p>
    <w:p w:rsidR="006333B4" w:rsidRPr="005B6C21" w:rsidRDefault="006333B4" w:rsidP="006333B4">
      <w:pPr>
        <w:shd w:val="clear" w:color="auto" w:fill="FFFFFF"/>
        <w:tabs>
          <w:tab w:val="left" w:pos="118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333B4" w:rsidRPr="005B6C21" w:rsidRDefault="006333B4" w:rsidP="001766D9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333B4" w:rsidRPr="001766D9" w:rsidRDefault="006333B4" w:rsidP="006333B4">
      <w:pPr>
        <w:shd w:val="clear" w:color="auto" w:fill="FFFFFF"/>
        <w:spacing w:after="0" w:line="240" w:lineRule="auto"/>
        <w:jc w:val="both"/>
        <w:rPr>
          <w:rStyle w:val="a5"/>
          <w:rFonts w:ascii="Times New Roman" w:hAnsi="Times New Roman"/>
          <w:b w:val="0"/>
          <w:bCs w:val="0"/>
          <w:sz w:val="28"/>
          <w:szCs w:val="28"/>
        </w:rPr>
      </w:pPr>
      <w:r w:rsidRPr="001766D9">
        <w:rPr>
          <w:rStyle w:val="a5"/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Уровни оценки результата курса:</w:t>
      </w:r>
    </w:p>
    <w:p w:rsidR="006333B4" w:rsidRPr="00530F05" w:rsidRDefault="006333B4" w:rsidP="006333B4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30F05">
        <w:rPr>
          <w:rStyle w:val="a5"/>
          <w:color w:val="000000"/>
          <w:bdr w:val="none" w:sz="0" w:space="0" w:color="auto" w:frame="1"/>
        </w:rPr>
        <w:t>Первый уровень результатов</w:t>
      </w:r>
      <w:r w:rsidRPr="00530F05">
        <w:rPr>
          <w:rStyle w:val="apple-converted-space"/>
          <w:b/>
          <w:bCs/>
          <w:color w:val="000000"/>
          <w:bdr w:val="none" w:sz="0" w:space="0" w:color="auto" w:frame="1"/>
        </w:rPr>
        <w:t> </w:t>
      </w:r>
      <w:r w:rsidRPr="00530F05">
        <w:rPr>
          <w:color w:val="000000"/>
        </w:rPr>
        <w:t>— приобретение школьниками социальных знаний (об общественных нормах, об устройстве общества, о социально одобряемых и неодобряемых формах поведения в обществе и т. п.), понимания социальной реальности и повседневной жизни. Для достижения данного уровня результатов особое значение имеет взаимодействие школьника с учителями (в основном и дополнительном образовании) как значимыми для него носителями социального знания и повседневного опыта.</w:t>
      </w:r>
    </w:p>
    <w:p w:rsidR="006333B4" w:rsidRPr="00530F05" w:rsidRDefault="006333B4" w:rsidP="006333B4">
      <w:pPr>
        <w:pStyle w:val="a4"/>
        <w:shd w:val="clear" w:color="auto" w:fill="FFFFFF"/>
        <w:spacing w:before="0" w:beforeAutospacing="0" w:after="0" w:afterAutospacing="0"/>
        <w:ind w:firstLine="335"/>
        <w:jc w:val="both"/>
        <w:rPr>
          <w:color w:val="000000"/>
        </w:rPr>
      </w:pPr>
      <w:r w:rsidRPr="00530F05">
        <w:rPr>
          <w:rStyle w:val="a5"/>
          <w:color w:val="000000"/>
          <w:bdr w:val="none" w:sz="0" w:space="0" w:color="auto" w:frame="1"/>
        </w:rPr>
        <w:t>Второй уровень результатов</w:t>
      </w:r>
      <w:r w:rsidRPr="00530F05">
        <w:rPr>
          <w:rStyle w:val="apple-converted-space"/>
          <w:color w:val="000000"/>
        </w:rPr>
        <w:t> </w:t>
      </w:r>
      <w:r w:rsidRPr="00530F05">
        <w:rPr>
          <w:color w:val="000000"/>
        </w:rPr>
        <w:t>— формирование позитивных отношений школьника к базовым ценностям общества (человек, семья, Родина, природа, мир, знания, труд, культура), ценностного отношения к социальной реальности в целом. Для достижения данного уровня результатов особое значение имеет равноправное взаимодействие школьника на уровне класса, школы, т. е. в защищенной, дружественной ему социальной среде. Именно в такой близкой социальной среде ребенок получает первое практическое подтверждение приобретенных социальных знаний, начинает их ценить.</w:t>
      </w:r>
    </w:p>
    <w:p w:rsidR="006333B4" w:rsidRPr="00530F05" w:rsidRDefault="006333B4" w:rsidP="006333B4">
      <w:pPr>
        <w:pStyle w:val="a4"/>
        <w:shd w:val="clear" w:color="auto" w:fill="FFFFFF"/>
        <w:spacing w:before="0" w:beforeAutospacing="0" w:after="0" w:afterAutospacing="0"/>
        <w:ind w:firstLine="335"/>
        <w:jc w:val="both"/>
        <w:rPr>
          <w:color w:val="000000"/>
        </w:rPr>
      </w:pPr>
      <w:r w:rsidRPr="00530F05">
        <w:rPr>
          <w:rStyle w:val="a5"/>
          <w:color w:val="000000"/>
          <w:bdr w:val="none" w:sz="0" w:space="0" w:color="auto" w:frame="1"/>
        </w:rPr>
        <w:t>Третий уровень результатов</w:t>
      </w:r>
      <w:r w:rsidRPr="00530F05">
        <w:rPr>
          <w:rStyle w:val="apple-converted-space"/>
          <w:color w:val="000000"/>
        </w:rPr>
        <w:t> </w:t>
      </w:r>
      <w:r w:rsidRPr="00530F05">
        <w:rPr>
          <w:color w:val="000000"/>
        </w:rPr>
        <w:t>- получение школьником опыта самостоятельного социального действия. Для достижения данного уровня результатов особое значение имеет взаимодействие школьника с социальными субъектами за пределами школы, в открытой обществ</w:t>
      </w:r>
      <w:r>
        <w:rPr>
          <w:color w:val="000000"/>
        </w:rPr>
        <w:t>енной среде</w:t>
      </w:r>
    </w:p>
    <w:p w:rsidR="004A2AEC" w:rsidRDefault="004A2AEC" w:rsidP="004A2AEC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4A2AEC" w:rsidRDefault="004A2AEC" w:rsidP="004A2AEC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4A2AEC" w:rsidRDefault="004A2AEC" w:rsidP="004A2AEC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10207" w:rsidRDefault="00F10207" w:rsidP="006C27CE">
      <w:pPr>
        <w:widowControl w:val="0"/>
        <w:autoSpaceDE w:val="0"/>
        <w:autoSpaceDN w:val="0"/>
        <w:adjustRightInd w:val="0"/>
        <w:ind w:left="720"/>
        <w:jc w:val="center"/>
        <w:rPr>
          <w:b/>
          <w:bCs/>
        </w:rPr>
      </w:pPr>
    </w:p>
    <w:p w:rsidR="00F10207" w:rsidRDefault="00F10207" w:rsidP="006C27CE">
      <w:pPr>
        <w:widowControl w:val="0"/>
        <w:autoSpaceDE w:val="0"/>
        <w:autoSpaceDN w:val="0"/>
        <w:adjustRightInd w:val="0"/>
        <w:ind w:left="720"/>
        <w:jc w:val="center"/>
        <w:rPr>
          <w:b/>
          <w:bCs/>
        </w:rPr>
      </w:pPr>
    </w:p>
    <w:p w:rsidR="00F10207" w:rsidRDefault="00F10207" w:rsidP="006C27CE">
      <w:pPr>
        <w:widowControl w:val="0"/>
        <w:autoSpaceDE w:val="0"/>
        <w:autoSpaceDN w:val="0"/>
        <w:adjustRightInd w:val="0"/>
        <w:ind w:left="720"/>
        <w:jc w:val="center"/>
        <w:rPr>
          <w:b/>
          <w:bCs/>
        </w:rPr>
      </w:pPr>
    </w:p>
    <w:p w:rsidR="00D03E31" w:rsidRDefault="00D03E31" w:rsidP="001766D9">
      <w:pPr>
        <w:widowControl w:val="0"/>
        <w:autoSpaceDE w:val="0"/>
        <w:autoSpaceDN w:val="0"/>
        <w:adjustRightInd w:val="0"/>
        <w:rPr>
          <w:b/>
          <w:bCs/>
        </w:rPr>
      </w:pPr>
    </w:p>
    <w:p w:rsidR="004B25ED" w:rsidRDefault="004B25ED" w:rsidP="001766D9">
      <w:pPr>
        <w:widowControl w:val="0"/>
        <w:autoSpaceDE w:val="0"/>
        <w:autoSpaceDN w:val="0"/>
        <w:adjustRightInd w:val="0"/>
        <w:rPr>
          <w:b/>
          <w:bCs/>
        </w:rPr>
      </w:pPr>
    </w:p>
    <w:p w:rsidR="006C27CE" w:rsidRPr="00F10207" w:rsidRDefault="006C27CE" w:rsidP="004B25E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F10207">
        <w:rPr>
          <w:rFonts w:ascii="Times New Roman" w:hAnsi="Times New Roman"/>
          <w:b/>
          <w:bCs/>
          <w:sz w:val="28"/>
          <w:szCs w:val="28"/>
        </w:rPr>
        <w:lastRenderedPageBreak/>
        <w:t>УЧЕБНО –</w:t>
      </w:r>
      <w:r w:rsidR="00F10207">
        <w:rPr>
          <w:rFonts w:ascii="Times New Roman" w:hAnsi="Times New Roman"/>
          <w:b/>
          <w:bCs/>
          <w:sz w:val="28"/>
          <w:szCs w:val="28"/>
        </w:rPr>
        <w:t>ТЕМАТИЧЕСКИЙ ПЛАН  3</w:t>
      </w:r>
      <w:r w:rsidRPr="00F10207">
        <w:rPr>
          <w:rFonts w:ascii="Times New Roman" w:hAnsi="Times New Roman"/>
          <w:b/>
          <w:bCs/>
          <w:sz w:val="28"/>
          <w:szCs w:val="28"/>
        </w:rPr>
        <w:t>КЛАСС</w:t>
      </w:r>
    </w:p>
    <w:p w:rsidR="006C27CE" w:rsidRPr="001766D9" w:rsidRDefault="006C27CE" w:rsidP="006C27CE">
      <w:pPr>
        <w:widowControl w:val="0"/>
        <w:autoSpaceDE w:val="0"/>
        <w:autoSpaceDN w:val="0"/>
        <w:adjustRightInd w:val="0"/>
        <w:jc w:val="both"/>
      </w:pPr>
    </w:p>
    <w:tbl>
      <w:tblPr>
        <w:tblW w:w="15202" w:type="dxa"/>
        <w:tblInd w:w="-493" w:type="dxa"/>
        <w:tblLayout w:type="fixed"/>
        <w:tblLook w:val="0000" w:firstRow="0" w:lastRow="0" w:firstColumn="0" w:lastColumn="0" w:noHBand="0" w:noVBand="0"/>
      </w:tblPr>
      <w:tblGrid>
        <w:gridCol w:w="1877"/>
        <w:gridCol w:w="709"/>
        <w:gridCol w:w="709"/>
        <w:gridCol w:w="2976"/>
        <w:gridCol w:w="2268"/>
        <w:gridCol w:w="2268"/>
        <w:gridCol w:w="2410"/>
        <w:gridCol w:w="1985"/>
      </w:tblGrid>
      <w:tr w:rsidR="006C27CE" w:rsidTr="00CA24BC">
        <w:trPr>
          <w:trHeight w:val="923"/>
        </w:trPr>
        <w:tc>
          <w:tcPr>
            <w:tcW w:w="18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C27CE" w:rsidRPr="001766D9" w:rsidRDefault="006C27CE" w:rsidP="00F10207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  <w:color w:val="262626"/>
              </w:rPr>
            </w:pPr>
          </w:p>
          <w:p w:rsidR="006C27CE" w:rsidRPr="006C27CE" w:rsidRDefault="006C27CE" w:rsidP="00F10207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  <w:color w:val="262626"/>
              </w:rPr>
            </w:pPr>
            <w:r w:rsidRPr="006C27CE">
              <w:rPr>
                <w:rFonts w:ascii="Times New Roman" w:hAnsi="Times New Roman"/>
                <w:b/>
                <w:bCs/>
                <w:color w:val="262626"/>
              </w:rPr>
              <w:t>НАЗВАНИЕ</w:t>
            </w:r>
          </w:p>
          <w:p w:rsidR="006C27CE" w:rsidRPr="001766D9" w:rsidRDefault="006C27CE" w:rsidP="00F10207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6C27CE">
              <w:rPr>
                <w:rFonts w:ascii="Times New Roman" w:hAnsi="Times New Roman"/>
                <w:b/>
                <w:bCs/>
                <w:color w:val="262626"/>
              </w:rPr>
              <w:t>РАЗДЕЛА</w:t>
            </w:r>
          </w:p>
        </w:tc>
        <w:tc>
          <w:tcPr>
            <w:tcW w:w="141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C27CE" w:rsidRPr="001766D9" w:rsidRDefault="006C27CE" w:rsidP="00F10207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  <w:color w:val="262626"/>
              </w:rPr>
            </w:pPr>
          </w:p>
          <w:p w:rsidR="006C27CE" w:rsidRPr="006C27CE" w:rsidRDefault="006C27CE" w:rsidP="00F10207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  <w:color w:val="262626"/>
              </w:rPr>
            </w:pPr>
            <w:r w:rsidRPr="006C27CE">
              <w:rPr>
                <w:rFonts w:ascii="Times New Roman" w:hAnsi="Times New Roman"/>
                <w:b/>
                <w:bCs/>
                <w:color w:val="262626"/>
              </w:rPr>
              <w:t>КОЛИЧЕСТВО</w:t>
            </w:r>
          </w:p>
          <w:p w:rsidR="006C27CE" w:rsidRPr="001766D9" w:rsidRDefault="006C27CE" w:rsidP="00F10207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6C27CE">
              <w:rPr>
                <w:rFonts w:ascii="Times New Roman" w:hAnsi="Times New Roman"/>
                <w:b/>
                <w:bCs/>
                <w:color w:val="262626"/>
              </w:rPr>
              <w:t>ЧАСОВ</w:t>
            </w:r>
          </w:p>
        </w:tc>
        <w:tc>
          <w:tcPr>
            <w:tcW w:w="297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C27CE" w:rsidRPr="001766D9" w:rsidRDefault="006C27CE" w:rsidP="00F10207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  <w:color w:val="262626"/>
              </w:rPr>
            </w:pPr>
          </w:p>
          <w:p w:rsidR="006C27CE" w:rsidRPr="006C27CE" w:rsidRDefault="006C27CE" w:rsidP="00F10207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  <w:color w:val="262626"/>
              </w:rPr>
            </w:pPr>
            <w:r w:rsidRPr="006C27CE">
              <w:rPr>
                <w:rFonts w:ascii="Times New Roman" w:hAnsi="Times New Roman"/>
                <w:b/>
                <w:bCs/>
                <w:color w:val="262626"/>
              </w:rPr>
              <w:t>ХАРАКТЕРИСТИКА</w:t>
            </w:r>
          </w:p>
          <w:p w:rsidR="006C27CE" w:rsidRPr="006C27CE" w:rsidRDefault="006C27CE" w:rsidP="00F10207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  <w:color w:val="262626"/>
              </w:rPr>
            </w:pPr>
            <w:r w:rsidRPr="006C27CE">
              <w:rPr>
                <w:rFonts w:ascii="Times New Roman" w:hAnsi="Times New Roman"/>
                <w:b/>
                <w:bCs/>
                <w:color w:val="262626"/>
              </w:rPr>
              <w:t>ДЕЯТЕЛЬНОСТИ</w:t>
            </w:r>
          </w:p>
          <w:p w:rsidR="006C27CE" w:rsidRPr="001766D9" w:rsidRDefault="006C27CE" w:rsidP="00F10207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6C27CE">
              <w:rPr>
                <w:rFonts w:ascii="Times New Roman" w:hAnsi="Times New Roman"/>
                <w:b/>
                <w:bCs/>
                <w:color w:val="262626"/>
              </w:rPr>
              <w:t>ОБУЧАЮЩИХСЯ</w:t>
            </w:r>
          </w:p>
        </w:tc>
        <w:tc>
          <w:tcPr>
            <w:tcW w:w="694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C27CE" w:rsidRPr="001766D9" w:rsidRDefault="006C27CE" w:rsidP="00F10207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  <w:color w:val="262626"/>
              </w:rPr>
            </w:pPr>
          </w:p>
          <w:p w:rsidR="006C27CE" w:rsidRPr="006C27CE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  <w:color w:val="262626"/>
              </w:rPr>
            </w:pPr>
            <w:r w:rsidRPr="006C27CE">
              <w:rPr>
                <w:rFonts w:ascii="Times New Roman" w:hAnsi="Times New Roman"/>
                <w:b/>
                <w:bCs/>
                <w:color w:val="262626"/>
              </w:rPr>
              <w:t xml:space="preserve">ПЕРЕЧЕНЬ </w:t>
            </w:r>
          </w:p>
          <w:p w:rsidR="006C27CE" w:rsidRPr="001766D9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6C27CE">
              <w:rPr>
                <w:rFonts w:ascii="Times New Roman" w:hAnsi="Times New Roman"/>
                <w:b/>
                <w:bCs/>
                <w:color w:val="262626"/>
              </w:rPr>
              <w:t>УНИВЕРСАЛЬНЫХ ДЕЙСТВИЙ ОБУЧАЮЩИХСЯ</w:t>
            </w:r>
          </w:p>
        </w:tc>
        <w:tc>
          <w:tcPr>
            <w:tcW w:w="198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C27CE" w:rsidRPr="001766D9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</w:p>
          <w:p w:rsidR="006C27CE" w:rsidRPr="001766D9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</w:p>
          <w:p w:rsidR="006C27CE" w:rsidRPr="006C27CE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lang w:val="en-US"/>
              </w:rPr>
            </w:pPr>
            <w:r w:rsidRPr="006C27CE">
              <w:rPr>
                <w:rFonts w:ascii="Times New Roman" w:hAnsi="Times New Roman"/>
                <w:b/>
                <w:bCs/>
              </w:rPr>
              <w:t>ЛИЧНОСТНЫЕ</w:t>
            </w:r>
          </w:p>
        </w:tc>
      </w:tr>
      <w:tr w:rsidR="006C27CE" w:rsidTr="00F10207">
        <w:trPr>
          <w:trHeight w:val="406"/>
        </w:trPr>
        <w:tc>
          <w:tcPr>
            <w:tcW w:w="18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C27CE" w:rsidRDefault="006C27CE" w:rsidP="00F10207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C27CE" w:rsidRDefault="006C27CE" w:rsidP="00F10207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rPr>
                <w:rFonts w:cs="Calibri"/>
                <w:lang w:val="en-US"/>
              </w:rPr>
            </w:pPr>
            <w:r>
              <w:rPr>
                <w:b/>
                <w:bCs/>
                <w:color w:val="262626"/>
              </w:rPr>
              <w:t>ауд.</w:t>
            </w: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C27CE" w:rsidRDefault="006C27CE" w:rsidP="00F10207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rPr>
                <w:b/>
                <w:bCs/>
                <w:color w:val="262626"/>
              </w:rPr>
            </w:pPr>
            <w:r>
              <w:rPr>
                <w:b/>
                <w:bCs/>
                <w:color w:val="262626"/>
              </w:rPr>
              <w:t>вне-</w:t>
            </w:r>
          </w:p>
          <w:p w:rsidR="006C27CE" w:rsidRDefault="006C27CE" w:rsidP="00F10207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rPr>
                <w:rFonts w:cs="Calibri"/>
                <w:lang w:val="en-US"/>
              </w:rPr>
            </w:pPr>
            <w:r>
              <w:rPr>
                <w:b/>
                <w:bCs/>
                <w:color w:val="262626"/>
              </w:rPr>
              <w:t>ауд.</w:t>
            </w:r>
          </w:p>
        </w:tc>
        <w:tc>
          <w:tcPr>
            <w:tcW w:w="297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6C27CE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  <w:lang w:val="en-US"/>
              </w:rPr>
            </w:pP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C27CE" w:rsidRPr="006C27CE" w:rsidRDefault="006C27CE" w:rsidP="00F10207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  <w:i/>
                <w:iCs/>
                <w:color w:val="262626"/>
                <w:sz w:val="20"/>
                <w:szCs w:val="20"/>
                <w:lang w:val="en-US"/>
              </w:rPr>
            </w:pPr>
          </w:p>
          <w:p w:rsidR="006C27CE" w:rsidRPr="006C27CE" w:rsidRDefault="006C27CE" w:rsidP="00F10207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val="en-US"/>
              </w:rPr>
            </w:pPr>
            <w:r w:rsidRPr="006C27CE">
              <w:rPr>
                <w:rFonts w:ascii="Times New Roman" w:hAnsi="Times New Roman"/>
                <w:b/>
                <w:bCs/>
                <w:i/>
                <w:iCs/>
                <w:color w:val="262626"/>
                <w:sz w:val="20"/>
                <w:szCs w:val="20"/>
              </w:rPr>
              <w:t>РЕГУЛЯТИВНЫЕ</w:t>
            </w: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C27CE" w:rsidRPr="006C27CE" w:rsidRDefault="006C27CE" w:rsidP="00F10207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  <w:i/>
                <w:iCs/>
                <w:color w:val="262626"/>
                <w:sz w:val="20"/>
                <w:szCs w:val="20"/>
                <w:lang w:val="en-US"/>
              </w:rPr>
            </w:pPr>
          </w:p>
          <w:p w:rsidR="006C27CE" w:rsidRPr="006C27CE" w:rsidRDefault="006C27CE" w:rsidP="00F10207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val="en-US"/>
              </w:rPr>
            </w:pPr>
            <w:r w:rsidRPr="006C27CE">
              <w:rPr>
                <w:rFonts w:ascii="Times New Roman" w:hAnsi="Times New Roman"/>
                <w:b/>
                <w:bCs/>
                <w:i/>
                <w:iCs/>
                <w:color w:val="262626"/>
                <w:sz w:val="20"/>
                <w:szCs w:val="20"/>
              </w:rPr>
              <w:t>ПОЗНАВАТЕЛЬНЫЕ</w:t>
            </w:r>
          </w:p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C27CE" w:rsidRPr="006C27CE" w:rsidRDefault="006C27CE" w:rsidP="00F10207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  <w:i/>
                <w:iCs/>
                <w:color w:val="262626"/>
                <w:sz w:val="20"/>
                <w:szCs w:val="20"/>
                <w:lang w:val="en-US"/>
              </w:rPr>
            </w:pPr>
          </w:p>
          <w:p w:rsidR="00F10207" w:rsidRDefault="006C27CE" w:rsidP="00F10207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  <w:i/>
                <w:iCs/>
                <w:color w:val="262626"/>
                <w:sz w:val="20"/>
                <w:szCs w:val="20"/>
              </w:rPr>
            </w:pPr>
            <w:r w:rsidRPr="006C27CE">
              <w:rPr>
                <w:rFonts w:ascii="Times New Roman" w:hAnsi="Times New Roman"/>
                <w:b/>
                <w:bCs/>
                <w:i/>
                <w:iCs/>
                <w:color w:val="262626"/>
                <w:sz w:val="20"/>
                <w:szCs w:val="20"/>
              </w:rPr>
              <w:t>КОММУНИКАТИВ</w:t>
            </w:r>
          </w:p>
          <w:p w:rsidR="006C27CE" w:rsidRPr="006C27CE" w:rsidRDefault="006C27CE" w:rsidP="00F10207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val="en-US"/>
              </w:rPr>
            </w:pPr>
            <w:r w:rsidRPr="006C27CE">
              <w:rPr>
                <w:rFonts w:ascii="Times New Roman" w:hAnsi="Times New Roman"/>
                <w:b/>
                <w:bCs/>
                <w:i/>
                <w:iCs/>
                <w:color w:val="262626"/>
                <w:sz w:val="20"/>
                <w:szCs w:val="20"/>
              </w:rPr>
              <w:t>НЫЕ</w:t>
            </w:r>
          </w:p>
        </w:tc>
        <w:tc>
          <w:tcPr>
            <w:tcW w:w="198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6C27CE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  <w:lang w:val="en-US"/>
              </w:rPr>
            </w:pPr>
          </w:p>
        </w:tc>
      </w:tr>
      <w:tr w:rsidR="006C27CE" w:rsidRPr="00E42008" w:rsidTr="00CA24BC">
        <w:trPr>
          <w:trHeight w:val="1110"/>
        </w:trPr>
        <w:tc>
          <w:tcPr>
            <w:tcW w:w="1877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6C27CE" w:rsidRPr="00F10207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10207">
              <w:rPr>
                <w:rFonts w:ascii="Times New Roman" w:hAnsi="Times New Roman"/>
                <w:sz w:val="24"/>
                <w:szCs w:val="24"/>
              </w:rPr>
              <w:t>РАЗДЕЛ 1.</w:t>
            </w:r>
          </w:p>
          <w:p w:rsidR="006C27CE" w:rsidRPr="00F10207" w:rsidRDefault="00F10207" w:rsidP="00F1020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 истории математики</w:t>
            </w:r>
          </w:p>
          <w:p w:rsidR="006C27CE" w:rsidRPr="00F10207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6C27CE" w:rsidRPr="00F10207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020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6C27CE" w:rsidRPr="009E6B14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</w:rPr>
            </w:pPr>
            <w:r>
              <w:rPr>
                <w:rFonts w:cs="Calibri"/>
              </w:rPr>
              <w:t>4</w:t>
            </w:r>
          </w:p>
        </w:tc>
        <w:tc>
          <w:tcPr>
            <w:tcW w:w="2976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6C27CE" w:rsidRPr="00F10207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F10207">
              <w:rPr>
                <w:rFonts w:ascii="Times New Roman" w:hAnsi="Times New Roman"/>
              </w:rPr>
              <w:t xml:space="preserve">Использовать при выполнении заданий названия и последовательность чисел от 1 до 100, </w:t>
            </w:r>
          </w:p>
          <w:p w:rsidR="006C27CE" w:rsidRPr="00F10207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F10207">
              <w:rPr>
                <w:rFonts w:ascii="Times New Roman" w:hAnsi="Times New Roman"/>
              </w:rPr>
              <w:t>Решать и составлять числовые головоломки.</w:t>
            </w:r>
          </w:p>
          <w:p w:rsidR="006C27CE" w:rsidRPr="00F10207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F10207">
              <w:rPr>
                <w:rFonts w:ascii="Times New Roman" w:hAnsi="Times New Roman"/>
              </w:rPr>
              <w:t xml:space="preserve">Искать несколько решений. </w:t>
            </w:r>
          </w:p>
          <w:p w:rsidR="006C27CE" w:rsidRPr="00F10207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F10207">
              <w:rPr>
                <w:rFonts w:ascii="Times New Roman" w:hAnsi="Times New Roman"/>
              </w:rPr>
              <w:t xml:space="preserve">Восстанавливать примеры: поиск цифры, которая скрыта. Последовательно выполнять арифметические действия: отгадывание задуманных чисел. </w:t>
            </w:r>
          </w:p>
          <w:p w:rsidR="006C27CE" w:rsidRPr="00F10207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F10207">
              <w:rPr>
                <w:rFonts w:ascii="Times New Roman" w:hAnsi="Times New Roman"/>
              </w:rPr>
              <w:t xml:space="preserve">Заполнять числовые кроссворды. </w:t>
            </w:r>
            <w:r w:rsidRPr="00F10207">
              <w:rPr>
                <w:rFonts w:ascii="Times New Roman" w:hAnsi="Times New Roman"/>
                <w:highlight w:val="white"/>
              </w:rPr>
              <w:t>Устанавливать закономерность при решении логических задач.</w:t>
            </w:r>
          </w:p>
          <w:p w:rsidR="006C27CE" w:rsidRPr="00F10207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F10207">
              <w:rPr>
                <w:rFonts w:ascii="Times New Roman" w:hAnsi="Times New Roman"/>
              </w:rPr>
              <w:t>Находить  разные способы решения задач.</w:t>
            </w:r>
          </w:p>
          <w:p w:rsidR="006C27CE" w:rsidRPr="00F10207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F10207">
              <w:rPr>
                <w:rFonts w:ascii="Times New Roman" w:hAnsi="Times New Roman"/>
              </w:rPr>
              <w:t xml:space="preserve">Интерпретировать </w:t>
            </w:r>
            <w:r w:rsidRPr="00F10207">
              <w:rPr>
                <w:rFonts w:ascii="Times New Roman" w:hAnsi="Times New Roman"/>
              </w:rPr>
              <w:lastRenderedPageBreak/>
              <w:t>информацию, при проведении несложных исследований: объяснять, сравнивать, обобщать, делать выводы. Включаться в групповую работу. Участвовать в обсуждении проблемных вопросов, высказывать собственное мнение и аргументировать его.</w:t>
            </w:r>
          </w:p>
        </w:tc>
        <w:tc>
          <w:tcPr>
            <w:tcW w:w="226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F10207" w:rsidRDefault="006C27CE" w:rsidP="00F10207">
            <w:pPr>
              <w:widowControl w:val="0"/>
              <w:tabs>
                <w:tab w:val="left" w:pos="34"/>
                <w:tab w:val="left" w:pos="142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F10207">
              <w:rPr>
                <w:rFonts w:ascii="Times New Roman" w:hAnsi="Times New Roman"/>
              </w:rPr>
              <w:lastRenderedPageBreak/>
              <w:t>Пос</w:t>
            </w:r>
            <w:r w:rsidR="00F10207">
              <w:rPr>
                <w:rFonts w:ascii="Times New Roman" w:hAnsi="Times New Roman"/>
              </w:rPr>
              <w:t>тановка  учебных задач занятия;</w:t>
            </w:r>
          </w:p>
          <w:p w:rsidR="006C27CE" w:rsidRPr="00F10207" w:rsidRDefault="006C27CE" w:rsidP="00F10207">
            <w:pPr>
              <w:widowControl w:val="0"/>
              <w:tabs>
                <w:tab w:val="left" w:pos="34"/>
                <w:tab w:val="left" w:pos="142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F10207">
              <w:rPr>
                <w:rFonts w:ascii="Times New Roman" w:hAnsi="Times New Roman"/>
              </w:rPr>
              <w:t>оценка своих достижений;</w:t>
            </w:r>
          </w:p>
          <w:p w:rsidR="006C27CE" w:rsidRPr="00F10207" w:rsidRDefault="006C27CE" w:rsidP="00F10207">
            <w:pPr>
              <w:widowControl w:val="0"/>
              <w:tabs>
                <w:tab w:val="left" w:pos="34"/>
                <w:tab w:val="left" w:pos="142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F10207">
              <w:rPr>
                <w:rFonts w:ascii="Times New Roman" w:hAnsi="Times New Roman"/>
              </w:rPr>
              <w:t>действие  по плану.</w:t>
            </w:r>
          </w:p>
          <w:p w:rsidR="006C27CE" w:rsidRPr="00F10207" w:rsidRDefault="006C27CE" w:rsidP="00F10207">
            <w:pPr>
              <w:pStyle w:val="a6"/>
              <w:jc w:val="both"/>
              <w:rPr>
                <w:sz w:val="22"/>
                <w:szCs w:val="22"/>
              </w:rPr>
            </w:pPr>
            <w:r w:rsidRPr="00F10207">
              <w:rPr>
                <w:sz w:val="22"/>
                <w:szCs w:val="22"/>
              </w:rPr>
              <w:t>Осуществление внутреннего контроля по результату;</w:t>
            </w:r>
          </w:p>
          <w:p w:rsidR="006C27CE" w:rsidRPr="00F10207" w:rsidRDefault="006C27CE" w:rsidP="00F10207">
            <w:pPr>
              <w:pStyle w:val="a6"/>
              <w:jc w:val="both"/>
              <w:rPr>
                <w:sz w:val="22"/>
                <w:szCs w:val="22"/>
              </w:rPr>
            </w:pPr>
            <w:r w:rsidRPr="00F10207">
              <w:rPr>
                <w:sz w:val="22"/>
                <w:szCs w:val="22"/>
              </w:rPr>
              <w:t>различие способа и результат действия;</w:t>
            </w:r>
          </w:p>
          <w:p w:rsidR="006C27CE" w:rsidRPr="00F10207" w:rsidRDefault="006C27CE" w:rsidP="00F10207">
            <w:pPr>
              <w:widowControl w:val="0"/>
              <w:tabs>
                <w:tab w:val="left" w:pos="34"/>
                <w:tab w:val="left" w:pos="142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F10207">
              <w:rPr>
                <w:rFonts w:ascii="Times New Roman" w:hAnsi="Times New Roman"/>
              </w:rPr>
              <w:t>- оценка правильности выполнения действия, умение вносить коррективы.</w:t>
            </w:r>
          </w:p>
        </w:tc>
        <w:tc>
          <w:tcPr>
            <w:tcW w:w="226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6C27CE" w:rsidRPr="00F10207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F10207">
              <w:rPr>
                <w:rFonts w:ascii="Times New Roman" w:hAnsi="Times New Roman"/>
              </w:rPr>
              <w:t>Успешно выполнять задания  с арифметическим содержанием;</w:t>
            </w:r>
          </w:p>
          <w:p w:rsidR="006C27CE" w:rsidRPr="00F10207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F10207">
              <w:rPr>
                <w:rFonts w:ascii="Times New Roman" w:hAnsi="Times New Roman"/>
              </w:rPr>
              <w:t>различать существенные и несущественные признаки нумерации чисел;</w:t>
            </w:r>
          </w:p>
          <w:p w:rsidR="006C27CE" w:rsidRPr="00F10207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F10207">
              <w:rPr>
                <w:rFonts w:ascii="Times New Roman" w:hAnsi="Times New Roman"/>
              </w:rPr>
              <w:t>доказывать способ верного решения.</w:t>
            </w:r>
          </w:p>
          <w:p w:rsidR="006C27CE" w:rsidRPr="00F10207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F10207">
              <w:rPr>
                <w:rFonts w:ascii="Times New Roman" w:hAnsi="Times New Roman"/>
              </w:rPr>
              <w:t>Строить логическую цепь рассуждений;</w:t>
            </w:r>
          </w:p>
          <w:p w:rsidR="006C27CE" w:rsidRPr="00F10207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F10207">
              <w:rPr>
                <w:rFonts w:ascii="Times New Roman" w:hAnsi="Times New Roman"/>
              </w:rPr>
              <w:t>доказывать способ верного решения.</w:t>
            </w:r>
          </w:p>
          <w:p w:rsidR="006C27CE" w:rsidRPr="00F10207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F10207">
              <w:rPr>
                <w:rFonts w:ascii="Times New Roman" w:hAnsi="Times New Roman"/>
              </w:rPr>
              <w:t>устанавливать причинно-следственные связи при решении логических задач;</w:t>
            </w:r>
          </w:p>
          <w:p w:rsidR="006C27CE" w:rsidRPr="00F10207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F10207">
              <w:rPr>
                <w:rFonts w:ascii="Times New Roman" w:hAnsi="Times New Roman"/>
              </w:rPr>
              <w:t>составлять  задачи-</w:t>
            </w:r>
            <w:r w:rsidRPr="00F10207">
              <w:rPr>
                <w:rFonts w:ascii="Times New Roman" w:hAnsi="Times New Roman"/>
              </w:rPr>
              <w:lastRenderedPageBreak/>
              <w:t>шутки, магические квадраты.</w:t>
            </w:r>
          </w:p>
          <w:p w:rsidR="006C27CE" w:rsidRPr="00F10207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F10207">
              <w:rPr>
                <w:rFonts w:ascii="Times New Roman" w:hAnsi="Times New Roman"/>
              </w:rPr>
              <w:t>Анализировать правила игры. Действовать в соответствии с заданными правилами.</w:t>
            </w:r>
          </w:p>
        </w:tc>
        <w:tc>
          <w:tcPr>
            <w:tcW w:w="2410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6C27CE" w:rsidRPr="00F10207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F10207">
              <w:rPr>
                <w:rFonts w:ascii="Times New Roman" w:hAnsi="Times New Roman"/>
              </w:rPr>
              <w:lastRenderedPageBreak/>
              <w:t xml:space="preserve">Включаться в групповую работу. Участвовать в обсуждении проблемных вопросов, высказывать собственное мнение и аргументировать его. </w:t>
            </w:r>
          </w:p>
          <w:p w:rsidR="006C27CE" w:rsidRPr="00F10207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F10207">
              <w:rPr>
                <w:rFonts w:ascii="Times New Roman" w:hAnsi="Times New Roman"/>
              </w:rPr>
              <w:t>Аргументировать свою позицию в коммуникации, учитывать разные мнения, использовать критерии для обоснования своего суждения.</w:t>
            </w:r>
          </w:p>
          <w:p w:rsidR="006C27CE" w:rsidRPr="00F10207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F10207">
              <w:rPr>
                <w:rFonts w:ascii="Times New Roman" w:hAnsi="Times New Roman"/>
              </w:rPr>
              <w:t xml:space="preserve">Выполнять пробное учебное действие, фиксировать индивидуальное затруднение в пробном </w:t>
            </w:r>
            <w:r w:rsidRPr="00F10207">
              <w:rPr>
                <w:rFonts w:ascii="Times New Roman" w:hAnsi="Times New Roman"/>
              </w:rPr>
              <w:lastRenderedPageBreak/>
              <w:t xml:space="preserve">действии. </w:t>
            </w:r>
          </w:p>
          <w:p w:rsidR="006C27CE" w:rsidRPr="00F10207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  <w:p w:rsidR="006C27CE" w:rsidRPr="00F10207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6C27CE" w:rsidRPr="00F10207" w:rsidRDefault="006C27CE" w:rsidP="00F10207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</w:rPr>
            </w:pPr>
            <w:r w:rsidRPr="00F10207">
              <w:rPr>
                <w:rFonts w:ascii="Times New Roman" w:hAnsi="Times New Roman"/>
                <w:color w:val="000000"/>
              </w:rPr>
              <w:lastRenderedPageBreak/>
              <w:t>Развитие любознательности, сообразительности при выполнении заданий проблемного и эвристического характера по нумерации чисел.</w:t>
            </w:r>
          </w:p>
          <w:p w:rsidR="006C27CE" w:rsidRPr="00F10207" w:rsidRDefault="006C27CE" w:rsidP="00F10207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F10207">
              <w:rPr>
                <w:rFonts w:ascii="Times New Roman" w:hAnsi="Times New Roman"/>
              </w:rPr>
              <w:t xml:space="preserve">Развитие внимательности, настойчивости, целеустремленности, умения преодолевать трудности – качеств весьма важных в практической деятельности </w:t>
            </w:r>
            <w:r w:rsidRPr="00F10207">
              <w:rPr>
                <w:rFonts w:ascii="Times New Roman" w:hAnsi="Times New Roman"/>
              </w:rPr>
              <w:lastRenderedPageBreak/>
              <w:t xml:space="preserve">любого человека. </w:t>
            </w:r>
          </w:p>
          <w:p w:rsidR="006C27CE" w:rsidRPr="00F10207" w:rsidRDefault="006C27CE" w:rsidP="00F10207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F10207">
              <w:rPr>
                <w:rFonts w:ascii="Times New Roman" w:hAnsi="Times New Roman"/>
              </w:rPr>
              <w:t>Развитие самостоятельности суждений, независимости и нестандартности мышления.</w:t>
            </w:r>
          </w:p>
          <w:p w:rsidR="006C27CE" w:rsidRPr="00F10207" w:rsidRDefault="006C27CE" w:rsidP="00F10207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F10207">
              <w:rPr>
                <w:rFonts w:ascii="Times New Roman" w:hAnsi="Times New Roman"/>
                <w:color w:val="000000"/>
              </w:rPr>
              <w:t>Воспитание чувства справедливости, ответственности.</w:t>
            </w:r>
          </w:p>
        </w:tc>
      </w:tr>
      <w:tr w:rsidR="006C27CE" w:rsidRPr="00E42008" w:rsidTr="00CA24BC">
        <w:trPr>
          <w:trHeight w:val="1065"/>
        </w:trPr>
        <w:tc>
          <w:tcPr>
            <w:tcW w:w="187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6C27CE" w:rsidRPr="00F10207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10207">
              <w:rPr>
                <w:rFonts w:ascii="Times New Roman" w:hAnsi="Times New Roman"/>
                <w:sz w:val="24"/>
                <w:szCs w:val="24"/>
              </w:rPr>
              <w:t xml:space="preserve">РАЗДЕЛ 2. </w:t>
            </w:r>
          </w:p>
          <w:p w:rsidR="006C27CE" w:rsidRPr="00F10207" w:rsidRDefault="00F10207" w:rsidP="00F1020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Математика в играх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6C27CE" w:rsidRPr="00F10207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020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6C27CE" w:rsidRPr="009E6B14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</w:rPr>
            </w:pPr>
            <w:r>
              <w:rPr>
                <w:rFonts w:cs="Calibri"/>
              </w:rPr>
              <w:t>7</w:t>
            </w:r>
          </w:p>
        </w:tc>
        <w:tc>
          <w:tcPr>
            <w:tcW w:w="297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6C27CE" w:rsidRPr="00CC2C46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</w:pPr>
          </w:p>
        </w:tc>
        <w:tc>
          <w:tcPr>
            <w:tcW w:w="2268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6C27CE" w:rsidRPr="009E6B14" w:rsidRDefault="006C27CE" w:rsidP="00F10207">
            <w:pPr>
              <w:widowControl w:val="0"/>
              <w:tabs>
                <w:tab w:val="left" w:pos="34"/>
                <w:tab w:val="left" w:pos="142"/>
              </w:tabs>
              <w:autoSpaceDE w:val="0"/>
              <w:autoSpaceDN w:val="0"/>
              <w:adjustRightInd w:val="0"/>
              <w:spacing w:after="0"/>
            </w:pPr>
          </w:p>
        </w:tc>
        <w:tc>
          <w:tcPr>
            <w:tcW w:w="2268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6C27CE" w:rsidRPr="00CC2C46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</w:pPr>
          </w:p>
        </w:tc>
        <w:tc>
          <w:tcPr>
            <w:tcW w:w="2410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6C27CE" w:rsidRPr="00CC2C46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</w:pPr>
          </w:p>
        </w:tc>
        <w:tc>
          <w:tcPr>
            <w:tcW w:w="1985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6C27CE" w:rsidRPr="00CC2C46" w:rsidRDefault="006C27CE" w:rsidP="00F10207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rPr>
                <w:color w:val="000000"/>
              </w:rPr>
            </w:pPr>
          </w:p>
        </w:tc>
      </w:tr>
      <w:tr w:rsidR="006C27CE" w:rsidRPr="00E42008" w:rsidTr="00CA24BC">
        <w:trPr>
          <w:trHeight w:val="1080"/>
        </w:trPr>
        <w:tc>
          <w:tcPr>
            <w:tcW w:w="187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6C27CE" w:rsidRPr="00F10207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10207">
              <w:rPr>
                <w:rFonts w:ascii="Times New Roman" w:hAnsi="Times New Roman"/>
                <w:sz w:val="24"/>
                <w:szCs w:val="24"/>
              </w:rPr>
              <w:t>РАЗДЕЛ 3.</w:t>
            </w:r>
          </w:p>
          <w:p w:rsidR="006C27CE" w:rsidRPr="00F10207" w:rsidRDefault="00F10207" w:rsidP="00F1020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Геометрия вокруг нас.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6C27CE" w:rsidRPr="00F10207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0207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6C27CE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</w:rPr>
            </w:pPr>
            <w:r>
              <w:rPr>
                <w:rFonts w:cs="Calibri"/>
              </w:rPr>
              <w:t>10</w:t>
            </w:r>
          </w:p>
        </w:tc>
        <w:tc>
          <w:tcPr>
            <w:tcW w:w="297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6C27CE" w:rsidRPr="00CC2C46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</w:pPr>
          </w:p>
        </w:tc>
        <w:tc>
          <w:tcPr>
            <w:tcW w:w="2268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6C27CE" w:rsidRPr="009E6B14" w:rsidRDefault="006C27CE" w:rsidP="00F10207">
            <w:pPr>
              <w:widowControl w:val="0"/>
              <w:tabs>
                <w:tab w:val="left" w:pos="34"/>
                <w:tab w:val="left" w:pos="142"/>
              </w:tabs>
              <w:autoSpaceDE w:val="0"/>
              <w:autoSpaceDN w:val="0"/>
              <w:adjustRightInd w:val="0"/>
              <w:spacing w:after="0"/>
            </w:pPr>
          </w:p>
        </w:tc>
        <w:tc>
          <w:tcPr>
            <w:tcW w:w="2268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6C27CE" w:rsidRPr="00CC2C46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</w:pPr>
          </w:p>
        </w:tc>
        <w:tc>
          <w:tcPr>
            <w:tcW w:w="2410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6C27CE" w:rsidRPr="00CC2C46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</w:pPr>
          </w:p>
        </w:tc>
        <w:tc>
          <w:tcPr>
            <w:tcW w:w="1985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6C27CE" w:rsidRPr="00CC2C46" w:rsidRDefault="006C27CE" w:rsidP="00F10207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rPr>
                <w:color w:val="000000"/>
              </w:rPr>
            </w:pPr>
          </w:p>
        </w:tc>
      </w:tr>
      <w:tr w:rsidR="006C27CE" w:rsidRPr="00E42008" w:rsidTr="00CA24BC">
        <w:trPr>
          <w:trHeight w:val="1305"/>
        </w:trPr>
        <w:tc>
          <w:tcPr>
            <w:tcW w:w="187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6C27CE" w:rsidRPr="00F10207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10207">
              <w:rPr>
                <w:rFonts w:ascii="Times New Roman" w:hAnsi="Times New Roman"/>
                <w:sz w:val="24"/>
                <w:szCs w:val="24"/>
              </w:rPr>
              <w:t xml:space="preserve">РАЗДЕЛ 4. </w:t>
            </w:r>
          </w:p>
          <w:p w:rsidR="006C27CE" w:rsidRPr="00F10207" w:rsidRDefault="00F10207" w:rsidP="00F1020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Ах, этот мир задач!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6C27CE" w:rsidRPr="00F10207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020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6C27CE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</w:rPr>
            </w:pPr>
            <w:r>
              <w:rPr>
                <w:rFonts w:cs="Calibri"/>
              </w:rPr>
              <w:t>8</w:t>
            </w:r>
          </w:p>
        </w:tc>
        <w:tc>
          <w:tcPr>
            <w:tcW w:w="297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6C27CE" w:rsidRPr="00CC2C46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</w:pPr>
          </w:p>
        </w:tc>
        <w:tc>
          <w:tcPr>
            <w:tcW w:w="2268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6C27CE" w:rsidRPr="009E6B14" w:rsidRDefault="006C27CE" w:rsidP="00F10207">
            <w:pPr>
              <w:widowControl w:val="0"/>
              <w:tabs>
                <w:tab w:val="left" w:pos="34"/>
                <w:tab w:val="left" w:pos="142"/>
              </w:tabs>
              <w:autoSpaceDE w:val="0"/>
              <w:autoSpaceDN w:val="0"/>
              <w:adjustRightInd w:val="0"/>
              <w:spacing w:after="0"/>
            </w:pPr>
          </w:p>
        </w:tc>
        <w:tc>
          <w:tcPr>
            <w:tcW w:w="2268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6C27CE" w:rsidRPr="00CC2C46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</w:pPr>
          </w:p>
        </w:tc>
        <w:tc>
          <w:tcPr>
            <w:tcW w:w="2410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6C27CE" w:rsidRPr="00CC2C46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</w:pPr>
          </w:p>
        </w:tc>
        <w:tc>
          <w:tcPr>
            <w:tcW w:w="1985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6C27CE" w:rsidRPr="00CC2C46" w:rsidRDefault="006C27CE" w:rsidP="00F10207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rPr>
                <w:color w:val="000000"/>
              </w:rPr>
            </w:pPr>
          </w:p>
        </w:tc>
      </w:tr>
      <w:tr w:rsidR="006C27CE" w:rsidRPr="00E42008" w:rsidTr="00CA24BC">
        <w:trPr>
          <w:trHeight w:val="1065"/>
        </w:trPr>
        <w:tc>
          <w:tcPr>
            <w:tcW w:w="187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6C27CE" w:rsidRPr="00F10207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10207">
              <w:rPr>
                <w:rFonts w:ascii="Times New Roman" w:hAnsi="Times New Roman"/>
                <w:sz w:val="24"/>
                <w:szCs w:val="24"/>
              </w:rPr>
              <w:t>РАЗДЕЛ 5.</w:t>
            </w:r>
          </w:p>
          <w:p w:rsidR="006C27CE" w:rsidRPr="00F10207" w:rsidRDefault="00F10207" w:rsidP="00F1020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Очень важную науку постигаем мы без скуки!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6C27CE" w:rsidRPr="00F10207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020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6C27CE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</w:rPr>
            </w:pPr>
            <w:r>
              <w:rPr>
                <w:rFonts w:cs="Calibri"/>
              </w:rPr>
              <w:t>3</w:t>
            </w:r>
          </w:p>
        </w:tc>
        <w:tc>
          <w:tcPr>
            <w:tcW w:w="297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6C27CE" w:rsidRPr="00CC2C46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</w:pPr>
          </w:p>
        </w:tc>
        <w:tc>
          <w:tcPr>
            <w:tcW w:w="2268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6C27CE" w:rsidRPr="009E6B14" w:rsidRDefault="006C27CE" w:rsidP="00F10207">
            <w:pPr>
              <w:widowControl w:val="0"/>
              <w:tabs>
                <w:tab w:val="left" w:pos="34"/>
                <w:tab w:val="left" w:pos="142"/>
              </w:tabs>
              <w:autoSpaceDE w:val="0"/>
              <w:autoSpaceDN w:val="0"/>
              <w:adjustRightInd w:val="0"/>
              <w:spacing w:after="0"/>
            </w:pPr>
          </w:p>
        </w:tc>
        <w:tc>
          <w:tcPr>
            <w:tcW w:w="2268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6C27CE" w:rsidRPr="00CC2C46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</w:pPr>
          </w:p>
        </w:tc>
        <w:tc>
          <w:tcPr>
            <w:tcW w:w="2410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6C27CE" w:rsidRPr="00CC2C46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</w:pPr>
          </w:p>
        </w:tc>
        <w:tc>
          <w:tcPr>
            <w:tcW w:w="1985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6C27CE" w:rsidRPr="00CC2C46" w:rsidRDefault="006C27CE" w:rsidP="00F10207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rPr>
                <w:color w:val="000000"/>
              </w:rPr>
            </w:pPr>
          </w:p>
        </w:tc>
      </w:tr>
      <w:tr w:rsidR="006C27CE" w:rsidRPr="00E42008" w:rsidTr="00CA24BC">
        <w:trPr>
          <w:trHeight w:val="2445"/>
        </w:trPr>
        <w:tc>
          <w:tcPr>
            <w:tcW w:w="1877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C27CE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  <w:jc w:val="right"/>
            </w:pPr>
            <w:r>
              <w:lastRenderedPageBreak/>
              <w:t xml:space="preserve">Всего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C27CE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</w:rPr>
            </w:pPr>
            <w:r>
              <w:rPr>
                <w:rFonts w:cs="Calibri"/>
              </w:rPr>
              <w:t>36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C27CE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</w:rPr>
            </w:pPr>
            <w:r>
              <w:rPr>
                <w:rFonts w:cs="Calibri"/>
              </w:rPr>
              <w:t>32</w:t>
            </w:r>
          </w:p>
        </w:tc>
        <w:tc>
          <w:tcPr>
            <w:tcW w:w="2976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C27CE" w:rsidRPr="00CC2C46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</w:pPr>
          </w:p>
        </w:tc>
        <w:tc>
          <w:tcPr>
            <w:tcW w:w="2268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C27CE" w:rsidRPr="009E6B14" w:rsidRDefault="006C27CE" w:rsidP="00F10207">
            <w:pPr>
              <w:widowControl w:val="0"/>
              <w:tabs>
                <w:tab w:val="left" w:pos="34"/>
                <w:tab w:val="left" w:pos="142"/>
              </w:tabs>
              <w:autoSpaceDE w:val="0"/>
              <w:autoSpaceDN w:val="0"/>
              <w:adjustRightInd w:val="0"/>
              <w:spacing w:after="0"/>
            </w:pPr>
          </w:p>
        </w:tc>
        <w:tc>
          <w:tcPr>
            <w:tcW w:w="2268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C27CE" w:rsidRPr="00CC2C46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</w:pPr>
          </w:p>
        </w:tc>
        <w:tc>
          <w:tcPr>
            <w:tcW w:w="2410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C27CE" w:rsidRPr="00CC2C46" w:rsidRDefault="006C27CE" w:rsidP="00F10207">
            <w:pPr>
              <w:widowControl w:val="0"/>
              <w:autoSpaceDE w:val="0"/>
              <w:autoSpaceDN w:val="0"/>
              <w:adjustRightInd w:val="0"/>
              <w:spacing w:after="0"/>
            </w:pPr>
          </w:p>
        </w:tc>
        <w:tc>
          <w:tcPr>
            <w:tcW w:w="198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6C27CE" w:rsidRPr="00CC2C46" w:rsidRDefault="006C27CE" w:rsidP="00F10207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rPr>
                <w:color w:val="000000"/>
              </w:rPr>
            </w:pPr>
          </w:p>
        </w:tc>
      </w:tr>
    </w:tbl>
    <w:p w:rsidR="004A2AEC" w:rsidRDefault="004A2AEC" w:rsidP="004A2AEC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4A2AEC" w:rsidRDefault="004A2AEC" w:rsidP="004A2AEC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4A2AEC" w:rsidRDefault="004A2AEC" w:rsidP="004A2AEC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4A2AEC" w:rsidRDefault="004A2AEC" w:rsidP="004A2AEC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4A2AEC" w:rsidRDefault="004A2AEC" w:rsidP="004A2AEC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4A2AEC" w:rsidRDefault="004A2AEC" w:rsidP="004A2AEC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4A2AEC" w:rsidRDefault="004A2AEC" w:rsidP="004A2AEC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4A2AEC" w:rsidRDefault="004A2AEC" w:rsidP="004A2AEC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4A2AEC" w:rsidRPr="004A2AEC" w:rsidRDefault="004A2AEC" w:rsidP="004A2AEC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b/>
          <w:sz w:val="20"/>
          <w:szCs w:val="20"/>
        </w:rPr>
      </w:pPr>
    </w:p>
    <w:p w:rsidR="00F10207" w:rsidRDefault="00F10207" w:rsidP="00F10207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sz w:val="28"/>
          <w:szCs w:val="28"/>
        </w:rPr>
      </w:pPr>
    </w:p>
    <w:p w:rsidR="001766D9" w:rsidRDefault="001766D9" w:rsidP="00F10207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sz w:val="28"/>
          <w:szCs w:val="28"/>
        </w:rPr>
      </w:pPr>
    </w:p>
    <w:p w:rsidR="001766D9" w:rsidRDefault="001766D9" w:rsidP="00F10207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sz w:val="28"/>
          <w:szCs w:val="28"/>
        </w:rPr>
      </w:pPr>
    </w:p>
    <w:p w:rsidR="004A2AEC" w:rsidRPr="004A2AEC" w:rsidRDefault="004A2AEC" w:rsidP="004B25ED">
      <w:pPr>
        <w:widowControl w:val="0"/>
        <w:autoSpaceDE w:val="0"/>
        <w:autoSpaceDN w:val="0"/>
        <w:adjustRightInd w:val="0"/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bookmarkStart w:id="0" w:name="_GoBack"/>
      <w:bookmarkEnd w:id="0"/>
      <w:r w:rsidRPr="004A2AEC">
        <w:rPr>
          <w:rFonts w:ascii="Times New Roman" w:eastAsiaTheme="minorHAnsi" w:hAnsi="Times New Roman"/>
          <w:b/>
          <w:bCs/>
          <w:sz w:val="24"/>
          <w:szCs w:val="24"/>
        </w:rPr>
        <w:lastRenderedPageBreak/>
        <w:t>КАЛЕНДАРНО-ТЕМАТИЧЕСКОЕ ПЛАНИРОВАНИЕ</w:t>
      </w:r>
      <w:r w:rsidRPr="001766D9">
        <w:rPr>
          <w:rFonts w:ascii="Times New Roman" w:eastAsiaTheme="minorHAnsi" w:hAnsi="Times New Roman"/>
          <w:b/>
          <w:bCs/>
          <w:sz w:val="24"/>
          <w:szCs w:val="24"/>
        </w:rPr>
        <w:t>3</w:t>
      </w:r>
      <w:r w:rsidRPr="004A2AEC">
        <w:rPr>
          <w:rFonts w:ascii="Times New Roman" w:eastAsiaTheme="minorHAnsi" w:hAnsi="Times New Roman"/>
          <w:b/>
          <w:bCs/>
          <w:sz w:val="24"/>
          <w:szCs w:val="24"/>
        </w:rPr>
        <w:t>КЛАСС</w:t>
      </w:r>
    </w:p>
    <w:p w:rsidR="004A2AEC" w:rsidRPr="001766D9" w:rsidRDefault="004A2AEC" w:rsidP="004A2AEC">
      <w:pPr>
        <w:widowControl w:val="0"/>
        <w:autoSpaceDE w:val="0"/>
        <w:autoSpaceDN w:val="0"/>
        <w:adjustRightInd w:val="0"/>
        <w:spacing w:after="160" w:line="259" w:lineRule="auto"/>
        <w:ind w:firstLine="709"/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</w:p>
    <w:tbl>
      <w:tblPr>
        <w:tblW w:w="15373" w:type="dxa"/>
        <w:tblInd w:w="-351" w:type="dxa"/>
        <w:tblLayout w:type="fixed"/>
        <w:tblLook w:val="0000" w:firstRow="0" w:lastRow="0" w:firstColumn="0" w:lastColumn="0" w:noHBand="0" w:noVBand="0"/>
      </w:tblPr>
      <w:tblGrid>
        <w:gridCol w:w="744"/>
        <w:gridCol w:w="4215"/>
        <w:gridCol w:w="24"/>
        <w:gridCol w:w="1298"/>
        <w:gridCol w:w="1322"/>
        <w:gridCol w:w="42"/>
        <w:gridCol w:w="4751"/>
        <w:gridCol w:w="267"/>
        <w:gridCol w:w="2569"/>
        <w:gridCol w:w="141"/>
      </w:tblGrid>
      <w:tr w:rsidR="004A2AEC" w:rsidRPr="004A2AEC" w:rsidTr="004A2AEC">
        <w:trPr>
          <w:trHeight w:val="300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A2AEC" w:rsidRPr="001766D9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1766D9">
              <w:rPr>
                <w:rFonts w:ascii="Times New Roman" w:eastAsiaTheme="minorHAnsi" w:hAnsi="Times New Roman"/>
                <w:sz w:val="24"/>
                <w:szCs w:val="24"/>
              </w:rPr>
              <w:t>№</w:t>
            </w:r>
          </w:p>
        </w:tc>
        <w:tc>
          <w:tcPr>
            <w:tcW w:w="423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A2AEC" w:rsidRPr="001766D9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ind w:firstLine="709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НАЗВАНИЕ ТЕМЫ</w:t>
            </w:r>
          </w:p>
        </w:tc>
        <w:tc>
          <w:tcPr>
            <w:tcW w:w="266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A2AEC" w:rsidRPr="001766D9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ДАТА</w:t>
            </w:r>
          </w:p>
        </w:tc>
        <w:tc>
          <w:tcPr>
            <w:tcW w:w="47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A2AEC" w:rsidRPr="001766D9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ind w:firstLine="709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СОДЕРЖАНИЕ ЗАНЯТИЙ</w:t>
            </w:r>
          </w:p>
        </w:tc>
        <w:tc>
          <w:tcPr>
            <w:tcW w:w="29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A2AEC" w:rsidRPr="001766D9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ind w:firstLine="709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УРОВЕНЬ РЕЗУЛЬТАТИВНОСТИ</w:t>
            </w:r>
          </w:p>
        </w:tc>
      </w:tr>
      <w:tr w:rsidR="004A2AEC" w:rsidRPr="004A2AEC" w:rsidTr="004A2AEC">
        <w:trPr>
          <w:trHeight w:val="240"/>
        </w:trPr>
        <w:tc>
          <w:tcPr>
            <w:tcW w:w="15373" w:type="dxa"/>
            <w:gridSpan w:val="10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РАЗДЕЛ 1. Из истории математики  – ( 10 часов)</w:t>
            </w:r>
          </w:p>
        </w:tc>
      </w:tr>
      <w:tr w:rsidR="004A2AEC" w:rsidRPr="004A2AEC" w:rsidTr="004A2AEC">
        <w:trPr>
          <w:trHeight w:val="375"/>
        </w:trPr>
        <w:tc>
          <w:tcPr>
            <w:tcW w:w="74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1</w:t>
            </w:r>
          </w:p>
        </w:tc>
        <w:tc>
          <w:tcPr>
            <w:tcW w:w="421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Вводное занятие.   «Математика – царица наук»</w:t>
            </w:r>
          </w:p>
        </w:tc>
        <w:tc>
          <w:tcPr>
            <w:tcW w:w="1322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CA5026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дата</w:t>
            </w:r>
          </w:p>
        </w:tc>
        <w:tc>
          <w:tcPr>
            <w:tcW w:w="1322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 w:val="restart"/>
            <w:tcBorders>
              <w:top w:val="single" w:sz="3" w:space="0" w:color="000000"/>
              <w:left w:val="single" w:sz="3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Вводное занятие. </w:t>
            </w: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Знакомство с основными разделами математики. Первоначальное знакомство с изучаемым материалом. Презентация.</w:t>
            </w:r>
          </w:p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710" w:type="dxa"/>
            <w:gridSpan w:val="2"/>
            <w:vMerge w:val="restart"/>
            <w:tcBorders>
              <w:top w:val="single" w:sz="3" w:space="0" w:color="000000"/>
              <w:left w:val="single" w:sz="4" w:space="0" w:color="auto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</w:pPr>
            <w:r w:rsidRPr="004A2AEC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val="en-US"/>
              </w:rPr>
              <w:t>1</w:t>
            </w:r>
          </w:p>
        </w:tc>
      </w:tr>
      <w:tr w:rsidR="004A2AEC" w:rsidRPr="004A2AEC" w:rsidTr="004A2AEC">
        <w:trPr>
          <w:trHeight w:val="390"/>
        </w:trPr>
        <w:tc>
          <w:tcPr>
            <w:tcW w:w="74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21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/>
            <w:tcBorders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710" w:type="dxa"/>
            <w:gridSpan w:val="2"/>
            <w:vMerge/>
            <w:tcBorders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val="en-US"/>
              </w:rPr>
            </w:pPr>
          </w:p>
        </w:tc>
      </w:tr>
      <w:tr w:rsidR="004A2AEC" w:rsidRPr="004A2AEC" w:rsidTr="004A2AEC">
        <w:trPr>
          <w:trHeight w:val="525"/>
        </w:trPr>
        <w:tc>
          <w:tcPr>
            <w:tcW w:w="74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2-3</w:t>
            </w:r>
          </w:p>
        </w:tc>
        <w:tc>
          <w:tcPr>
            <w:tcW w:w="421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Как люди учились считать?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 w:val="restart"/>
            <w:tcBorders>
              <w:top w:val="single" w:sz="4" w:space="0" w:color="auto"/>
              <w:left w:val="single" w:sz="3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Презентация. Знакомство с материалом из истории развития математики. Решение занимательных заданий, связанные со счётом предметов.</w:t>
            </w:r>
          </w:p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710" w:type="dxa"/>
            <w:gridSpan w:val="2"/>
            <w:vMerge w:val="restart"/>
            <w:tcBorders>
              <w:top w:val="single" w:sz="3" w:space="0" w:color="000000"/>
              <w:left w:val="single" w:sz="4" w:space="0" w:color="auto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</w:pPr>
            <w:r w:rsidRPr="004A2AEC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val="en-US"/>
              </w:rPr>
              <w:t>1</w:t>
            </w:r>
          </w:p>
        </w:tc>
      </w:tr>
      <w:tr w:rsidR="004A2AEC" w:rsidRPr="004A2AEC" w:rsidTr="004A2AEC">
        <w:trPr>
          <w:trHeight w:val="480"/>
        </w:trPr>
        <w:tc>
          <w:tcPr>
            <w:tcW w:w="74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21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CA5026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/>
            <w:tcBorders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710" w:type="dxa"/>
            <w:gridSpan w:val="2"/>
            <w:vMerge/>
            <w:tcBorders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val="en-US"/>
              </w:rPr>
            </w:pPr>
          </w:p>
        </w:tc>
      </w:tr>
      <w:tr w:rsidR="004A2AEC" w:rsidRPr="004A2AEC" w:rsidTr="004A2AEC">
        <w:trPr>
          <w:trHeight w:val="375"/>
        </w:trPr>
        <w:tc>
          <w:tcPr>
            <w:tcW w:w="74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4-5</w:t>
            </w:r>
          </w:p>
        </w:tc>
        <w:tc>
          <w:tcPr>
            <w:tcW w:w="421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Римские цифры и как с ними работать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 w:val="restart"/>
            <w:tcBorders>
              <w:top w:val="single" w:sz="4" w:space="0" w:color="auto"/>
              <w:left w:val="single" w:sz="3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shd w:val="clear" w:color="auto" w:fill="FFFFFF"/>
              <w:spacing w:after="150" w:line="330" w:lineRule="atLeast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A2AE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Чтение  и запись чисел с помощью римских цифр, выполнение арифметических действий с ними.</w:t>
            </w:r>
          </w:p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710" w:type="dxa"/>
            <w:gridSpan w:val="2"/>
            <w:vMerge w:val="restart"/>
            <w:tcBorders>
              <w:top w:val="single" w:sz="3" w:space="0" w:color="000000"/>
              <w:left w:val="single" w:sz="4" w:space="0" w:color="auto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4A2AEC" w:rsidRPr="004A2AEC" w:rsidTr="004A2AEC">
        <w:trPr>
          <w:trHeight w:val="375"/>
        </w:trPr>
        <w:tc>
          <w:tcPr>
            <w:tcW w:w="74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21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/>
            <w:tcBorders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710" w:type="dxa"/>
            <w:gridSpan w:val="2"/>
            <w:vMerge/>
            <w:tcBorders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</w:p>
        </w:tc>
      </w:tr>
      <w:tr w:rsidR="004A2AEC" w:rsidRPr="004A2AEC" w:rsidTr="004A2AEC">
        <w:trPr>
          <w:trHeight w:val="495"/>
        </w:trPr>
        <w:tc>
          <w:tcPr>
            <w:tcW w:w="74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6-7</w:t>
            </w:r>
          </w:p>
        </w:tc>
        <w:tc>
          <w:tcPr>
            <w:tcW w:w="421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Древние ученые Архимед, Евклид, их вклад в развитие математики как науки</w:t>
            </w:r>
          </w:p>
        </w:tc>
        <w:tc>
          <w:tcPr>
            <w:tcW w:w="1322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 w:val="restart"/>
            <w:tcBorders>
              <w:top w:val="single" w:sz="4" w:space="0" w:color="auto"/>
              <w:left w:val="single" w:sz="3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Презентация  и рассказ про Архимеда, Евклида.</w:t>
            </w:r>
          </w:p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Исторические сведения</w:t>
            </w:r>
            <w:r w:rsidRPr="004A2AEC">
              <w:rPr>
                <w:rFonts w:ascii="Times New Roman" w:eastAsiaTheme="minorHAnsi" w:hAnsi="Times New Roman"/>
                <w:b/>
                <w:sz w:val="24"/>
                <w:szCs w:val="24"/>
              </w:rPr>
              <w:t>:</w:t>
            </w:r>
          </w:p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- </w:t>
            </w: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кто такой Архимед, Евклид</w:t>
            </w:r>
          </w:p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b/>
                <w:sz w:val="24"/>
                <w:szCs w:val="24"/>
              </w:rPr>
              <w:t>-</w:t>
            </w: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 xml:space="preserve"> открытия Архимеда, Евклида</w:t>
            </w:r>
          </w:p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b/>
                <w:sz w:val="24"/>
                <w:szCs w:val="24"/>
              </w:rPr>
              <w:t>-</w:t>
            </w: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 xml:space="preserve"> вклад в науку.</w:t>
            </w:r>
          </w:p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710" w:type="dxa"/>
            <w:gridSpan w:val="2"/>
            <w:vMerge w:val="restart"/>
            <w:tcBorders>
              <w:top w:val="single" w:sz="3" w:space="0" w:color="000000"/>
              <w:left w:val="single" w:sz="4" w:space="0" w:color="auto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lastRenderedPageBreak/>
              <w:t>1</w:t>
            </w:r>
          </w:p>
        </w:tc>
      </w:tr>
      <w:tr w:rsidR="004A2AEC" w:rsidRPr="004A2AEC" w:rsidTr="004A2AEC">
        <w:trPr>
          <w:trHeight w:val="495"/>
        </w:trPr>
        <w:tc>
          <w:tcPr>
            <w:tcW w:w="74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21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/>
            <w:tcBorders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710" w:type="dxa"/>
            <w:gridSpan w:val="2"/>
            <w:vMerge/>
            <w:tcBorders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</w:p>
        </w:tc>
      </w:tr>
      <w:tr w:rsidR="004A2AEC" w:rsidRPr="004A2AEC" w:rsidTr="004A2AEC">
        <w:trPr>
          <w:trHeight w:val="510"/>
        </w:trPr>
        <w:tc>
          <w:tcPr>
            <w:tcW w:w="74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8-9</w:t>
            </w:r>
          </w:p>
        </w:tc>
        <w:tc>
          <w:tcPr>
            <w:tcW w:w="421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Пифагор и его школа</w:t>
            </w:r>
          </w:p>
        </w:tc>
        <w:tc>
          <w:tcPr>
            <w:tcW w:w="1322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 w:val="restart"/>
            <w:tcBorders>
              <w:top w:val="single" w:sz="4" w:space="0" w:color="auto"/>
              <w:left w:val="single" w:sz="3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Презентация и рассказ про Пифагора.</w:t>
            </w:r>
          </w:p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Исторические сведения</w:t>
            </w:r>
            <w:r w:rsidRPr="004A2AEC">
              <w:rPr>
                <w:rFonts w:ascii="Times New Roman" w:eastAsiaTheme="minorHAnsi" w:hAnsi="Times New Roman"/>
                <w:b/>
                <w:sz w:val="24"/>
                <w:szCs w:val="24"/>
              </w:rPr>
              <w:t>:</w:t>
            </w:r>
          </w:p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- </w:t>
            </w: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кто такой Пифагор</w:t>
            </w:r>
          </w:p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b/>
                <w:sz w:val="24"/>
                <w:szCs w:val="24"/>
              </w:rPr>
              <w:t>-</w:t>
            </w: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 xml:space="preserve"> открытия Пифагор</w:t>
            </w:r>
          </w:p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b/>
                <w:sz w:val="24"/>
                <w:szCs w:val="24"/>
              </w:rPr>
              <w:t>-</w:t>
            </w: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 xml:space="preserve"> вклад в науку</w:t>
            </w:r>
          </w:p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710" w:type="dxa"/>
            <w:gridSpan w:val="2"/>
            <w:vMerge w:val="restart"/>
            <w:tcBorders>
              <w:top w:val="single" w:sz="3" w:space="0" w:color="000000"/>
              <w:left w:val="single" w:sz="4" w:space="0" w:color="auto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4A2AEC" w:rsidRPr="004A2AEC" w:rsidTr="004A2AEC">
        <w:trPr>
          <w:trHeight w:val="480"/>
        </w:trPr>
        <w:tc>
          <w:tcPr>
            <w:tcW w:w="74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21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/>
            <w:tcBorders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710" w:type="dxa"/>
            <w:gridSpan w:val="2"/>
            <w:vMerge/>
            <w:tcBorders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</w:p>
        </w:tc>
      </w:tr>
      <w:tr w:rsidR="004A2AEC" w:rsidRPr="004A2AEC" w:rsidTr="004A2AEC">
        <w:trPr>
          <w:trHeight w:val="330"/>
        </w:trPr>
        <w:tc>
          <w:tcPr>
            <w:tcW w:w="74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10.</w:t>
            </w:r>
          </w:p>
        </w:tc>
        <w:tc>
          <w:tcPr>
            <w:tcW w:w="421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Числа-великаны. Коллективный счет</w:t>
            </w:r>
          </w:p>
        </w:tc>
        <w:tc>
          <w:tcPr>
            <w:tcW w:w="1322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 w:val="restart"/>
            <w:tcBorders>
              <w:top w:val="single" w:sz="4" w:space="0" w:color="auto"/>
              <w:left w:val="single" w:sz="3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Выполнение арифметических действий с числами из класса миллионов. Числовой палиндром: число, которое читается одинаково слева направо и справа налево.</w:t>
            </w:r>
          </w:p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710" w:type="dxa"/>
            <w:gridSpan w:val="2"/>
            <w:vMerge w:val="restart"/>
            <w:tcBorders>
              <w:top w:val="single" w:sz="3" w:space="0" w:color="000000"/>
              <w:left w:val="single" w:sz="4" w:space="0" w:color="auto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4A2AEC" w:rsidRPr="004A2AEC" w:rsidTr="004A2AEC">
        <w:trPr>
          <w:trHeight w:val="435"/>
        </w:trPr>
        <w:tc>
          <w:tcPr>
            <w:tcW w:w="74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21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/>
            <w:tcBorders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710" w:type="dxa"/>
            <w:gridSpan w:val="2"/>
            <w:vMerge/>
            <w:tcBorders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</w:p>
        </w:tc>
      </w:tr>
      <w:tr w:rsidR="004A2AEC" w:rsidRPr="004A2AEC" w:rsidTr="004A2AEC">
        <w:trPr>
          <w:trHeight w:val="240"/>
        </w:trPr>
        <w:tc>
          <w:tcPr>
            <w:tcW w:w="15373" w:type="dxa"/>
            <w:gridSpan w:val="10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РАЗДЕЛ 2. </w:t>
            </w: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 xml:space="preserve"> Математика в играх (12 часов)</w:t>
            </w:r>
          </w:p>
        </w:tc>
      </w:tr>
      <w:tr w:rsidR="004A2AEC" w:rsidRPr="004A2AEC" w:rsidTr="004A2AEC">
        <w:trPr>
          <w:trHeight w:val="375"/>
        </w:trPr>
        <w:tc>
          <w:tcPr>
            <w:tcW w:w="74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11-12</w:t>
            </w:r>
          </w:p>
        </w:tc>
        <w:tc>
          <w:tcPr>
            <w:tcW w:w="421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Математические ребусы, их составление и разгадывание</w:t>
            </w:r>
          </w:p>
        </w:tc>
        <w:tc>
          <w:tcPr>
            <w:tcW w:w="1322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 w:val="restart"/>
            <w:tcBorders>
              <w:top w:val="single" w:sz="3" w:space="0" w:color="000000"/>
              <w:left w:val="single" w:sz="3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Знакомство с математическими ребусами, решение логических конструкций. Игры с мячом в парке: «Наоборот», «Не урони мяч».</w:t>
            </w:r>
          </w:p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710" w:type="dxa"/>
            <w:gridSpan w:val="2"/>
            <w:vMerge w:val="restart"/>
            <w:tcBorders>
              <w:top w:val="single" w:sz="3" w:space="0" w:color="000000"/>
              <w:left w:val="single" w:sz="4" w:space="0" w:color="auto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</w:pPr>
            <w:r w:rsidRPr="004A2AEC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val="en-US"/>
              </w:rPr>
              <w:t>1</w:t>
            </w:r>
          </w:p>
        </w:tc>
      </w:tr>
      <w:tr w:rsidR="004A2AEC" w:rsidRPr="004A2AEC" w:rsidTr="004A2AEC">
        <w:trPr>
          <w:trHeight w:val="390"/>
        </w:trPr>
        <w:tc>
          <w:tcPr>
            <w:tcW w:w="74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21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/>
            <w:tcBorders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710" w:type="dxa"/>
            <w:gridSpan w:val="2"/>
            <w:vMerge/>
            <w:tcBorders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val="en-US"/>
              </w:rPr>
            </w:pPr>
          </w:p>
        </w:tc>
      </w:tr>
      <w:tr w:rsidR="004A2AEC" w:rsidRPr="004A2AEC" w:rsidTr="004A2AEC">
        <w:trPr>
          <w:trHeight w:val="525"/>
        </w:trPr>
        <w:tc>
          <w:tcPr>
            <w:tcW w:w="74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13-14</w:t>
            </w:r>
          </w:p>
        </w:tc>
        <w:tc>
          <w:tcPr>
            <w:tcW w:w="421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Математические кроссворды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 w:val="restart"/>
            <w:tcBorders>
              <w:top w:val="single" w:sz="4" w:space="0" w:color="auto"/>
              <w:left w:val="single" w:sz="3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Разгадывание и составление математических кроссвордов.</w:t>
            </w:r>
          </w:p>
        </w:tc>
        <w:tc>
          <w:tcPr>
            <w:tcW w:w="2710" w:type="dxa"/>
            <w:gridSpan w:val="2"/>
            <w:vMerge w:val="restart"/>
            <w:tcBorders>
              <w:top w:val="single" w:sz="3" w:space="0" w:color="000000"/>
              <w:left w:val="single" w:sz="4" w:space="0" w:color="auto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</w:pPr>
            <w:r w:rsidRPr="004A2AEC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val="en-US"/>
              </w:rPr>
              <w:t>1</w:t>
            </w:r>
          </w:p>
        </w:tc>
      </w:tr>
      <w:tr w:rsidR="004A2AEC" w:rsidRPr="004A2AEC" w:rsidTr="004A2AEC">
        <w:trPr>
          <w:trHeight w:val="480"/>
        </w:trPr>
        <w:tc>
          <w:tcPr>
            <w:tcW w:w="74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21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/>
            <w:tcBorders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710" w:type="dxa"/>
            <w:gridSpan w:val="2"/>
            <w:vMerge/>
            <w:tcBorders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val="en-US"/>
              </w:rPr>
            </w:pPr>
          </w:p>
        </w:tc>
      </w:tr>
      <w:tr w:rsidR="004A2AEC" w:rsidRPr="004A2AEC" w:rsidTr="004A2AEC">
        <w:trPr>
          <w:trHeight w:val="375"/>
        </w:trPr>
        <w:tc>
          <w:tcPr>
            <w:tcW w:w="74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15-16</w:t>
            </w:r>
          </w:p>
        </w:tc>
        <w:tc>
          <w:tcPr>
            <w:tcW w:w="421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Математические загадки. Конкурс на лучшую математическую загадку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 w:val="restart"/>
            <w:tcBorders>
              <w:top w:val="single" w:sz="4" w:space="0" w:color="auto"/>
              <w:left w:val="single" w:sz="3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Решение математических загадок, требующих от учащихся логических рассуждений. Числовые головоломки: соединение чисел знаками действия так, чтобы в ответе получилось заданное число и др. Поиск нескольких решений.</w:t>
            </w:r>
          </w:p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710" w:type="dxa"/>
            <w:gridSpan w:val="2"/>
            <w:vMerge w:val="restart"/>
            <w:tcBorders>
              <w:top w:val="single" w:sz="3" w:space="0" w:color="000000"/>
              <w:left w:val="single" w:sz="4" w:space="0" w:color="auto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lastRenderedPageBreak/>
              <w:t>1</w:t>
            </w:r>
          </w:p>
        </w:tc>
      </w:tr>
      <w:tr w:rsidR="004A2AEC" w:rsidRPr="004A2AEC" w:rsidTr="004A2AEC">
        <w:trPr>
          <w:trHeight w:val="375"/>
        </w:trPr>
        <w:tc>
          <w:tcPr>
            <w:tcW w:w="74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21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CA5026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/>
            <w:tcBorders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710" w:type="dxa"/>
            <w:gridSpan w:val="2"/>
            <w:vMerge/>
            <w:tcBorders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</w:p>
        </w:tc>
      </w:tr>
      <w:tr w:rsidR="004A2AEC" w:rsidRPr="004A2AEC" w:rsidTr="004A2AEC">
        <w:trPr>
          <w:trHeight w:val="495"/>
        </w:trPr>
        <w:tc>
          <w:tcPr>
            <w:tcW w:w="74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17-18</w:t>
            </w:r>
          </w:p>
        </w:tc>
        <w:tc>
          <w:tcPr>
            <w:tcW w:w="421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Математические фокусы</w:t>
            </w:r>
          </w:p>
        </w:tc>
        <w:tc>
          <w:tcPr>
            <w:tcW w:w="1322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 w:val="restart"/>
            <w:tcBorders>
              <w:top w:val="single" w:sz="4" w:space="0" w:color="auto"/>
              <w:left w:val="single" w:sz="3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Решение заданий на порядок выполнения действий в числовых выражениях (без скобок, со скобками). Соединение чисел 1 1 1 1 1 1 знаками действий так, чтобы в ответе получилось 1, 2, 3, 4, … , 15.</w:t>
            </w:r>
          </w:p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710" w:type="dxa"/>
            <w:gridSpan w:val="2"/>
            <w:vMerge w:val="restart"/>
            <w:tcBorders>
              <w:top w:val="single" w:sz="3" w:space="0" w:color="000000"/>
              <w:left w:val="single" w:sz="4" w:space="0" w:color="auto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4A2AEC" w:rsidRPr="004A2AEC" w:rsidTr="004A2AEC">
        <w:trPr>
          <w:trHeight w:val="495"/>
        </w:trPr>
        <w:tc>
          <w:tcPr>
            <w:tcW w:w="74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21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/>
            <w:tcBorders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710" w:type="dxa"/>
            <w:gridSpan w:val="2"/>
            <w:vMerge/>
            <w:tcBorders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</w:p>
        </w:tc>
      </w:tr>
      <w:tr w:rsidR="004A2AEC" w:rsidRPr="004A2AEC" w:rsidTr="004A2AEC">
        <w:trPr>
          <w:trHeight w:val="510"/>
        </w:trPr>
        <w:tc>
          <w:tcPr>
            <w:tcW w:w="74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19-20</w:t>
            </w:r>
          </w:p>
        </w:tc>
        <w:tc>
          <w:tcPr>
            <w:tcW w:w="421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Игра «Знай свой разряд».</w:t>
            </w:r>
          </w:p>
        </w:tc>
        <w:tc>
          <w:tcPr>
            <w:tcW w:w="1322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 w:val="restart"/>
            <w:tcBorders>
              <w:top w:val="single" w:sz="4" w:space="0" w:color="auto"/>
              <w:left w:val="single" w:sz="3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Решение в игровой форме заданий на знание разрядов и классов. Игра «Лучший счетчик».</w:t>
            </w:r>
          </w:p>
        </w:tc>
        <w:tc>
          <w:tcPr>
            <w:tcW w:w="2710" w:type="dxa"/>
            <w:gridSpan w:val="2"/>
            <w:vMerge w:val="restart"/>
            <w:tcBorders>
              <w:top w:val="single" w:sz="3" w:space="0" w:color="000000"/>
              <w:left w:val="single" w:sz="4" w:space="0" w:color="auto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4A2AEC" w:rsidRPr="004A2AEC" w:rsidTr="004A2AEC">
        <w:trPr>
          <w:trHeight w:val="480"/>
        </w:trPr>
        <w:tc>
          <w:tcPr>
            <w:tcW w:w="74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21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CA5026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/>
            <w:tcBorders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710" w:type="dxa"/>
            <w:gridSpan w:val="2"/>
            <w:vMerge/>
            <w:tcBorders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</w:p>
        </w:tc>
      </w:tr>
      <w:tr w:rsidR="004A2AEC" w:rsidRPr="004A2AEC" w:rsidTr="004A2AEC">
        <w:trPr>
          <w:trHeight w:val="330"/>
        </w:trPr>
        <w:tc>
          <w:tcPr>
            <w:tcW w:w="74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21-22</w:t>
            </w:r>
          </w:p>
        </w:tc>
        <w:tc>
          <w:tcPr>
            <w:tcW w:w="421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Игра «У кого какая цифра».</w:t>
            </w:r>
          </w:p>
        </w:tc>
        <w:tc>
          <w:tcPr>
            <w:tcW w:w="1322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 w:val="restart"/>
            <w:tcBorders>
              <w:top w:val="single" w:sz="4" w:space="0" w:color="auto"/>
              <w:left w:val="single" w:sz="3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Закрепление знаний нумерации чисел. Восстановление примеров: поиск цифры, которая скрыта.</w:t>
            </w:r>
          </w:p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Экскурсия в городскую библиотеку.</w:t>
            </w:r>
          </w:p>
        </w:tc>
        <w:tc>
          <w:tcPr>
            <w:tcW w:w="2710" w:type="dxa"/>
            <w:gridSpan w:val="2"/>
            <w:vMerge w:val="restart"/>
            <w:tcBorders>
              <w:top w:val="single" w:sz="3" w:space="0" w:color="000000"/>
              <w:left w:val="single" w:sz="4" w:space="0" w:color="auto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4A2AEC" w:rsidRPr="004A2AEC" w:rsidTr="004A2AEC">
        <w:trPr>
          <w:trHeight w:val="435"/>
        </w:trPr>
        <w:tc>
          <w:tcPr>
            <w:tcW w:w="74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21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/>
            <w:tcBorders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710" w:type="dxa"/>
            <w:gridSpan w:val="2"/>
            <w:vMerge/>
            <w:tcBorders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</w:p>
        </w:tc>
      </w:tr>
      <w:tr w:rsidR="004A2AEC" w:rsidRPr="004A2AEC" w:rsidTr="004A2AEC">
        <w:trPr>
          <w:trHeight w:val="240"/>
        </w:trPr>
        <w:tc>
          <w:tcPr>
            <w:tcW w:w="15373" w:type="dxa"/>
            <w:gridSpan w:val="10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РАЗДЕЛ 3. Геометрия вокруг нас ( 18 часов)</w:t>
            </w:r>
          </w:p>
        </w:tc>
      </w:tr>
      <w:tr w:rsidR="004A2AEC" w:rsidRPr="004A2AEC" w:rsidTr="004A2AEC">
        <w:trPr>
          <w:trHeight w:val="375"/>
        </w:trPr>
        <w:tc>
          <w:tcPr>
            <w:tcW w:w="74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23</w:t>
            </w:r>
          </w:p>
        </w:tc>
        <w:tc>
          <w:tcPr>
            <w:tcW w:w="421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Точки. Углы, виды углов.</w:t>
            </w:r>
          </w:p>
        </w:tc>
        <w:tc>
          <w:tcPr>
            <w:tcW w:w="1322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 w:val="restart"/>
            <w:tcBorders>
              <w:top w:val="single" w:sz="3" w:space="0" w:color="000000"/>
              <w:left w:val="single" w:sz="3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Развивать умение правильно называть элементы угла – вершины и его стороны, правильно называть и обозначать угол, с помощью трех и одной букв;  распознавать острые, тупые и прямые углы, и  применять определения углов для их распознания (т.е. применять определение острого угла, тупого угла, прямого угла).</w:t>
            </w:r>
          </w:p>
          <w:p w:rsidR="004A2AEC" w:rsidRPr="004A2AEC" w:rsidRDefault="004A2AEC" w:rsidP="004A2AEC">
            <w:pPr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Развитие умения работать с чертежными инструментами – линейкой, угольником и циркулем.</w:t>
            </w:r>
          </w:p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710" w:type="dxa"/>
            <w:gridSpan w:val="2"/>
            <w:vMerge w:val="restart"/>
            <w:tcBorders>
              <w:top w:val="single" w:sz="3" w:space="0" w:color="000000"/>
              <w:left w:val="single" w:sz="4" w:space="0" w:color="auto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</w:pPr>
            <w:r w:rsidRPr="004A2AEC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val="en-US"/>
              </w:rPr>
              <w:t>1</w:t>
            </w:r>
          </w:p>
        </w:tc>
      </w:tr>
      <w:tr w:rsidR="004A2AEC" w:rsidRPr="004A2AEC" w:rsidTr="004A2AEC">
        <w:trPr>
          <w:trHeight w:val="390"/>
        </w:trPr>
        <w:tc>
          <w:tcPr>
            <w:tcW w:w="74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21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/>
            <w:tcBorders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710" w:type="dxa"/>
            <w:gridSpan w:val="2"/>
            <w:vMerge/>
            <w:tcBorders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val="en-US"/>
              </w:rPr>
            </w:pPr>
          </w:p>
        </w:tc>
      </w:tr>
      <w:tr w:rsidR="004A2AEC" w:rsidRPr="004A2AEC" w:rsidTr="004A2AEC">
        <w:trPr>
          <w:trHeight w:val="525"/>
        </w:trPr>
        <w:tc>
          <w:tcPr>
            <w:tcW w:w="74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24</w:t>
            </w:r>
          </w:p>
        </w:tc>
        <w:tc>
          <w:tcPr>
            <w:tcW w:w="421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 xml:space="preserve">Отрезок. Обозначение отрезков, их </w:t>
            </w: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сравнение.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 w:val="restart"/>
            <w:tcBorders>
              <w:top w:val="single" w:sz="4" w:space="0" w:color="auto"/>
              <w:left w:val="single" w:sz="3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 xml:space="preserve"> Вспомнить, что такое отрезок.</w:t>
            </w:r>
          </w:p>
          <w:p w:rsidR="004A2AEC" w:rsidRPr="004A2AEC" w:rsidRDefault="004A2AEC" w:rsidP="004A2AEC">
            <w:pPr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Установить общее и различия с прямой.</w:t>
            </w:r>
          </w:p>
          <w:p w:rsidR="004A2AEC" w:rsidRPr="004A2AEC" w:rsidRDefault="004A2AEC" w:rsidP="004A2AEC">
            <w:pPr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Формировать умение обозначать отрезок буквами.</w:t>
            </w:r>
          </w:p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710" w:type="dxa"/>
            <w:gridSpan w:val="2"/>
            <w:vMerge w:val="restart"/>
            <w:tcBorders>
              <w:top w:val="single" w:sz="3" w:space="0" w:color="000000"/>
              <w:left w:val="single" w:sz="4" w:space="0" w:color="auto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</w:pPr>
            <w:r w:rsidRPr="004A2AEC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val="en-US"/>
              </w:rPr>
              <w:lastRenderedPageBreak/>
              <w:t>1</w:t>
            </w:r>
          </w:p>
        </w:tc>
      </w:tr>
      <w:tr w:rsidR="004A2AEC" w:rsidRPr="004A2AEC" w:rsidTr="004A2AEC">
        <w:trPr>
          <w:trHeight w:val="480"/>
        </w:trPr>
        <w:tc>
          <w:tcPr>
            <w:tcW w:w="74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21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/>
            <w:tcBorders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710" w:type="dxa"/>
            <w:gridSpan w:val="2"/>
            <w:vMerge/>
            <w:tcBorders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val="en-US"/>
              </w:rPr>
            </w:pPr>
          </w:p>
        </w:tc>
      </w:tr>
      <w:tr w:rsidR="004A2AEC" w:rsidRPr="004A2AEC" w:rsidTr="004A2AEC">
        <w:trPr>
          <w:trHeight w:val="375"/>
        </w:trPr>
        <w:tc>
          <w:tcPr>
            <w:tcW w:w="74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25-26</w:t>
            </w:r>
          </w:p>
        </w:tc>
        <w:tc>
          <w:tcPr>
            <w:tcW w:w="421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Лучи. Ломаная, виды ломаных.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 w:val="restart"/>
            <w:tcBorders>
              <w:top w:val="single" w:sz="4" w:space="0" w:color="auto"/>
              <w:left w:val="single" w:sz="3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</w:rPr>
              <w:t>Ознакомление учащихся с понятием ломаной, как фигуры соединённых под углом отрезков; знакомство с понятиями звено, замкнутая, незамкнутая ломаная и нахождении ее длины. Формирование умения строить ломаные линии</w:t>
            </w:r>
            <w:r w:rsidRPr="004A2AEC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710" w:type="dxa"/>
            <w:gridSpan w:val="2"/>
            <w:vMerge w:val="restart"/>
            <w:tcBorders>
              <w:top w:val="single" w:sz="3" w:space="0" w:color="000000"/>
              <w:left w:val="single" w:sz="4" w:space="0" w:color="auto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4A2AEC" w:rsidRPr="004A2AEC" w:rsidTr="004A2AEC">
        <w:trPr>
          <w:trHeight w:val="375"/>
        </w:trPr>
        <w:tc>
          <w:tcPr>
            <w:tcW w:w="74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21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/>
            <w:tcBorders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710" w:type="dxa"/>
            <w:gridSpan w:val="2"/>
            <w:vMerge/>
            <w:tcBorders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</w:p>
        </w:tc>
      </w:tr>
      <w:tr w:rsidR="004A2AEC" w:rsidRPr="004A2AEC" w:rsidTr="004A2AEC">
        <w:trPr>
          <w:trHeight w:val="495"/>
        </w:trPr>
        <w:tc>
          <w:tcPr>
            <w:tcW w:w="74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27-28</w:t>
            </w:r>
          </w:p>
        </w:tc>
        <w:tc>
          <w:tcPr>
            <w:tcW w:w="421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Простые задачи на построение.</w:t>
            </w:r>
          </w:p>
        </w:tc>
        <w:tc>
          <w:tcPr>
            <w:tcW w:w="1322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CA5026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 w:val="restart"/>
            <w:tcBorders>
              <w:top w:val="single" w:sz="4" w:space="0" w:color="auto"/>
              <w:left w:val="single" w:sz="3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Закрепление и развитие умений выполнять простые построения.</w:t>
            </w:r>
          </w:p>
        </w:tc>
        <w:tc>
          <w:tcPr>
            <w:tcW w:w="2710" w:type="dxa"/>
            <w:gridSpan w:val="2"/>
            <w:vMerge w:val="restart"/>
            <w:tcBorders>
              <w:top w:val="single" w:sz="3" w:space="0" w:color="000000"/>
              <w:left w:val="single" w:sz="4" w:space="0" w:color="auto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4A2AEC" w:rsidRPr="004A2AEC" w:rsidTr="004A2AEC">
        <w:trPr>
          <w:trHeight w:val="495"/>
        </w:trPr>
        <w:tc>
          <w:tcPr>
            <w:tcW w:w="74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21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/>
            <w:tcBorders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710" w:type="dxa"/>
            <w:gridSpan w:val="2"/>
            <w:vMerge/>
            <w:tcBorders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</w:p>
        </w:tc>
      </w:tr>
      <w:tr w:rsidR="004A2AEC" w:rsidRPr="004A2AEC" w:rsidTr="004A2AEC">
        <w:trPr>
          <w:trHeight w:val="510"/>
        </w:trPr>
        <w:tc>
          <w:tcPr>
            <w:tcW w:w="74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29-30</w:t>
            </w:r>
          </w:p>
        </w:tc>
        <w:tc>
          <w:tcPr>
            <w:tcW w:w="421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Треугольники. Виды треугольников.</w:t>
            </w:r>
          </w:p>
        </w:tc>
        <w:tc>
          <w:tcPr>
            <w:tcW w:w="1322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 w:val="restart"/>
            <w:tcBorders>
              <w:top w:val="single" w:sz="4" w:space="0" w:color="auto"/>
              <w:left w:val="single" w:sz="3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Учить детей классифицировать треугольники по признаку «длина сторон» (равносторонние, равнобедренные, разносторонние) и «виду углов» (прямоугольные, остроугольные, тупоугольные). Составление домиков из треугольников.</w:t>
            </w:r>
          </w:p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710" w:type="dxa"/>
            <w:gridSpan w:val="2"/>
            <w:vMerge w:val="restart"/>
            <w:tcBorders>
              <w:top w:val="single" w:sz="3" w:space="0" w:color="000000"/>
              <w:left w:val="single" w:sz="4" w:space="0" w:color="auto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4A2AEC" w:rsidRPr="004A2AEC" w:rsidTr="004A2AEC">
        <w:trPr>
          <w:trHeight w:val="480"/>
        </w:trPr>
        <w:tc>
          <w:tcPr>
            <w:tcW w:w="74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21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2F402A" w:rsidRPr="004A2AEC" w:rsidRDefault="002F402A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/>
            <w:tcBorders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710" w:type="dxa"/>
            <w:gridSpan w:val="2"/>
            <w:vMerge/>
            <w:tcBorders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</w:p>
        </w:tc>
      </w:tr>
      <w:tr w:rsidR="004A2AEC" w:rsidRPr="004A2AEC" w:rsidTr="004A2AEC">
        <w:trPr>
          <w:trHeight w:val="330"/>
        </w:trPr>
        <w:tc>
          <w:tcPr>
            <w:tcW w:w="74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31-32</w:t>
            </w:r>
          </w:p>
        </w:tc>
        <w:tc>
          <w:tcPr>
            <w:tcW w:w="421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Геометрия вокруг нас.</w:t>
            </w:r>
          </w:p>
        </w:tc>
        <w:tc>
          <w:tcPr>
            <w:tcW w:w="1322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 w:val="restart"/>
            <w:tcBorders>
              <w:top w:val="single" w:sz="4" w:space="0" w:color="auto"/>
              <w:left w:val="single" w:sz="3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 xml:space="preserve"> Находить геометрические фигуры в окружающих предметах, устанавливать закономерности в узорах. </w:t>
            </w:r>
          </w:p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710" w:type="dxa"/>
            <w:gridSpan w:val="2"/>
            <w:vMerge w:val="restart"/>
            <w:tcBorders>
              <w:top w:val="single" w:sz="3" w:space="0" w:color="000000"/>
              <w:left w:val="single" w:sz="4" w:space="0" w:color="auto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4A2AEC" w:rsidRPr="004A2AEC" w:rsidTr="004A2AEC">
        <w:trPr>
          <w:trHeight w:val="435"/>
        </w:trPr>
        <w:tc>
          <w:tcPr>
            <w:tcW w:w="74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21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/>
            <w:tcBorders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710" w:type="dxa"/>
            <w:gridSpan w:val="2"/>
            <w:vMerge/>
            <w:tcBorders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</w:p>
        </w:tc>
      </w:tr>
      <w:tr w:rsidR="004A2AEC" w:rsidRPr="004A2AEC" w:rsidTr="004A2AEC">
        <w:trPr>
          <w:trHeight w:val="240"/>
        </w:trPr>
        <w:tc>
          <w:tcPr>
            <w:tcW w:w="74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33-34</w:t>
            </w:r>
          </w:p>
        </w:tc>
        <w:tc>
          <w:tcPr>
            <w:tcW w:w="421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Многоугольники. Витраж. Мозаика.</w:t>
            </w:r>
          </w:p>
        </w:tc>
        <w:tc>
          <w:tcPr>
            <w:tcW w:w="1322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CA5026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 w:val="restart"/>
            <w:tcBorders>
              <w:top w:val="single" w:sz="4" w:space="0" w:color="auto"/>
              <w:left w:val="single" w:sz="3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Распознавание многоугольников. Составление мозаики из многоугольников.</w:t>
            </w:r>
          </w:p>
        </w:tc>
        <w:tc>
          <w:tcPr>
            <w:tcW w:w="2710" w:type="dxa"/>
            <w:gridSpan w:val="2"/>
            <w:vMerge w:val="restart"/>
            <w:tcBorders>
              <w:top w:val="single" w:sz="3" w:space="0" w:color="000000"/>
              <w:left w:val="single" w:sz="4" w:space="0" w:color="auto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4A2AEC" w:rsidRPr="004A2AEC" w:rsidTr="004A2AEC">
        <w:trPr>
          <w:trHeight w:val="330"/>
        </w:trPr>
        <w:tc>
          <w:tcPr>
            <w:tcW w:w="74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21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/>
            <w:tcBorders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710" w:type="dxa"/>
            <w:gridSpan w:val="2"/>
            <w:vMerge/>
            <w:tcBorders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</w:p>
        </w:tc>
      </w:tr>
      <w:tr w:rsidR="004A2AEC" w:rsidRPr="004A2AEC" w:rsidTr="004A2AEC">
        <w:trPr>
          <w:trHeight w:val="570"/>
        </w:trPr>
        <w:tc>
          <w:tcPr>
            <w:tcW w:w="74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35-</w:t>
            </w: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36</w:t>
            </w:r>
          </w:p>
        </w:tc>
        <w:tc>
          <w:tcPr>
            <w:tcW w:w="421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 xml:space="preserve">Многоугольники. Проект «Рыцарский </w:t>
            </w: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замок».</w:t>
            </w:r>
          </w:p>
        </w:tc>
        <w:tc>
          <w:tcPr>
            <w:tcW w:w="1322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CA5026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 w:val="restart"/>
            <w:tcBorders>
              <w:top w:val="single" w:sz="4" w:space="0" w:color="auto"/>
              <w:left w:val="single" w:sz="3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Знакомство с видом рыцарского замка.</w:t>
            </w:r>
          </w:p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Составление по мозаичной схеме из многоугольников рыцарского замка .</w:t>
            </w:r>
          </w:p>
        </w:tc>
        <w:tc>
          <w:tcPr>
            <w:tcW w:w="2710" w:type="dxa"/>
            <w:gridSpan w:val="2"/>
            <w:vMerge w:val="restart"/>
            <w:tcBorders>
              <w:top w:val="single" w:sz="3" w:space="0" w:color="000000"/>
              <w:left w:val="single" w:sz="4" w:space="0" w:color="auto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</w:pPr>
            <w:r w:rsidRPr="004A2AEC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val="en-US"/>
              </w:rPr>
              <w:lastRenderedPageBreak/>
              <w:t>1</w:t>
            </w:r>
          </w:p>
        </w:tc>
      </w:tr>
      <w:tr w:rsidR="004A2AEC" w:rsidRPr="004A2AEC" w:rsidTr="004A2AEC">
        <w:trPr>
          <w:trHeight w:val="690"/>
        </w:trPr>
        <w:tc>
          <w:tcPr>
            <w:tcW w:w="74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21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/>
            <w:tcBorders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710" w:type="dxa"/>
            <w:gridSpan w:val="2"/>
            <w:vMerge/>
            <w:tcBorders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val="en-US"/>
              </w:rPr>
            </w:pPr>
          </w:p>
        </w:tc>
      </w:tr>
      <w:tr w:rsidR="004A2AEC" w:rsidRPr="004A2AEC" w:rsidTr="004A2AEC">
        <w:trPr>
          <w:trHeight w:val="375"/>
        </w:trPr>
        <w:tc>
          <w:tcPr>
            <w:tcW w:w="74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37-38</w:t>
            </w:r>
          </w:p>
        </w:tc>
        <w:tc>
          <w:tcPr>
            <w:tcW w:w="421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Треугольники. Групповая работа на выбор: Колосок. Бабочки. Собачка.</w:t>
            </w:r>
          </w:p>
        </w:tc>
        <w:tc>
          <w:tcPr>
            <w:tcW w:w="1322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 w:val="restart"/>
            <w:tcBorders>
              <w:top w:val="single" w:sz="4" w:space="0" w:color="auto"/>
              <w:left w:val="single" w:sz="3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Составление предметов из набора геометрических фигур по заданному рисунку.</w:t>
            </w:r>
          </w:p>
        </w:tc>
        <w:tc>
          <w:tcPr>
            <w:tcW w:w="2710" w:type="dxa"/>
            <w:gridSpan w:val="2"/>
            <w:vMerge w:val="restart"/>
            <w:tcBorders>
              <w:top w:val="single" w:sz="3" w:space="0" w:color="000000"/>
              <w:left w:val="single" w:sz="4" w:space="0" w:color="auto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4A2AEC" w:rsidRPr="004A2AEC" w:rsidTr="004A2AEC">
        <w:trPr>
          <w:trHeight w:val="375"/>
        </w:trPr>
        <w:tc>
          <w:tcPr>
            <w:tcW w:w="74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21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/>
            <w:tcBorders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710" w:type="dxa"/>
            <w:gridSpan w:val="2"/>
            <w:vMerge/>
            <w:tcBorders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</w:p>
        </w:tc>
      </w:tr>
      <w:tr w:rsidR="004A2AEC" w:rsidRPr="004A2AEC" w:rsidTr="004A2AEC">
        <w:trPr>
          <w:trHeight w:val="345"/>
        </w:trPr>
        <w:tc>
          <w:tcPr>
            <w:tcW w:w="74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39-40</w:t>
            </w:r>
          </w:p>
        </w:tc>
        <w:tc>
          <w:tcPr>
            <w:tcW w:w="421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Многоугольники. Проект «Дворец царицы математики».</w:t>
            </w:r>
          </w:p>
        </w:tc>
        <w:tc>
          <w:tcPr>
            <w:tcW w:w="1322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 w:val="restart"/>
            <w:tcBorders>
              <w:top w:val="single" w:sz="4" w:space="0" w:color="auto"/>
              <w:left w:val="single" w:sz="3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Знакомство с видом дворца.</w:t>
            </w:r>
          </w:p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Составление по мозаичной схеме из многоугольников дворца.</w:t>
            </w:r>
          </w:p>
        </w:tc>
        <w:tc>
          <w:tcPr>
            <w:tcW w:w="2710" w:type="dxa"/>
            <w:gridSpan w:val="2"/>
            <w:vMerge w:val="restart"/>
            <w:tcBorders>
              <w:top w:val="single" w:sz="3" w:space="0" w:color="000000"/>
              <w:left w:val="single" w:sz="4" w:space="0" w:color="auto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</w:pPr>
            <w:r w:rsidRPr="004A2AEC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val="en-US"/>
              </w:rPr>
              <w:t>1</w:t>
            </w:r>
          </w:p>
        </w:tc>
      </w:tr>
      <w:tr w:rsidR="004A2AEC" w:rsidRPr="004A2AEC" w:rsidTr="004A2AEC">
        <w:trPr>
          <w:trHeight w:val="405"/>
        </w:trPr>
        <w:tc>
          <w:tcPr>
            <w:tcW w:w="74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21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/>
            <w:tcBorders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710" w:type="dxa"/>
            <w:gridSpan w:val="2"/>
            <w:vMerge/>
            <w:tcBorders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val="en-US"/>
              </w:rPr>
            </w:pPr>
          </w:p>
        </w:tc>
      </w:tr>
      <w:tr w:rsidR="004A2AEC" w:rsidRPr="004A2AEC" w:rsidTr="004A2AEC">
        <w:trPr>
          <w:trHeight w:val="240"/>
        </w:trPr>
        <w:tc>
          <w:tcPr>
            <w:tcW w:w="15373" w:type="dxa"/>
            <w:gridSpan w:val="10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РАЗДЕЛ 4. Ах, этот мир задач! ( 16 часов)</w:t>
            </w:r>
          </w:p>
        </w:tc>
      </w:tr>
      <w:tr w:rsidR="004A2AEC" w:rsidRPr="004A2AEC" w:rsidTr="004A2AEC">
        <w:trPr>
          <w:trHeight w:val="375"/>
        </w:trPr>
        <w:tc>
          <w:tcPr>
            <w:tcW w:w="74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41-42</w:t>
            </w:r>
          </w:p>
        </w:tc>
        <w:tc>
          <w:tcPr>
            <w:tcW w:w="421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Мир занимательных задач</w:t>
            </w:r>
          </w:p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Задачи в стихах</w:t>
            </w:r>
          </w:p>
        </w:tc>
        <w:tc>
          <w:tcPr>
            <w:tcW w:w="1322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 w:val="restart"/>
            <w:tcBorders>
              <w:top w:val="single" w:sz="3" w:space="0" w:color="000000"/>
              <w:left w:val="single" w:sz="3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Решать задачи со многими возможными решениями, задачи с недостающими данными, с избыточным составом условия, интересные задачи в стихах.</w:t>
            </w:r>
          </w:p>
        </w:tc>
        <w:tc>
          <w:tcPr>
            <w:tcW w:w="2710" w:type="dxa"/>
            <w:gridSpan w:val="2"/>
            <w:vMerge w:val="restart"/>
            <w:tcBorders>
              <w:top w:val="single" w:sz="3" w:space="0" w:color="000000"/>
              <w:left w:val="single" w:sz="4" w:space="0" w:color="auto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</w:pPr>
            <w:r w:rsidRPr="004A2AEC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val="en-US"/>
              </w:rPr>
              <w:t>1</w:t>
            </w:r>
          </w:p>
        </w:tc>
      </w:tr>
      <w:tr w:rsidR="004A2AEC" w:rsidRPr="004A2AEC" w:rsidTr="004A2AEC">
        <w:trPr>
          <w:trHeight w:val="390"/>
        </w:trPr>
        <w:tc>
          <w:tcPr>
            <w:tcW w:w="74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21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/>
            <w:tcBorders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710" w:type="dxa"/>
            <w:gridSpan w:val="2"/>
            <w:vMerge/>
            <w:tcBorders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val="en-US"/>
              </w:rPr>
            </w:pPr>
          </w:p>
        </w:tc>
      </w:tr>
      <w:tr w:rsidR="004A2AEC" w:rsidRPr="004A2AEC" w:rsidTr="004A2AEC">
        <w:trPr>
          <w:trHeight w:val="525"/>
        </w:trPr>
        <w:tc>
          <w:tcPr>
            <w:tcW w:w="74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43-44</w:t>
            </w:r>
          </w:p>
        </w:tc>
        <w:tc>
          <w:tcPr>
            <w:tcW w:w="421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Старинные задачи. Как решать?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 w:val="restart"/>
            <w:tcBorders>
              <w:top w:val="single" w:sz="4" w:space="0" w:color="auto"/>
              <w:left w:val="single" w:sz="3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Знакомство со старинными русскими мерами длины и массы: пядь, аршин, вершок, верста, пуд, фунт и др. Решение старинных задач.</w:t>
            </w:r>
          </w:p>
          <w:p w:rsidR="004A2AEC" w:rsidRPr="004A2AEC" w:rsidRDefault="004A2AEC" w:rsidP="004A2AEC">
            <w:pPr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Работа с таблицей «Старинные русские меры длины»</w:t>
            </w:r>
          </w:p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710" w:type="dxa"/>
            <w:gridSpan w:val="2"/>
            <w:vMerge w:val="restart"/>
            <w:tcBorders>
              <w:top w:val="single" w:sz="3" w:space="0" w:color="000000"/>
              <w:left w:val="single" w:sz="4" w:space="0" w:color="auto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</w:pPr>
            <w:r w:rsidRPr="004A2AEC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val="en-US"/>
              </w:rPr>
              <w:t>1</w:t>
            </w:r>
          </w:p>
        </w:tc>
      </w:tr>
      <w:tr w:rsidR="004A2AEC" w:rsidRPr="004A2AEC" w:rsidTr="004A2AEC">
        <w:trPr>
          <w:trHeight w:val="480"/>
        </w:trPr>
        <w:tc>
          <w:tcPr>
            <w:tcW w:w="74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21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/>
            <w:tcBorders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710" w:type="dxa"/>
            <w:gridSpan w:val="2"/>
            <w:vMerge/>
            <w:tcBorders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val="en-US"/>
              </w:rPr>
            </w:pPr>
          </w:p>
        </w:tc>
      </w:tr>
      <w:tr w:rsidR="004A2AEC" w:rsidRPr="004A2AEC" w:rsidTr="004A2AEC">
        <w:trPr>
          <w:trHeight w:val="375"/>
        </w:trPr>
        <w:tc>
          <w:tcPr>
            <w:tcW w:w="74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45-46</w:t>
            </w:r>
          </w:p>
        </w:tc>
        <w:tc>
          <w:tcPr>
            <w:tcW w:w="421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Решение логических задач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 w:val="restart"/>
            <w:tcBorders>
              <w:top w:val="single" w:sz="4" w:space="0" w:color="auto"/>
              <w:left w:val="single" w:sz="3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color w:val="333333"/>
                <w:sz w:val="24"/>
                <w:szCs w:val="24"/>
                <w:shd w:val="clear" w:color="auto" w:fill="FFFFFF"/>
              </w:rPr>
              <w:t xml:space="preserve">Решение задач, требующих </w:t>
            </w:r>
            <w:r w:rsidR="00CA5026">
              <w:rPr>
                <w:rFonts w:ascii="Times New Roman" w:eastAsiaTheme="minorHAnsi" w:hAnsi="Times New Roman"/>
                <w:color w:val="333333"/>
                <w:sz w:val="24"/>
                <w:szCs w:val="24"/>
                <w:shd w:val="clear" w:color="auto" w:fill="FFFFFF"/>
              </w:rPr>
              <w:t>с</w:t>
            </w:r>
            <w:r w:rsidRPr="004A2AEC">
              <w:rPr>
                <w:rFonts w:ascii="Times New Roman" w:eastAsiaTheme="minorHAnsi" w:hAnsi="Times New Roman"/>
                <w:color w:val="333333"/>
                <w:sz w:val="24"/>
                <w:szCs w:val="24"/>
                <w:shd w:val="clear" w:color="auto" w:fill="FFFFFF"/>
              </w:rPr>
              <w:t>пособности искать и находить новые решения, необычные способы достижения требуемого результата, новые подходы к рассмотрению предлагаемой ситуации.</w:t>
            </w:r>
          </w:p>
        </w:tc>
        <w:tc>
          <w:tcPr>
            <w:tcW w:w="2710" w:type="dxa"/>
            <w:gridSpan w:val="2"/>
            <w:vMerge w:val="restart"/>
            <w:tcBorders>
              <w:top w:val="single" w:sz="3" w:space="0" w:color="000000"/>
              <w:left w:val="single" w:sz="4" w:space="0" w:color="auto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4A2AEC" w:rsidRPr="004A2AEC" w:rsidTr="004A2AEC">
        <w:trPr>
          <w:trHeight w:val="375"/>
        </w:trPr>
        <w:tc>
          <w:tcPr>
            <w:tcW w:w="74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21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/>
            <w:tcBorders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710" w:type="dxa"/>
            <w:gridSpan w:val="2"/>
            <w:vMerge/>
            <w:tcBorders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</w:p>
        </w:tc>
      </w:tr>
      <w:tr w:rsidR="004A2AEC" w:rsidRPr="004A2AEC" w:rsidTr="004A2AEC">
        <w:trPr>
          <w:trHeight w:val="495"/>
        </w:trPr>
        <w:tc>
          <w:tcPr>
            <w:tcW w:w="74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47-48</w:t>
            </w:r>
          </w:p>
        </w:tc>
        <w:tc>
          <w:tcPr>
            <w:tcW w:w="421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Решение нестандартных задач</w:t>
            </w:r>
          </w:p>
        </w:tc>
        <w:tc>
          <w:tcPr>
            <w:tcW w:w="1322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 w:val="restart"/>
            <w:tcBorders>
              <w:top w:val="single" w:sz="4" w:space="0" w:color="auto"/>
              <w:left w:val="single" w:sz="3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Решение задач, требующих применения интуиции и умения проводить в уме несложные рассуждения.</w:t>
            </w:r>
          </w:p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Игра «Отгадай задуманное число».</w:t>
            </w:r>
          </w:p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710" w:type="dxa"/>
            <w:gridSpan w:val="2"/>
            <w:vMerge w:val="restart"/>
            <w:tcBorders>
              <w:top w:val="single" w:sz="3" w:space="0" w:color="000000"/>
              <w:left w:val="single" w:sz="4" w:space="0" w:color="auto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lastRenderedPageBreak/>
              <w:t>1</w:t>
            </w:r>
          </w:p>
        </w:tc>
      </w:tr>
      <w:tr w:rsidR="004A2AEC" w:rsidRPr="004A2AEC" w:rsidTr="004A2AEC">
        <w:trPr>
          <w:trHeight w:val="495"/>
        </w:trPr>
        <w:tc>
          <w:tcPr>
            <w:tcW w:w="74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21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CA5026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/>
            <w:tcBorders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710" w:type="dxa"/>
            <w:gridSpan w:val="2"/>
            <w:vMerge/>
            <w:tcBorders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</w:p>
        </w:tc>
      </w:tr>
      <w:tr w:rsidR="004A2AEC" w:rsidRPr="004A2AEC" w:rsidTr="004A2AEC">
        <w:trPr>
          <w:trHeight w:val="510"/>
        </w:trPr>
        <w:tc>
          <w:tcPr>
            <w:tcW w:w="74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49-50</w:t>
            </w:r>
          </w:p>
        </w:tc>
        <w:tc>
          <w:tcPr>
            <w:tcW w:w="421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Практикум «Подумай и реши»</w:t>
            </w:r>
          </w:p>
        </w:tc>
        <w:tc>
          <w:tcPr>
            <w:tcW w:w="1322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CA5026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 w:val="restart"/>
            <w:tcBorders>
              <w:top w:val="single" w:sz="4" w:space="0" w:color="auto"/>
              <w:left w:val="single" w:sz="3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Решение логических задач, требующих применения интуиции и умения проводить в уме несложные рассуждения.</w:t>
            </w:r>
          </w:p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710" w:type="dxa"/>
            <w:gridSpan w:val="2"/>
            <w:vMerge w:val="restart"/>
            <w:tcBorders>
              <w:top w:val="single" w:sz="3" w:space="0" w:color="000000"/>
              <w:left w:val="single" w:sz="4" w:space="0" w:color="auto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4A2AEC" w:rsidRPr="004A2AEC" w:rsidTr="004A2AEC">
        <w:trPr>
          <w:trHeight w:val="480"/>
        </w:trPr>
        <w:tc>
          <w:tcPr>
            <w:tcW w:w="74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21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/>
            <w:tcBorders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710" w:type="dxa"/>
            <w:gridSpan w:val="2"/>
            <w:vMerge/>
            <w:tcBorders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</w:p>
        </w:tc>
      </w:tr>
      <w:tr w:rsidR="004A2AEC" w:rsidRPr="004A2AEC" w:rsidTr="004A2AEC">
        <w:trPr>
          <w:trHeight w:val="330"/>
        </w:trPr>
        <w:tc>
          <w:tcPr>
            <w:tcW w:w="74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51-52</w:t>
            </w:r>
          </w:p>
        </w:tc>
        <w:tc>
          <w:tcPr>
            <w:tcW w:w="421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Задачи с многовариантными решениями</w:t>
            </w:r>
          </w:p>
        </w:tc>
        <w:tc>
          <w:tcPr>
            <w:tcW w:w="1322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 w:val="restart"/>
            <w:tcBorders>
              <w:top w:val="single" w:sz="4" w:space="0" w:color="auto"/>
              <w:left w:val="single" w:sz="3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Решение задач, требующих применения интуиции и умения проводить в уме несложные рассуждения</w:t>
            </w:r>
          </w:p>
        </w:tc>
        <w:tc>
          <w:tcPr>
            <w:tcW w:w="2710" w:type="dxa"/>
            <w:gridSpan w:val="2"/>
            <w:vMerge w:val="restart"/>
            <w:tcBorders>
              <w:top w:val="single" w:sz="3" w:space="0" w:color="000000"/>
              <w:left w:val="single" w:sz="4" w:space="0" w:color="auto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4A2AEC" w:rsidRPr="004A2AEC" w:rsidTr="004A2AEC">
        <w:trPr>
          <w:trHeight w:val="435"/>
        </w:trPr>
        <w:tc>
          <w:tcPr>
            <w:tcW w:w="74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21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/>
            <w:tcBorders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710" w:type="dxa"/>
            <w:gridSpan w:val="2"/>
            <w:vMerge/>
            <w:tcBorders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</w:p>
        </w:tc>
      </w:tr>
      <w:tr w:rsidR="004A2AEC" w:rsidRPr="004A2AEC" w:rsidTr="004A2AEC">
        <w:trPr>
          <w:trHeight w:val="240"/>
        </w:trPr>
        <w:tc>
          <w:tcPr>
            <w:tcW w:w="74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53-54</w:t>
            </w:r>
          </w:p>
        </w:tc>
        <w:tc>
          <w:tcPr>
            <w:tcW w:w="421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Решение заданий международной игры «Кенгуру»</w:t>
            </w:r>
          </w:p>
        </w:tc>
        <w:tc>
          <w:tcPr>
            <w:tcW w:w="1322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 w:val="restart"/>
            <w:tcBorders>
              <w:top w:val="single" w:sz="4" w:space="0" w:color="auto"/>
              <w:left w:val="single" w:sz="3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Решение задач международной игры «Кенгуру».</w:t>
            </w:r>
          </w:p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710" w:type="dxa"/>
            <w:gridSpan w:val="2"/>
            <w:vMerge w:val="restart"/>
            <w:tcBorders>
              <w:top w:val="single" w:sz="3" w:space="0" w:color="000000"/>
              <w:left w:val="single" w:sz="4" w:space="0" w:color="auto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</w:pPr>
            <w:r w:rsidRPr="004A2AEC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val="en-US"/>
              </w:rPr>
              <w:t>1</w:t>
            </w:r>
          </w:p>
        </w:tc>
      </w:tr>
      <w:tr w:rsidR="004A2AEC" w:rsidRPr="004A2AEC" w:rsidTr="004A2AEC">
        <w:trPr>
          <w:trHeight w:val="330"/>
        </w:trPr>
        <w:tc>
          <w:tcPr>
            <w:tcW w:w="74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21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/>
            <w:tcBorders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710" w:type="dxa"/>
            <w:gridSpan w:val="2"/>
            <w:vMerge/>
            <w:tcBorders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val="en-US"/>
              </w:rPr>
            </w:pPr>
          </w:p>
        </w:tc>
      </w:tr>
      <w:tr w:rsidR="004A2AEC" w:rsidRPr="004A2AEC" w:rsidTr="004A2AEC">
        <w:trPr>
          <w:trHeight w:val="570"/>
        </w:trPr>
        <w:tc>
          <w:tcPr>
            <w:tcW w:w="74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55-56</w:t>
            </w:r>
          </w:p>
        </w:tc>
        <w:tc>
          <w:tcPr>
            <w:tcW w:w="421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Решение олимпиадных задач</w:t>
            </w:r>
          </w:p>
        </w:tc>
        <w:tc>
          <w:tcPr>
            <w:tcW w:w="1322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 w:val="restart"/>
            <w:tcBorders>
              <w:top w:val="single" w:sz="4" w:space="0" w:color="auto"/>
              <w:left w:val="single" w:sz="3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Решение задач повышенной сложности.</w:t>
            </w:r>
          </w:p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710" w:type="dxa"/>
            <w:gridSpan w:val="2"/>
            <w:vMerge w:val="restart"/>
            <w:tcBorders>
              <w:top w:val="single" w:sz="3" w:space="0" w:color="000000"/>
              <w:left w:val="single" w:sz="4" w:space="0" w:color="auto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</w:pPr>
            <w:r w:rsidRPr="004A2AEC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val="en-US"/>
              </w:rPr>
              <w:t>1</w:t>
            </w:r>
          </w:p>
        </w:tc>
      </w:tr>
      <w:tr w:rsidR="004A2AEC" w:rsidRPr="004A2AEC" w:rsidTr="004A2AEC">
        <w:trPr>
          <w:trHeight w:val="690"/>
        </w:trPr>
        <w:tc>
          <w:tcPr>
            <w:tcW w:w="74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21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/>
            <w:tcBorders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710" w:type="dxa"/>
            <w:gridSpan w:val="2"/>
            <w:vMerge/>
            <w:tcBorders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val="en-US"/>
              </w:rPr>
            </w:pPr>
          </w:p>
        </w:tc>
      </w:tr>
      <w:tr w:rsidR="004A2AEC" w:rsidRPr="004A2AEC" w:rsidTr="004A2AEC">
        <w:trPr>
          <w:gridAfter w:val="1"/>
          <w:wAfter w:w="141" w:type="dxa"/>
          <w:trHeight w:val="240"/>
        </w:trPr>
        <w:tc>
          <w:tcPr>
            <w:tcW w:w="15232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РАЗДЕЛ 5. Очень важную науку постигаем мы без скуки!</w:t>
            </w:r>
            <w:r w:rsidR="001766D9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( 12 часов)</w:t>
            </w:r>
          </w:p>
        </w:tc>
      </w:tr>
      <w:tr w:rsidR="004A2AEC" w:rsidRPr="004A2AEC" w:rsidTr="004A2AEC">
        <w:trPr>
          <w:gridAfter w:val="1"/>
          <w:wAfter w:w="141" w:type="dxa"/>
          <w:trHeight w:val="375"/>
        </w:trPr>
        <w:tc>
          <w:tcPr>
            <w:tcW w:w="74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57-58</w:t>
            </w:r>
          </w:p>
        </w:tc>
        <w:tc>
          <w:tcPr>
            <w:tcW w:w="421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Экспромт – задачки на смекалку и математические головоломки</w:t>
            </w:r>
          </w:p>
        </w:tc>
        <w:tc>
          <w:tcPr>
            <w:tcW w:w="1322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 w:val="restart"/>
            <w:tcBorders>
              <w:top w:val="single" w:sz="3" w:space="0" w:color="000000"/>
              <w:left w:val="single" w:sz="3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Решение математических задач , требующих от учащихся логических рассуждений. Числовые головоломки: соединение чисел знаками действия так, чтобы в ответе получилось заданное число и др. Поиск нескольких решений.</w:t>
            </w:r>
          </w:p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569" w:type="dxa"/>
            <w:vMerge w:val="restart"/>
            <w:tcBorders>
              <w:top w:val="single" w:sz="3" w:space="0" w:color="000000"/>
              <w:left w:val="single" w:sz="4" w:space="0" w:color="auto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</w:pPr>
            <w:r w:rsidRPr="004A2AEC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val="en-US"/>
              </w:rPr>
              <w:t>1</w:t>
            </w:r>
          </w:p>
        </w:tc>
      </w:tr>
      <w:tr w:rsidR="004A2AEC" w:rsidRPr="004A2AEC" w:rsidTr="004A2AEC">
        <w:trPr>
          <w:gridAfter w:val="1"/>
          <w:wAfter w:w="141" w:type="dxa"/>
          <w:trHeight w:val="390"/>
        </w:trPr>
        <w:tc>
          <w:tcPr>
            <w:tcW w:w="74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21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/>
            <w:tcBorders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569" w:type="dxa"/>
            <w:vMerge/>
            <w:tcBorders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val="en-US"/>
              </w:rPr>
            </w:pPr>
          </w:p>
        </w:tc>
      </w:tr>
      <w:tr w:rsidR="004A2AEC" w:rsidRPr="004A2AEC" w:rsidTr="004A2AEC">
        <w:trPr>
          <w:gridAfter w:val="1"/>
          <w:wAfter w:w="141" w:type="dxa"/>
          <w:trHeight w:val="525"/>
        </w:trPr>
        <w:tc>
          <w:tcPr>
            <w:tcW w:w="74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59-60</w:t>
            </w:r>
          </w:p>
        </w:tc>
        <w:tc>
          <w:tcPr>
            <w:tcW w:w="421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Логические познавательные задачки-шутки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 w:val="restart"/>
            <w:tcBorders>
              <w:top w:val="single" w:sz="4" w:space="0" w:color="auto"/>
              <w:left w:val="single" w:sz="3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shd w:val="clear" w:color="auto" w:fill="FFFFFF"/>
              </w:rPr>
              <w:t>Задачи, требующие наблюдательности, внимательного отношения к содержанию задач, к ситуациям, описанным в них, осторожного отношения к применению аналогий при решении задач.</w:t>
            </w:r>
          </w:p>
        </w:tc>
        <w:tc>
          <w:tcPr>
            <w:tcW w:w="2569" w:type="dxa"/>
            <w:vMerge w:val="restart"/>
            <w:tcBorders>
              <w:top w:val="single" w:sz="3" w:space="0" w:color="000000"/>
              <w:left w:val="single" w:sz="4" w:space="0" w:color="auto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</w:pPr>
            <w:r w:rsidRPr="004A2AEC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val="en-US"/>
              </w:rPr>
              <w:t>1</w:t>
            </w:r>
          </w:p>
        </w:tc>
      </w:tr>
      <w:tr w:rsidR="004A2AEC" w:rsidRPr="004A2AEC" w:rsidTr="004A2AEC">
        <w:trPr>
          <w:gridAfter w:val="1"/>
          <w:wAfter w:w="141" w:type="dxa"/>
          <w:trHeight w:val="480"/>
        </w:trPr>
        <w:tc>
          <w:tcPr>
            <w:tcW w:w="74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21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/>
            <w:tcBorders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569" w:type="dxa"/>
            <w:vMerge/>
            <w:tcBorders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val="en-US"/>
              </w:rPr>
            </w:pPr>
          </w:p>
        </w:tc>
      </w:tr>
      <w:tr w:rsidR="004A2AEC" w:rsidRPr="004A2AEC" w:rsidTr="004A2AEC">
        <w:trPr>
          <w:gridAfter w:val="1"/>
          <w:wAfter w:w="141" w:type="dxa"/>
          <w:trHeight w:val="375"/>
        </w:trPr>
        <w:tc>
          <w:tcPr>
            <w:tcW w:w="74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61-62</w:t>
            </w:r>
          </w:p>
        </w:tc>
        <w:tc>
          <w:tcPr>
            <w:tcW w:w="421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Час математики</w:t>
            </w:r>
          </w:p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  <w:shd w:val="clear" w:color="auto" w:fill="FFFFFF"/>
              </w:rPr>
              <w:t>Игра «Математик-бизнесмен»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 w:val="restart"/>
            <w:tcBorders>
              <w:top w:val="single" w:sz="4" w:space="0" w:color="auto"/>
              <w:left w:val="single" w:sz="3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spacing w:after="0" w:line="270" w:lineRule="atLeast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4A2AEC"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  <w:t>Знакомство учащихся с понятиями «банк», «бизнесмен», «капитал»;</w:t>
            </w:r>
          </w:p>
          <w:p w:rsidR="004A2AEC" w:rsidRPr="004A2AEC" w:rsidRDefault="004A2AEC" w:rsidP="004A2AEC">
            <w:pPr>
              <w:spacing w:after="0" w:line="270" w:lineRule="atLeast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4A2AEC"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  <w:t xml:space="preserve"> пробуждение интереса к изучению математики.</w:t>
            </w:r>
          </w:p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569" w:type="dxa"/>
            <w:vMerge w:val="restart"/>
            <w:tcBorders>
              <w:top w:val="single" w:sz="3" w:space="0" w:color="000000"/>
              <w:left w:val="single" w:sz="4" w:space="0" w:color="auto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4A2AEC" w:rsidRPr="004A2AEC" w:rsidTr="004A2AEC">
        <w:trPr>
          <w:gridAfter w:val="1"/>
          <w:wAfter w:w="141" w:type="dxa"/>
          <w:trHeight w:val="375"/>
        </w:trPr>
        <w:tc>
          <w:tcPr>
            <w:tcW w:w="74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21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/>
            <w:tcBorders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569" w:type="dxa"/>
            <w:vMerge/>
            <w:tcBorders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</w:p>
        </w:tc>
      </w:tr>
      <w:tr w:rsidR="004A2AEC" w:rsidRPr="004A2AEC" w:rsidTr="004A2AEC">
        <w:trPr>
          <w:gridAfter w:val="1"/>
          <w:wAfter w:w="141" w:type="dxa"/>
          <w:trHeight w:val="495"/>
        </w:trPr>
        <w:tc>
          <w:tcPr>
            <w:tcW w:w="74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63-64</w:t>
            </w:r>
          </w:p>
        </w:tc>
        <w:tc>
          <w:tcPr>
            <w:tcW w:w="421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Конкурс-игра «Юный эрудит»</w:t>
            </w:r>
          </w:p>
        </w:tc>
        <w:tc>
          <w:tcPr>
            <w:tcW w:w="1322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 w:val="restart"/>
            <w:tcBorders>
              <w:top w:val="single" w:sz="4" w:space="0" w:color="auto"/>
              <w:left w:val="single" w:sz="3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Соревнования между двумя командами на математическом авторалли.</w:t>
            </w:r>
          </w:p>
        </w:tc>
        <w:tc>
          <w:tcPr>
            <w:tcW w:w="2569" w:type="dxa"/>
            <w:vMerge w:val="restart"/>
            <w:tcBorders>
              <w:top w:val="single" w:sz="3" w:space="0" w:color="000000"/>
              <w:left w:val="single" w:sz="4" w:space="0" w:color="auto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4A2AEC" w:rsidRPr="004A2AEC" w:rsidTr="004A2AEC">
        <w:trPr>
          <w:gridAfter w:val="1"/>
          <w:wAfter w:w="141" w:type="dxa"/>
          <w:trHeight w:val="495"/>
        </w:trPr>
        <w:tc>
          <w:tcPr>
            <w:tcW w:w="74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21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/>
            <w:tcBorders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569" w:type="dxa"/>
            <w:vMerge/>
            <w:tcBorders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</w:p>
        </w:tc>
      </w:tr>
      <w:tr w:rsidR="004A2AEC" w:rsidRPr="004A2AEC" w:rsidTr="004A2AEC">
        <w:trPr>
          <w:gridAfter w:val="1"/>
          <w:wAfter w:w="141" w:type="dxa"/>
          <w:trHeight w:val="510"/>
        </w:trPr>
        <w:tc>
          <w:tcPr>
            <w:tcW w:w="74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65-66</w:t>
            </w:r>
          </w:p>
        </w:tc>
        <w:tc>
          <w:tcPr>
            <w:tcW w:w="421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Волшебная игра Танграм</w:t>
            </w:r>
          </w:p>
        </w:tc>
        <w:tc>
          <w:tcPr>
            <w:tcW w:w="1322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 w:val="restart"/>
            <w:tcBorders>
              <w:top w:val="single" w:sz="4" w:space="0" w:color="auto"/>
              <w:left w:val="single" w:sz="3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Знакомство с историей возникновения танграма, выкладывание простейших фигур по образцу.</w:t>
            </w:r>
          </w:p>
        </w:tc>
        <w:tc>
          <w:tcPr>
            <w:tcW w:w="2569" w:type="dxa"/>
            <w:vMerge w:val="restart"/>
            <w:tcBorders>
              <w:top w:val="single" w:sz="3" w:space="0" w:color="000000"/>
              <w:left w:val="single" w:sz="4" w:space="0" w:color="auto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4A2AEC" w:rsidRPr="004A2AEC" w:rsidTr="004A2AEC">
        <w:trPr>
          <w:gridAfter w:val="1"/>
          <w:wAfter w:w="141" w:type="dxa"/>
          <w:trHeight w:val="480"/>
        </w:trPr>
        <w:tc>
          <w:tcPr>
            <w:tcW w:w="74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21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/>
            <w:tcBorders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569" w:type="dxa"/>
            <w:vMerge/>
            <w:tcBorders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</w:p>
        </w:tc>
      </w:tr>
      <w:tr w:rsidR="004A2AEC" w:rsidRPr="004A2AEC" w:rsidTr="004A2AEC">
        <w:trPr>
          <w:gridAfter w:val="1"/>
          <w:wAfter w:w="141" w:type="dxa"/>
          <w:trHeight w:val="330"/>
        </w:trPr>
        <w:tc>
          <w:tcPr>
            <w:tcW w:w="74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67</w:t>
            </w:r>
          </w:p>
        </w:tc>
        <w:tc>
          <w:tcPr>
            <w:tcW w:w="421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Задачи с недостаточными условиями для решения.</w:t>
            </w:r>
          </w:p>
        </w:tc>
        <w:tc>
          <w:tcPr>
            <w:tcW w:w="1322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 w:val="restart"/>
            <w:tcBorders>
              <w:top w:val="single" w:sz="4" w:space="0" w:color="auto"/>
              <w:left w:val="single" w:sz="3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Задачи с недостаточными, некорректными данными, с избыточным составом условия.</w:t>
            </w:r>
          </w:p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Последовательность «шагов» (алгоритм) решения задачи.</w:t>
            </w:r>
          </w:p>
        </w:tc>
        <w:tc>
          <w:tcPr>
            <w:tcW w:w="2569" w:type="dxa"/>
            <w:vMerge w:val="restart"/>
            <w:tcBorders>
              <w:top w:val="single" w:sz="3" w:space="0" w:color="000000"/>
              <w:left w:val="single" w:sz="4" w:space="0" w:color="auto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4A2AEC" w:rsidRPr="004A2AEC" w:rsidTr="004A2AEC">
        <w:trPr>
          <w:gridAfter w:val="1"/>
          <w:wAfter w:w="141" w:type="dxa"/>
          <w:trHeight w:val="435"/>
        </w:trPr>
        <w:tc>
          <w:tcPr>
            <w:tcW w:w="74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21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/>
            <w:tcBorders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569" w:type="dxa"/>
            <w:vMerge/>
            <w:tcBorders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</w:p>
        </w:tc>
      </w:tr>
      <w:tr w:rsidR="004A2AEC" w:rsidRPr="004A2AEC" w:rsidTr="004A2AEC">
        <w:trPr>
          <w:gridAfter w:val="1"/>
          <w:wAfter w:w="141" w:type="dxa"/>
          <w:trHeight w:val="240"/>
        </w:trPr>
        <w:tc>
          <w:tcPr>
            <w:tcW w:w="74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68</w:t>
            </w:r>
          </w:p>
        </w:tc>
        <w:tc>
          <w:tcPr>
            <w:tcW w:w="421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Заключительное занятие «В гостях у царицы всех наук – Математики»</w:t>
            </w:r>
          </w:p>
        </w:tc>
        <w:tc>
          <w:tcPr>
            <w:tcW w:w="1322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 w:val="restart"/>
            <w:tcBorders>
              <w:top w:val="single" w:sz="4" w:space="0" w:color="auto"/>
              <w:left w:val="single" w:sz="3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A2AEC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Практическая работа</w:t>
            </w:r>
            <w:r w:rsidRPr="004A2AEC">
              <w:rPr>
                <w:rFonts w:ascii="Times New Roman" w:eastAsiaTheme="minorHAnsi" w:hAnsi="Times New Roman"/>
                <w:sz w:val="24"/>
                <w:szCs w:val="24"/>
              </w:rPr>
              <w:t>: математический КВН в актовом зале, подведение итогов  КВНа. Работа в командах. Участие родителей.</w:t>
            </w:r>
          </w:p>
          <w:p w:rsidR="004A2AEC" w:rsidRPr="004A2AEC" w:rsidRDefault="00EE0B6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Подведение итогов </w:t>
            </w:r>
            <w:r w:rsidR="004A2AEC" w:rsidRPr="004A2AEC">
              <w:rPr>
                <w:rFonts w:ascii="Times New Roman" w:eastAsiaTheme="minorHAnsi" w:hAnsi="Times New Roman"/>
                <w:sz w:val="24"/>
                <w:szCs w:val="24"/>
              </w:rPr>
              <w:t>года, награждение за достигнутые успехи..</w:t>
            </w:r>
          </w:p>
        </w:tc>
        <w:tc>
          <w:tcPr>
            <w:tcW w:w="2569" w:type="dxa"/>
            <w:vMerge w:val="restart"/>
            <w:tcBorders>
              <w:top w:val="single" w:sz="3" w:space="0" w:color="000000"/>
              <w:left w:val="single" w:sz="4" w:space="0" w:color="auto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</w:pPr>
            <w:r w:rsidRPr="004A2AEC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val="en-US"/>
              </w:rPr>
              <w:t>1</w:t>
            </w:r>
          </w:p>
        </w:tc>
      </w:tr>
      <w:tr w:rsidR="004A2AEC" w:rsidRPr="004A2AEC" w:rsidTr="004A2AEC">
        <w:trPr>
          <w:gridAfter w:val="1"/>
          <w:wAfter w:w="141" w:type="dxa"/>
          <w:trHeight w:val="330"/>
        </w:trPr>
        <w:tc>
          <w:tcPr>
            <w:tcW w:w="74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21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Merge/>
            <w:tcBorders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tabs>
                <w:tab w:val="left" w:pos="0"/>
              </w:tabs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569" w:type="dxa"/>
            <w:vMerge/>
            <w:tcBorders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2AEC" w:rsidRPr="004A2AEC" w:rsidRDefault="004A2AEC" w:rsidP="004A2AEC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val="en-US"/>
              </w:rPr>
            </w:pPr>
          </w:p>
        </w:tc>
      </w:tr>
    </w:tbl>
    <w:p w:rsidR="006333B4" w:rsidRPr="004A2AEC" w:rsidRDefault="006333B4" w:rsidP="006333B4">
      <w:pPr>
        <w:jc w:val="both"/>
        <w:rPr>
          <w:rFonts w:ascii="Times New Roman" w:hAnsi="Times New Roman"/>
          <w:b/>
          <w:sz w:val="24"/>
          <w:szCs w:val="24"/>
        </w:rPr>
      </w:pPr>
    </w:p>
    <w:p w:rsidR="00CA5026" w:rsidRDefault="00CA5026" w:rsidP="00D02539">
      <w:pPr>
        <w:jc w:val="both"/>
        <w:rPr>
          <w:rFonts w:ascii="Times New Roman" w:eastAsiaTheme="majorEastAsia" w:hAnsi="Times New Roman"/>
          <w:b/>
          <w:sz w:val="24"/>
          <w:szCs w:val="24"/>
        </w:rPr>
      </w:pPr>
      <w:bookmarkStart w:id="1" w:name="_Toc417661007"/>
    </w:p>
    <w:p w:rsidR="00424310" w:rsidRPr="00D02539" w:rsidRDefault="00424310" w:rsidP="00D02539">
      <w:pPr>
        <w:jc w:val="both"/>
        <w:rPr>
          <w:rFonts w:ascii="Times New Roman" w:hAnsi="Times New Roman"/>
          <w:b/>
          <w:sz w:val="28"/>
          <w:szCs w:val="28"/>
        </w:rPr>
      </w:pPr>
      <w:r w:rsidRPr="00424310">
        <w:rPr>
          <w:rFonts w:ascii="Times New Roman" w:eastAsiaTheme="majorEastAsia" w:hAnsi="Times New Roman"/>
          <w:b/>
          <w:sz w:val="24"/>
          <w:szCs w:val="24"/>
        </w:rPr>
        <w:t>Учебно-методическая литература</w:t>
      </w:r>
      <w:bookmarkEnd w:id="1"/>
    </w:p>
    <w:p w:rsidR="00424310" w:rsidRDefault="00D02539" w:rsidP="00424310">
      <w:pPr>
        <w:spacing w:after="0" w:line="240" w:lineRule="auto"/>
        <w:ind w:left="45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424310" w:rsidRPr="00424310">
        <w:rPr>
          <w:rFonts w:ascii="Times New Roman" w:eastAsia="Times New Roman" w:hAnsi="Times New Roman"/>
          <w:sz w:val="24"/>
          <w:szCs w:val="24"/>
          <w:lang w:eastAsia="ru-RU"/>
        </w:rPr>
        <w:t>.Агафонова И. Учимся думать. Занимательные логические задачи, тесты и упражнения для детей 8 – 11 лет. С. – Пб,1996.</w:t>
      </w:r>
    </w:p>
    <w:p w:rsidR="00D02539" w:rsidRPr="00424310" w:rsidRDefault="00D02539" w:rsidP="00424310">
      <w:pPr>
        <w:spacing w:after="0" w:line="240" w:lineRule="auto"/>
        <w:ind w:left="45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 Быкова Т.П. Нестандартные задачи по математике. 3 класс-М: «Экзамен»,2014г.</w:t>
      </w:r>
    </w:p>
    <w:p w:rsidR="00EE0B6C" w:rsidRDefault="00D02539" w:rsidP="00D02539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3</w:t>
      </w:r>
      <w:r w:rsidR="00EE0B6C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EE0B6C" w:rsidRPr="00424310">
        <w:rPr>
          <w:rFonts w:ascii="Times New Roman" w:eastAsiaTheme="minorHAnsi" w:hAnsi="Times New Roman"/>
          <w:sz w:val="24"/>
          <w:szCs w:val="24"/>
        </w:rPr>
        <w:t>Волина В. Праздник числа (Занимательная математика для детей): Книга для учителей и родителей. – М.: Знание, 1996. – 336 с.</w:t>
      </w:r>
    </w:p>
    <w:p w:rsidR="00D02539" w:rsidRDefault="00D02539" w:rsidP="00EE0B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4.Керова Г.В. Нестандартные задачи по математике.1-4классы-М.: ВАКО,2015 (Мастерская учителя)</w:t>
      </w:r>
    </w:p>
    <w:p w:rsidR="00D02539" w:rsidRPr="00424310" w:rsidRDefault="00D02539" w:rsidP="00D02539">
      <w:pPr>
        <w:spacing w:after="0" w:line="240" w:lineRule="auto"/>
        <w:ind w:left="454" w:firstLine="709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5</w:t>
      </w:r>
      <w:r w:rsidRPr="00424310">
        <w:rPr>
          <w:rFonts w:ascii="Times New Roman" w:eastAsiaTheme="minorHAnsi" w:hAnsi="Times New Roman"/>
          <w:sz w:val="24"/>
          <w:szCs w:val="24"/>
        </w:rPr>
        <w:t>. Сборник программ внеурочной деятельности: 1–4 классы / под ред. Н.Ф. Виноградовой. — М.: Вентана-Граф, 2011.</w:t>
      </w:r>
    </w:p>
    <w:p w:rsidR="00424310" w:rsidRPr="00424310" w:rsidRDefault="00D02539" w:rsidP="00EE0B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6</w:t>
      </w:r>
      <w:r w:rsidR="00424310" w:rsidRPr="00424310">
        <w:rPr>
          <w:rFonts w:ascii="Times New Roman" w:eastAsia="Times New Roman" w:hAnsi="Times New Roman"/>
          <w:sz w:val="24"/>
          <w:szCs w:val="24"/>
          <w:lang w:eastAsia="ru-RU"/>
        </w:rPr>
        <w:t>.Языканова Е.В. Развивающие задания: тесты, игры, упра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жнения.3 класс-М. «Экзамен»,2015</w:t>
      </w:r>
      <w:r w:rsidR="00424310" w:rsidRPr="00424310">
        <w:rPr>
          <w:rFonts w:ascii="Times New Roman" w:eastAsia="Times New Roman" w:hAnsi="Times New Roman"/>
          <w:sz w:val="24"/>
          <w:szCs w:val="24"/>
          <w:lang w:eastAsia="ru-RU"/>
        </w:rPr>
        <w:t>г.</w:t>
      </w:r>
    </w:p>
    <w:p w:rsidR="00631667" w:rsidRDefault="00631667"/>
    <w:sectPr w:rsidR="00631667" w:rsidSect="004B25ED">
      <w:footerReference w:type="default" r:id="rId8"/>
      <w:pgSz w:w="16838" w:h="11906" w:orient="landscape"/>
      <w:pgMar w:top="425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1B29" w:rsidRDefault="00E71B29" w:rsidP="00EA5E1C">
      <w:pPr>
        <w:spacing w:after="0" w:line="240" w:lineRule="auto"/>
      </w:pPr>
      <w:r>
        <w:separator/>
      </w:r>
    </w:p>
  </w:endnote>
  <w:endnote w:type="continuationSeparator" w:id="0">
    <w:p w:rsidR="00E71B29" w:rsidRDefault="00E71B29" w:rsidP="00EA5E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971181"/>
      <w:docPartObj>
        <w:docPartGallery w:val="Page Numbers (Bottom of Page)"/>
        <w:docPartUnique/>
      </w:docPartObj>
    </w:sdtPr>
    <w:sdtEndPr/>
    <w:sdtContent>
      <w:p w:rsidR="000011A6" w:rsidRDefault="005656E0">
        <w:pPr>
          <w:pStyle w:val="a6"/>
          <w:jc w:val="right"/>
        </w:pPr>
        <w:r>
          <w:fldChar w:fldCharType="begin"/>
        </w:r>
        <w:r w:rsidR="000011A6">
          <w:instrText>PAGE   \* MERGEFORMAT</w:instrText>
        </w:r>
        <w:r>
          <w:fldChar w:fldCharType="separate"/>
        </w:r>
        <w:r w:rsidR="004B25ED">
          <w:rPr>
            <w:noProof/>
          </w:rPr>
          <w:t>11</w:t>
        </w:r>
        <w:r>
          <w:fldChar w:fldCharType="end"/>
        </w:r>
      </w:p>
    </w:sdtContent>
  </w:sdt>
  <w:p w:rsidR="000011A6" w:rsidRDefault="000011A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1B29" w:rsidRDefault="00E71B29" w:rsidP="00EA5E1C">
      <w:pPr>
        <w:spacing w:after="0" w:line="240" w:lineRule="auto"/>
      </w:pPr>
      <w:r>
        <w:separator/>
      </w:r>
    </w:p>
  </w:footnote>
  <w:footnote w:type="continuationSeparator" w:id="0">
    <w:p w:rsidR="00E71B29" w:rsidRDefault="00E71B29" w:rsidP="00EA5E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46F95"/>
    <w:multiLevelType w:val="multilevel"/>
    <w:tmpl w:val="E3467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8802641"/>
    <w:multiLevelType w:val="hybridMultilevel"/>
    <w:tmpl w:val="6A18A7FE"/>
    <w:lvl w:ilvl="0" w:tplc="04190001">
      <w:start w:val="1"/>
      <w:numFmt w:val="bullet"/>
      <w:lvlText w:val=""/>
      <w:lvlJc w:val="left"/>
      <w:pPr>
        <w:ind w:left="14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7" w:hanging="360"/>
      </w:pPr>
      <w:rPr>
        <w:rFonts w:ascii="Wingdings" w:hAnsi="Wingdings" w:hint="default"/>
      </w:rPr>
    </w:lvl>
  </w:abstractNum>
  <w:abstractNum w:abstractNumId="2" w15:restartNumberingAfterBreak="0">
    <w:nsid w:val="1D0B6B81"/>
    <w:multiLevelType w:val="multilevel"/>
    <w:tmpl w:val="D130B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07F57D1"/>
    <w:multiLevelType w:val="hybridMultilevel"/>
    <w:tmpl w:val="372E42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9614DF"/>
    <w:multiLevelType w:val="hybridMultilevel"/>
    <w:tmpl w:val="EB3866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FE2A2F"/>
    <w:multiLevelType w:val="multilevel"/>
    <w:tmpl w:val="D130B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60F46D5"/>
    <w:multiLevelType w:val="hybridMultilevel"/>
    <w:tmpl w:val="E662CDA2"/>
    <w:lvl w:ilvl="0" w:tplc="04190001">
      <w:start w:val="1"/>
      <w:numFmt w:val="bullet"/>
      <w:lvlText w:val=""/>
      <w:lvlJc w:val="left"/>
      <w:pPr>
        <w:ind w:left="14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7" w:hanging="360"/>
      </w:pPr>
      <w:rPr>
        <w:rFonts w:ascii="Wingdings" w:hAnsi="Wingdings" w:hint="default"/>
      </w:rPr>
    </w:lvl>
  </w:abstractNum>
  <w:abstractNum w:abstractNumId="7" w15:restartNumberingAfterBreak="0">
    <w:nsid w:val="378D642C"/>
    <w:multiLevelType w:val="hybridMultilevel"/>
    <w:tmpl w:val="8BFE0A9A"/>
    <w:lvl w:ilvl="0" w:tplc="04190001">
      <w:start w:val="1"/>
      <w:numFmt w:val="bullet"/>
      <w:lvlText w:val=""/>
      <w:lvlJc w:val="left"/>
      <w:pPr>
        <w:ind w:left="14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7" w:hanging="360"/>
      </w:pPr>
      <w:rPr>
        <w:rFonts w:ascii="Wingdings" w:hAnsi="Wingdings" w:hint="default"/>
      </w:rPr>
    </w:lvl>
  </w:abstractNum>
  <w:abstractNum w:abstractNumId="8" w15:restartNumberingAfterBreak="0">
    <w:nsid w:val="39CE64A6"/>
    <w:multiLevelType w:val="hybridMultilevel"/>
    <w:tmpl w:val="11DED9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9C0113"/>
    <w:multiLevelType w:val="hybridMultilevel"/>
    <w:tmpl w:val="40A41E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50384C"/>
    <w:multiLevelType w:val="multilevel"/>
    <w:tmpl w:val="D130B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A061202"/>
    <w:multiLevelType w:val="multilevel"/>
    <w:tmpl w:val="D130B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273575A"/>
    <w:multiLevelType w:val="hybridMultilevel"/>
    <w:tmpl w:val="92CAE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1C1836"/>
    <w:multiLevelType w:val="hybridMultilevel"/>
    <w:tmpl w:val="2F8C8F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A51680"/>
    <w:multiLevelType w:val="multilevel"/>
    <w:tmpl w:val="B2BEB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9801641"/>
    <w:multiLevelType w:val="multilevel"/>
    <w:tmpl w:val="D130B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B962E93"/>
    <w:multiLevelType w:val="multilevel"/>
    <w:tmpl w:val="D130B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2"/>
  </w:num>
  <w:num w:numId="2">
    <w:abstractNumId w:val="8"/>
  </w:num>
  <w:num w:numId="3">
    <w:abstractNumId w:val="13"/>
  </w:num>
  <w:num w:numId="4">
    <w:abstractNumId w:val="4"/>
  </w:num>
  <w:num w:numId="5">
    <w:abstractNumId w:val="3"/>
  </w:num>
  <w:num w:numId="6">
    <w:abstractNumId w:val="16"/>
  </w:num>
  <w:num w:numId="7">
    <w:abstractNumId w:val="10"/>
  </w:num>
  <w:num w:numId="8">
    <w:abstractNumId w:val="5"/>
  </w:num>
  <w:num w:numId="9">
    <w:abstractNumId w:val="15"/>
  </w:num>
  <w:num w:numId="10">
    <w:abstractNumId w:val="11"/>
  </w:num>
  <w:num w:numId="11">
    <w:abstractNumId w:val="2"/>
  </w:num>
  <w:num w:numId="12">
    <w:abstractNumId w:val="14"/>
  </w:num>
  <w:num w:numId="13">
    <w:abstractNumId w:val="0"/>
  </w:num>
  <w:num w:numId="14">
    <w:abstractNumId w:val="9"/>
  </w:num>
  <w:num w:numId="15">
    <w:abstractNumId w:val="1"/>
  </w:num>
  <w:num w:numId="16">
    <w:abstractNumId w:val="6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333B4"/>
    <w:rsid w:val="000011A6"/>
    <w:rsid w:val="00027042"/>
    <w:rsid w:val="0016166B"/>
    <w:rsid w:val="001766D9"/>
    <w:rsid w:val="0029021B"/>
    <w:rsid w:val="002F402A"/>
    <w:rsid w:val="003A05E4"/>
    <w:rsid w:val="00424310"/>
    <w:rsid w:val="004A2AEC"/>
    <w:rsid w:val="004B25ED"/>
    <w:rsid w:val="00522F77"/>
    <w:rsid w:val="00526089"/>
    <w:rsid w:val="005656E0"/>
    <w:rsid w:val="005D79F5"/>
    <w:rsid w:val="00631667"/>
    <w:rsid w:val="006333B4"/>
    <w:rsid w:val="006C27CE"/>
    <w:rsid w:val="00766286"/>
    <w:rsid w:val="00997BF2"/>
    <w:rsid w:val="00A23D2A"/>
    <w:rsid w:val="00A714C5"/>
    <w:rsid w:val="00B7286B"/>
    <w:rsid w:val="00B94BE7"/>
    <w:rsid w:val="00BD1C2F"/>
    <w:rsid w:val="00C825E8"/>
    <w:rsid w:val="00C931A5"/>
    <w:rsid w:val="00CA24BC"/>
    <w:rsid w:val="00CA5026"/>
    <w:rsid w:val="00CD52BB"/>
    <w:rsid w:val="00D02539"/>
    <w:rsid w:val="00D03E31"/>
    <w:rsid w:val="00D33FEA"/>
    <w:rsid w:val="00D61F86"/>
    <w:rsid w:val="00E11B27"/>
    <w:rsid w:val="00E71B29"/>
    <w:rsid w:val="00E82C0B"/>
    <w:rsid w:val="00EA5E1C"/>
    <w:rsid w:val="00EC506D"/>
    <w:rsid w:val="00EE0B6C"/>
    <w:rsid w:val="00F10207"/>
    <w:rsid w:val="00F16D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084796-28B1-41E5-A061-B7CF00374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33B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uiPriority w:val="99"/>
    <w:rsid w:val="006333B4"/>
    <w:rPr>
      <w:rFonts w:cs="Times New Roman"/>
    </w:rPr>
  </w:style>
  <w:style w:type="paragraph" w:styleId="a3">
    <w:name w:val="List Paragraph"/>
    <w:basedOn w:val="a"/>
    <w:uiPriority w:val="99"/>
    <w:qFormat/>
    <w:rsid w:val="006333B4"/>
    <w:pPr>
      <w:ind w:left="720"/>
      <w:contextualSpacing/>
    </w:pPr>
  </w:style>
  <w:style w:type="paragraph" w:customStyle="1" w:styleId="c41">
    <w:name w:val="c41"/>
    <w:basedOn w:val="a"/>
    <w:uiPriority w:val="99"/>
    <w:rsid w:val="006333B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rsid w:val="006333B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99"/>
    <w:qFormat/>
    <w:rsid w:val="006333B4"/>
    <w:rPr>
      <w:rFonts w:cs="Times New Roman"/>
      <w:b/>
      <w:bCs/>
    </w:rPr>
  </w:style>
  <w:style w:type="paragraph" w:styleId="a6">
    <w:name w:val="footer"/>
    <w:basedOn w:val="a"/>
    <w:link w:val="a7"/>
    <w:uiPriority w:val="99"/>
    <w:rsid w:val="006C27C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6C27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EA5E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A5E1C"/>
    <w:rPr>
      <w:rFonts w:ascii="Calibri" w:eastAsia="Calibri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EA5E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A5E1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F834F2-F2C8-4F38-821A-87E5B689C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18</Pages>
  <Words>4307</Words>
  <Characters>24551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Спасская Ирина</cp:lastModifiedBy>
  <cp:revision>13</cp:revision>
  <cp:lastPrinted>2015-09-24T11:16:00Z</cp:lastPrinted>
  <dcterms:created xsi:type="dcterms:W3CDTF">2018-01-16T09:10:00Z</dcterms:created>
  <dcterms:modified xsi:type="dcterms:W3CDTF">2019-03-10T13:41:00Z</dcterms:modified>
</cp:coreProperties>
</file>