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ADB" w:rsidRDefault="00642ADB" w:rsidP="00642ADB">
      <w:pPr>
        <w:spacing w:after="0"/>
        <w:ind w:firstLine="708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:rsidR="00642ADB" w:rsidRDefault="00642ADB" w:rsidP="00642ADB">
      <w:pPr>
        <w:spacing w:after="0" w:line="360" w:lineRule="auto"/>
        <w:ind w:firstLine="708"/>
        <w:jc w:val="center"/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</w:pP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ОРГАНИЗАЦИЯ</w:t>
      </w:r>
      <w:r w:rsidRPr="00CD065A"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  <w:t> </w:t>
      </w: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ВНЕУРОЧНОЙ</w:t>
      </w:r>
      <w:r w:rsidRPr="00CD065A"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  <w:t> </w:t>
      </w: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ДЕЯТЕЛЬНОСТИ</w:t>
      </w:r>
      <w:r w:rsidRPr="00CD065A"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  <w:t> </w:t>
      </w:r>
    </w:p>
    <w:p w:rsidR="00642ADB" w:rsidRPr="00CD065A" w:rsidRDefault="00642ADB" w:rsidP="00642AD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</w:pP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В</w:t>
      </w:r>
      <w:r w:rsidRPr="00CD065A"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  <w:t> </w:t>
      </w: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УСЛОВИЯХ</w:t>
      </w:r>
      <w:r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 xml:space="preserve"> </w:t>
      </w: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РЕАЛИЗАЦИИ</w:t>
      </w:r>
      <w:r w:rsidRPr="00CD065A">
        <w:rPr>
          <w:rStyle w:val="apple-converted-space"/>
          <w:rFonts w:ascii="Times New Roman" w:hAnsi="Times New Roman" w:cs="Times New Roman"/>
          <w:sz w:val="24"/>
          <w:szCs w:val="20"/>
          <w:shd w:val="clear" w:color="auto" w:fill="FFFFFF"/>
        </w:rPr>
        <w:t> </w:t>
      </w:r>
      <w:r w:rsidRPr="00CD065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</w:rPr>
        <w:t>ФГОС</w:t>
      </w:r>
    </w:p>
    <w:p w:rsidR="00642ADB" w:rsidRDefault="00642ADB" w:rsidP="00642ADB">
      <w:pPr>
        <w:spacing w:after="0"/>
        <w:ind w:firstLine="708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:rsidR="00642ADB" w:rsidRPr="00806D9F" w:rsidRDefault="00642ADB" w:rsidP="00642A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D9F">
        <w:rPr>
          <w:rFonts w:ascii="Times New Roman" w:hAnsi="Times New Roman" w:cs="Times New Roman"/>
          <w:sz w:val="24"/>
          <w:szCs w:val="24"/>
        </w:rPr>
        <w:t>Внеурочная деятельность – это образовательная деятельность, осуществляемая в формах, отличных от классно-урочной, и направленная на достижение планируемых результатов освоения основной образовательной программы.</w:t>
      </w:r>
      <w:proofErr w:type="gramEnd"/>
    </w:p>
    <w:p w:rsidR="00642ADB" w:rsidRPr="00806D9F" w:rsidRDefault="00642ADB" w:rsidP="00642A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Внеурочная деятельность - понятие, объединяющее все виды деятельности школьников (кроме учебной), в которых возможно и целесообразно решение задач их воспитания и социализации.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 xml:space="preserve">С 2010 года школа приступила к освоению Федеральных государственных образовательных стандартов второго поколения. 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При организации внеурочной деятельности в нашей школе была выбрана оптимизационная модель (на основе внутренних ресурсов образовательного учреждения).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Был проведён анализ: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- творческого потенциала учителей, родителей;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- материально-технических возможностей образовательного учреждения и пути их совершенствования;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 xml:space="preserve">- эффективность и </w:t>
      </w:r>
      <w:proofErr w:type="spellStart"/>
      <w:r w:rsidRPr="00806D9F">
        <w:rPr>
          <w:color w:val="000000"/>
          <w:szCs w:val="27"/>
        </w:rPr>
        <w:t>востребованность</w:t>
      </w:r>
      <w:proofErr w:type="spellEnd"/>
      <w:r w:rsidRPr="00806D9F">
        <w:rPr>
          <w:color w:val="000000"/>
          <w:szCs w:val="27"/>
        </w:rPr>
        <w:t xml:space="preserve"> для обучающихся уже имеющихся кружков, секций и т.д.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Cs w:val="27"/>
        </w:rPr>
      </w:pPr>
      <w:r w:rsidRPr="00806D9F">
        <w:rPr>
          <w:color w:val="000000"/>
          <w:szCs w:val="27"/>
        </w:rPr>
        <w:t xml:space="preserve">Для реализации внеурочной деятельности в школе созданы все условия. Наше общеобразовательное учреждение располагает двумя спортивными залами со спортивным инвентарём, актовым залом, музыкальной техникой, библиотекой, открытой спортивной площадкой, кабинетом информатики, </w:t>
      </w:r>
      <w:proofErr w:type="spellStart"/>
      <w:r w:rsidRPr="00806D9F">
        <w:rPr>
          <w:color w:val="000000"/>
          <w:szCs w:val="27"/>
        </w:rPr>
        <w:t>мультимедийны</w:t>
      </w:r>
      <w:proofErr w:type="spellEnd"/>
      <w:r w:rsidRPr="00806D9F">
        <w:rPr>
          <w:color w:val="000000"/>
          <w:szCs w:val="27"/>
        </w:rPr>
        <w:t xml:space="preserve"> кабинетом, оборудованными компьютерной техникой, подключённой к сети Интернет. В своих классах учащиеся могут пользоваться учебно-лабораторным оборудованием. Всё это способствует мотивации к обучению, развитию творческой активности каждого учащегося. Меняется роль ученика, он становится активным участником образовательного процесса.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 xml:space="preserve">Учитывая пожелания родителей и интересы детей, внеурочная деятельность учащихся была организована по следующим направлениям: общекультурное, </w:t>
      </w:r>
      <w:proofErr w:type="spellStart"/>
      <w:r w:rsidRPr="00806D9F">
        <w:rPr>
          <w:color w:val="000000"/>
          <w:szCs w:val="27"/>
        </w:rPr>
        <w:t>общеинтеллектуальное</w:t>
      </w:r>
      <w:proofErr w:type="spellEnd"/>
      <w:r w:rsidRPr="00806D9F">
        <w:rPr>
          <w:color w:val="000000"/>
          <w:szCs w:val="27"/>
        </w:rPr>
        <w:t>, социальное, духовно-нравственное, спортивно-оздоровительное (из расчёта 10 часов в неделю). Это является как продолжение учебной деятельности, но с расширением содержания того или иного внеурочного</w:t>
      </w:r>
      <w:r w:rsidRPr="00806D9F">
        <w:rPr>
          <w:rStyle w:val="apple-converted-space"/>
          <w:color w:val="000000"/>
          <w:szCs w:val="27"/>
        </w:rPr>
        <w:t> </w:t>
      </w:r>
      <w:r w:rsidRPr="00806D9F">
        <w:rPr>
          <w:color w:val="000000"/>
          <w:szCs w:val="27"/>
        </w:rPr>
        <w:t>школьного предмета.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Cs w:val="27"/>
        </w:rPr>
      </w:pPr>
      <w:r w:rsidRPr="00806D9F">
        <w:rPr>
          <w:color w:val="000000"/>
          <w:szCs w:val="27"/>
        </w:rPr>
        <w:t xml:space="preserve">С 2011-2012 </w:t>
      </w:r>
      <w:proofErr w:type="spellStart"/>
      <w:r w:rsidRPr="00806D9F">
        <w:rPr>
          <w:color w:val="000000"/>
          <w:szCs w:val="27"/>
        </w:rPr>
        <w:t>уч</w:t>
      </w:r>
      <w:proofErr w:type="spellEnd"/>
      <w:r w:rsidRPr="00806D9F">
        <w:rPr>
          <w:color w:val="000000"/>
          <w:szCs w:val="27"/>
        </w:rPr>
        <w:t xml:space="preserve">. года работа кружков осуществляется не только для учащихся конкретного класса, а с привлечением обучающихся параллели. Время посещения </w:t>
      </w:r>
      <w:proofErr w:type="gramStart"/>
      <w:r w:rsidRPr="00806D9F">
        <w:rPr>
          <w:color w:val="000000"/>
          <w:szCs w:val="27"/>
        </w:rPr>
        <w:t>обучающимися</w:t>
      </w:r>
      <w:proofErr w:type="gramEnd"/>
      <w:r w:rsidRPr="00806D9F">
        <w:rPr>
          <w:color w:val="000000"/>
          <w:szCs w:val="27"/>
        </w:rPr>
        <w:t xml:space="preserve"> музыкальных, художественных школ, учреждений дополнительного образования учитывается при реализации внеурочной деятельности.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jc w:val="both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 xml:space="preserve">С 2012-2013 </w:t>
      </w:r>
      <w:proofErr w:type="spellStart"/>
      <w:r w:rsidRPr="00806D9F">
        <w:rPr>
          <w:color w:val="000000"/>
          <w:szCs w:val="27"/>
        </w:rPr>
        <w:t>уч</w:t>
      </w:r>
      <w:proofErr w:type="spellEnd"/>
      <w:r w:rsidRPr="00806D9F">
        <w:rPr>
          <w:color w:val="000000"/>
          <w:szCs w:val="27"/>
        </w:rPr>
        <w:t>. года часть внеурочной деятельности ведётся педагогами дополнительного образования.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На наш взгляд, такая организация внеурочной деятельности позволяет: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- создать условия для свободного общего развития личности;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- выровнять стартовые возможности развития личности ребёнка;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- обеспечить каждому школьнику «ситуацию успеха»;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- содействовать самореализации личности ребёнка и педагога.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t>Результаты анкетирования, проведённого в феврале 2015 года, показали, что 89% учителей школы и 87% родителей положительно оценивают деятельность педагогов во внеурочной деятельности, а также считают, что занятия в кружках помогают детям лучше учиться, а также находить общий язык со сверстниками и с учителями.</w:t>
      </w:r>
    </w:p>
    <w:p w:rsidR="00642ADB" w:rsidRPr="00806D9F" w:rsidRDefault="00642ADB" w:rsidP="00642ADB">
      <w:pPr>
        <w:pStyle w:val="a5"/>
        <w:spacing w:before="0" w:beforeAutospacing="0" w:after="0" w:afterAutospacing="0" w:line="276" w:lineRule="auto"/>
        <w:ind w:firstLine="708"/>
        <w:rPr>
          <w:color w:val="000000"/>
          <w:sz w:val="16"/>
          <w:szCs w:val="18"/>
        </w:rPr>
      </w:pPr>
      <w:r w:rsidRPr="00806D9F">
        <w:rPr>
          <w:color w:val="000000"/>
          <w:szCs w:val="27"/>
        </w:rPr>
        <w:lastRenderedPageBreak/>
        <w:t>Чрезвычайно важно, чтобы каждый ребёнок в школе имел возможность заявить себя в той деятельности, где он может быть успешен. Интересное дело найти каждому, суметь открыть и показать успех каждого – вот в чём смысл нашей внеурочной деятельности.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Цель внеурочной деятельности – способствовать достижению результатов освоения основной образовательной программы основного общего образования.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Задачи внеурочной деятельности: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- обеспечить благоприятную адаптацию ребенка в школе;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- оптимизировать учебную нагрузку </w:t>
      </w:r>
      <w:proofErr w:type="gramStart"/>
      <w:r w:rsidRPr="00806D9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06D9F">
        <w:rPr>
          <w:rFonts w:ascii="Times New Roman" w:hAnsi="Times New Roman" w:cs="Times New Roman"/>
          <w:sz w:val="24"/>
          <w:szCs w:val="24"/>
        </w:rPr>
        <w:t>;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- улучшить условия для развития ребенка;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- учесть возрастные и индивидуальные особенности </w:t>
      </w:r>
      <w:proofErr w:type="gramStart"/>
      <w:r w:rsidRPr="00806D9F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806D9F">
        <w:rPr>
          <w:rFonts w:ascii="Times New Roman" w:hAnsi="Times New Roman" w:cs="Times New Roman"/>
          <w:sz w:val="24"/>
          <w:szCs w:val="24"/>
        </w:rPr>
        <w:t>.</w:t>
      </w:r>
    </w:p>
    <w:p w:rsidR="00642ADB" w:rsidRPr="00806D9F" w:rsidRDefault="00642ADB" w:rsidP="00642AD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Нормативная основа внеурочной деятельности: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Приоритетный национальный проект «Образование» (объявлен 5 сентября 2005 г.); 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Национальная образовательная инициатива «Наша новая школа» (Приказ № 271 от 04 февраля 2010 г.); 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Федеральная целевая программа развития образования на 2016 - 2015 годы (постановление Правительства РФ № 497 от 23 мая 2015 г.); 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Национальная стратегии действий в интересах детей на 2012 - 2017 годы (Указ Президента РФ от 01.06.2012 N 761); 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Стратегия развития воспитания в Российской Федерации на период до 2025 года (Распоряжение Правительства РФ от 29.05.2015 N 996-р); 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Программа развития воспитательной компоненты в общеобразовательных учреждениях (Письмо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России от 13.05.2013 N ИР-352/09);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Закон ФЗ №273 «Об образовании в Российской Федерации» (2013 г.);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ФГОС НОО (утверждены приказом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РФ от 6 октября 2009 г. № 373) с изменениями (утверждены приказом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России от 26 ноября 2010 г. № 1241);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ФГОС ООО (утверждены приказом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РФ от 17 декабря 2010 г. № 1897) с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. (Приказ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России от 29.12.2014 N 1644);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Примерная основная образовательная программа основного общего образования (одобрена решением федерального учебно-методического объединения по общему образованию, Протокол 8 апреля 2015 г. № 1/15);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Федеральные требования к образовательным учреждениям в части минимальной оснащенности учебного процесса и оборудования учебных помещений (утверждены приказом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России от 4 октября 2010 г. № 986);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proofErr w:type="spellStart"/>
      <w:r w:rsidRPr="00806D9F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2.4.2. 2821 – 10 (утверждены постановлением Главного государственного санитарного врача Российской Федерации от 29 декабря 2010 г. № 189);</w:t>
      </w:r>
    </w:p>
    <w:p w:rsidR="00642ADB" w:rsidRPr="00806D9F" w:rsidRDefault="00642ADB" w:rsidP="00642ADB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577" w:firstLine="132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Федеральные требования к образовательным учреждениям в части охраны здоровья обучающихся, воспитанников (утверждены приказом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России от 28 декабря 2010 г. № 2106).</w:t>
      </w:r>
    </w:p>
    <w:tbl>
      <w:tblPr>
        <w:tblStyle w:val="a4"/>
        <w:tblW w:w="0" w:type="auto"/>
        <w:tblInd w:w="709" w:type="dxa"/>
        <w:tblLook w:val="04A0"/>
      </w:tblPr>
      <w:tblGrid>
        <w:gridCol w:w="3236"/>
        <w:gridCol w:w="3238"/>
        <w:gridCol w:w="3238"/>
      </w:tblGrid>
      <w:tr w:rsidR="00642ADB" w:rsidRPr="00806D9F" w:rsidTr="00980597">
        <w:tc>
          <w:tcPr>
            <w:tcW w:w="9712" w:type="dxa"/>
            <w:gridSpan w:val="3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10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Концепция духовно-нравственного развития и воспитания личности 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10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>гражданина РФ</w:t>
            </w:r>
          </w:p>
        </w:tc>
      </w:tr>
      <w:tr w:rsidR="00642ADB" w:rsidRPr="00806D9F" w:rsidTr="00980597">
        <w:tc>
          <w:tcPr>
            <w:tcW w:w="3236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учебных предметов</w:t>
            </w:r>
          </w:p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3" o:spid="_x0000_s1026" type="#_x0000_t67" style="position:absolute;left:0;text-align:left;margin-left:78.7pt;margin-top:8.75pt;width:3.6pt;height:17.8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" adj="19414" fillcolor="#4f81bd [3204]" strokecolor="#243f60 [1604]" strokeweight="2pt"/>
              </w:pict>
            </w:r>
          </w:p>
        </w:tc>
        <w:tc>
          <w:tcPr>
            <w:tcW w:w="3238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воспитания и социализации </w:t>
            </w:r>
            <w:proofErr w:type="gram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4" o:spid="_x0000_s1027" type="#_x0000_t67" style="position:absolute;left:0;text-align:left;margin-left:76.15pt;margin-top:8.7pt;width:3.6pt;height:17.8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" adj="19414" fillcolor="#4f81bd [3204]" strokecolor="#243f60 [1604]" strokeweight="2pt"/>
              </w:pict>
            </w:r>
          </w:p>
        </w:tc>
        <w:tc>
          <w:tcPr>
            <w:tcW w:w="3238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5" o:spid="_x0000_s1028" type="#_x0000_t67" style="position:absolute;left:0;text-align:left;margin-left:93.8pt;margin-top:35.55pt;width:3.6pt;height:17.8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" adj="19414" fillcolor="#4f81bd [3204]" strokecolor="#243f60 [1604]" strokeweight="2pt"/>
              </w:pict>
            </w:r>
            <w:r w:rsidR="00642ADB" w:rsidRPr="00806D9F">
              <w:rPr>
                <w:rFonts w:ascii="Times New Roman" w:hAnsi="Times New Roman" w:cs="Times New Roman"/>
                <w:sz w:val="24"/>
                <w:szCs w:val="24"/>
              </w:rPr>
              <w:t>Программа формирования универсальных учебных действий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ADB" w:rsidRPr="00806D9F" w:rsidTr="00980597">
        <w:tc>
          <w:tcPr>
            <w:tcW w:w="3236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ADB" w:rsidRPr="00806D9F" w:rsidTr="00980597">
        <w:tc>
          <w:tcPr>
            <w:tcW w:w="3236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Стрелка вниз 6" o:spid="_x0000_s1029" type="#_x0000_t67" style="position:absolute;left:0;text-align:left;margin-left:78.7pt;margin-top:10.75pt;width:3.6pt;height:17.8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" adj="19414" fillcolor="#4f81bd [3204]" strokecolor="#243f60 [1604]" strokeweight="2pt"/>
              </w:pict>
            </w:r>
            <w:r w:rsidR="00642ADB" w:rsidRPr="00806D9F">
              <w:rPr>
                <w:rFonts w:ascii="Times New Roman" w:hAnsi="Times New Roman" w:cs="Times New Roman"/>
                <w:sz w:val="24"/>
                <w:szCs w:val="24"/>
              </w:rPr>
              <w:t>Личностные результаты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shape id="Стрелка вниз 7" o:spid="_x0000_s1030" type="#_x0000_t67" style="position:absolute;left:0;text-align:left;margin-left:76.75pt;margin-top:10.65pt;width:3.55pt;height:17.75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" adj="19440" fillcolor="#4f81bd [3204]" strokecolor="#243f60 [1604]" strokeweight="2pt"/>
              </w:pict>
            </w:r>
            <w:proofErr w:type="spellStart"/>
            <w:r w:rsidR="00642ADB" w:rsidRPr="00806D9F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="00642ADB"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ind w:lef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shape id="Стрелка вниз 8" o:spid="_x0000_s1031" type="#_x0000_t67" style="position:absolute;left:0;text-align:left;margin-left:75.8pt;margin-top:10.65pt;width:3.55pt;height:17.75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" adj="19440" fillcolor="#4f81bd [3204]" strokecolor="#243f60 [1604]" strokeweight="2pt"/>
              </w:pict>
            </w:r>
            <w:r w:rsidR="00642ADB" w:rsidRPr="00806D9F"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ADB" w:rsidRPr="00806D9F" w:rsidTr="00980597">
        <w:tc>
          <w:tcPr>
            <w:tcW w:w="9712" w:type="dxa"/>
            <w:gridSpan w:val="3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4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Универсальные учебные действия</w:t>
            </w:r>
          </w:p>
        </w:tc>
      </w:tr>
    </w:tbl>
    <w:p w:rsidR="00642ADB" w:rsidRPr="00806D9F" w:rsidRDefault="00642ADB" w:rsidP="00642ADB">
      <w:pPr>
        <w:tabs>
          <w:tab w:val="left" w:pos="851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09" w:type="dxa"/>
        <w:tblLook w:val="04A0"/>
      </w:tblPr>
      <w:tblGrid>
        <w:gridCol w:w="1795"/>
        <w:gridCol w:w="1786"/>
        <w:gridCol w:w="2133"/>
        <w:gridCol w:w="2415"/>
        <w:gridCol w:w="1583"/>
      </w:tblGrid>
      <w:tr w:rsidR="00642ADB" w:rsidRPr="00806D9F" w:rsidTr="00980597">
        <w:tc>
          <w:tcPr>
            <w:tcW w:w="9712" w:type="dxa"/>
            <w:gridSpan w:val="5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внеурочной деятельности</w:t>
            </w:r>
          </w:p>
        </w:tc>
      </w:tr>
      <w:tr w:rsidR="00642ADB" w:rsidRPr="00806D9F" w:rsidTr="00980597">
        <w:tc>
          <w:tcPr>
            <w:tcW w:w="1795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Align w:val="center"/>
          </w:tcPr>
          <w:p w:rsidR="00642ADB" w:rsidRPr="00806D9F" w:rsidRDefault="00642ADB" w:rsidP="00980597">
            <w:pPr>
              <w:tabs>
                <w:tab w:val="left" w:pos="98"/>
              </w:tabs>
              <w:spacing w:line="276" w:lineRule="auto"/>
              <w:ind w:left="557" w:hanging="5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642ADB" w:rsidRPr="00806D9F" w:rsidRDefault="00642ADB" w:rsidP="00980597">
            <w:pPr>
              <w:tabs>
                <w:tab w:val="left" w:pos="152"/>
              </w:tabs>
              <w:spacing w:line="276" w:lineRule="auto"/>
              <w:ind w:right="6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Общекультурное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ADB" w:rsidRPr="00806D9F" w:rsidTr="00980597">
        <w:tc>
          <w:tcPr>
            <w:tcW w:w="1795" w:type="dxa"/>
          </w:tcPr>
          <w:p w:rsidR="00642ADB" w:rsidRPr="00806D9F" w:rsidRDefault="00642ADB" w:rsidP="00642ADB">
            <w:pPr>
              <w:pStyle w:val="a3"/>
              <w:numPr>
                <w:ilvl w:val="0"/>
                <w:numId w:val="2"/>
              </w:numPr>
              <w:tabs>
                <w:tab w:val="left" w:pos="274"/>
                <w:tab w:val="left" w:pos="851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Формирование гражданской идентичности;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Приобщение к культурным ценностям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социокультурной</w:t>
            </w:r>
            <w:proofErr w:type="spellEnd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группы;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Базовым национальным ценностям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российского общества;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Общечеловеческим ценностям.</w:t>
            </w:r>
          </w:p>
        </w:tc>
        <w:tc>
          <w:tcPr>
            <w:tcW w:w="1786" w:type="dxa"/>
          </w:tcPr>
          <w:p w:rsidR="00642ADB" w:rsidRPr="00806D9F" w:rsidRDefault="00642ADB" w:rsidP="00642ADB">
            <w:pPr>
              <w:pStyle w:val="a3"/>
              <w:numPr>
                <w:ilvl w:val="0"/>
                <w:numId w:val="2"/>
              </w:numPr>
              <w:tabs>
                <w:tab w:val="left" w:pos="181"/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Усвоение основных понятий о социальных нормах отношений, в том числе об общечеловеческих ценностях,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элементов гражданско-патриотического сознания;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Усвоение основных обобщенных закономерностей жизни и развития общества и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человека в нем;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Усвоение основных понятий культуры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отношений, включая </w:t>
            </w:r>
            <w:proofErr w:type="gram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экономические</w:t>
            </w:r>
            <w:proofErr w:type="gramEnd"/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и правовые.</w:t>
            </w:r>
          </w:p>
        </w:tc>
        <w:tc>
          <w:tcPr>
            <w:tcW w:w="2133" w:type="dxa"/>
          </w:tcPr>
          <w:p w:rsidR="00642ADB" w:rsidRPr="00806D9F" w:rsidRDefault="00642ADB" w:rsidP="00642ADB">
            <w:pPr>
              <w:pStyle w:val="a3"/>
              <w:numPr>
                <w:ilvl w:val="0"/>
                <w:numId w:val="2"/>
              </w:numPr>
              <w:tabs>
                <w:tab w:val="left" w:pos="135"/>
                <w:tab w:val="left" w:pos="851"/>
              </w:tabs>
              <w:spacing w:line="276" w:lineRule="auto"/>
              <w:ind w:left="-4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Усвоение основных понятий об эффективных способах мыслительных действий применительно к решению задач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и к другим видам практического применения аналитико-синтетической деятельности;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2"/>
              </w:numPr>
              <w:tabs>
                <w:tab w:val="left" w:pos="107"/>
              </w:tabs>
              <w:spacing w:line="276" w:lineRule="auto"/>
              <w:ind w:left="-1"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Усвоение основных элементов общенаучных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методов познания.</w:t>
            </w:r>
          </w:p>
        </w:tc>
        <w:tc>
          <w:tcPr>
            <w:tcW w:w="2415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• Усвоение основных </w:t>
            </w: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общеэстетических</w:t>
            </w:r>
            <w:proofErr w:type="spellEnd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понятий (культурологических, культурно-национальных и др. основных понятий, связанных с художественно-образным способом познания);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Усвоение основных экологических понятий, отражающих непосредственное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взаимодействие человека с окружающей средой и его последствия;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Усвоение основных понятий, определяющих управление собой (своим здоровьем,</w:t>
            </w:r>
            <w:proofErr w:type="gramEnd"/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физическим развитием, творческим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самосовершенствованием).</w:t>
            </w:r>
          </w:p>
        </w:tc>
        <w:tc>
          <w:tcPr>
            <w:tcW w:w="1583" w:type="dxa"/>
          </w:tcPr>
          <w:p w:rsidR="00642ADB" w:rsidRPr="00806D9F" w:rsidRDefault="00642ADB" w:rsidP="00642ADB">
            <w:pPr>
              <w:pStyle w:val="a3"/>
              <w:numPr>
                <w:ilvl w:val="0"/>
                <w:numId w:val="2"/>
              </w:numPr>
              <w:tabs>
                <w:tab w:val="left" w:pos="244"/>
                <w:tab w:val="left" w:pos="851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здоровья средствами </w:t>
            </w:r>
            <w:proofErr w:type="gram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культуры;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Гармоничное физическое развитие;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Обогащение двигательного опыта и развитие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двигательных качеств;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• Приобщение к спортивным традициям.</w:t>
            </w:r>
          </w:p>
        </w:tc>
      </w:tr>
    </w:tbl>
    <w:p w:rsidR="00642ADB" w:rsidRPr="00806D9F" w:rsidRDefault="00642ADB" w:rsidP="00642ADB">
      <w:pPr>
        <w:tabs>
          <w:tab w:val="left" w:pos="851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09" w:type="dxa"/>
        <w:tblLook w:val="04A0"/>
      </w:tblPr>
      <w:tblGrid>
        <w:gridCol w:w="3247"/>
        <w:gridCol w:w="3166"/>
        <w:gridCol w:w="3299"/>
      </w:tblGrid>
      <w:tr w:rsidR="00642ADB" w:rsidRPr="00806D9F" w:rsidTr="00980597">
        <w:tc>
          <w:tcPr>
            <w:tcW w:w="3247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166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3299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ФОРМЫ</w:t>
            </w:r>
          </w:p>
        </w:tc>
      </w:tr>
      <w:tr w:rsidR="00642ADB" w:rsidRPr="00806D9F" w:rsidTr="00980597">
        <w:tc>
          <w:tcPr>
            <w:tcW w:w="3247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Спортивно-оздоровительное </w:t>
            </w:r>
            <w:r w:rsidRPr="00806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Духовно-нравственное 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Общекультурное 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3166" w:type="dxa"/>
          </w:tcPr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Игровая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Познавательная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Проблемно-ценностное общение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Досугово-развлекательная</w:t>
            </w:r>
            <w:proofErr w:type="spellEnd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(</w:t>
            </w: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  <w:proofErr w:type="spellEnd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 общение)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Художественное творчество Социальное творчество (социально преобразующая добровольческая деятельность)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творчество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Трудовая (производственная) деятельность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Спортивно-оздоровительная деятельность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Туристско-краеведческая деятельность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155" w:hanging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3299" w:type="dxa"/>
          </w:tcPr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Экскурсии,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кружки,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секции,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круглые столы,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конференции,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диспуты,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школьные научные общества,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олимпиады,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 xml:space="preserve">поисковые и научные исследования, </w:t>
            </w:r>
          </w:p>
          <w:p w:rsidR="00642ADB" w:rsidRPr="00806D9F" w:rsidRDefault="00642ADB" w:rsidP="00642ADB">
            <w:pPr>
              <w:pStyle w:val="a3"/>
              <w:numPr>
                <w:ilvl w:val="0"/>
                <w:numId w:val="3"/>
              </w:numPr>
              <w:tabs>
                <w:tab w:val="left" w:pos="332"/>
                <w:tab w:val="left" w:pos="851"/>
              </w:tabs>
              <w:spacing w:line="27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общественно полезные практики</w:t>
            </w:r>
          </w:p>
        </w:tc>
      </w:tr>
    </w:tbl>
    <w:p w:rsidR="00642ADB" w:rsidRPr="00806D9F" w:rsidRDefault="00642ADB" w:rsidP="00642ADB">
      <w:pPr>
        <w:tabs>
          <w:tab w:val="left" w:pos="851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ind w:left="709"/>
        <w:jc w:val="center"/>
        <w:rPr>
          <w:rFonts w:ascii="Times New Roman" w:hAnsi="Times New Roman" w:cs="Times New Roman"/>
          <w:b/>
          <w:sz w:val="24"/>
        </w:rPr>
      </w:pPr>
      <w:r w:rsidRPr="00806D9F">
        <w:rPr>
          <w:rFonts w:ascii="Times New Roman" w:hAnsi="Times New Roman" w:cs="Times New Roman"/>
          <w:b/>
          <w:sz w:val="24"/>
        </w:rPr>
        <w:t xml:space="preserve">Реализации внеурочной деятельности в рамках ФГОС </w:t>
      </w:r>
    </w:p>
    <w:p w:rsidR="00642ADB" w:rsidRPr="00806D9F" w:rsidRDefault="00642ADB" w:rsidP="00642ADB">
      <w:pPr>
        <w:tabs>
          <w:tab w:val="left" w:pos="851"/>
        </w:tabs>
        <w:spacing w:after="0"/>
        <w:ind w:left="709"/>
        <w:jc w:val="center"/>
        <w:rPr>
          <w:rFonts w:ascii="Times New Roman" w:hAnsi="Times New Roman" w:cs="Times New Roman"/>
          <w:b/>
          <w:sz w:val="24"/>
        </w:rPr>
      </w:pPr>
      <w:r w:rsidRPr="00806D9F">
        <w:rPr>
          <w:rFonts w:ascii="Times New Roman" w:hAnsi="Times New Roman" w:cs="Times New Roman"/>
          <w:b/>
          <w:sz w:val="24"/>
        </w:rPr>
        <w:t>(организационный аспект)</w:t>
      </w:r>
    </w:p>
    <w:p w:rsidR="00642ADB" w:rsidRPr="00806D9F" w:rsidRDefault="00642ADB" w:rsidP="00642ADB">
      <w:pPr>
        <w:tabs>
          <w:tab w:val="left" w:pos="851"/>
        </w:tabs>
        <w:spacing w:after="0"/>
        <w:ind w:left="709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0" w:type="auto"/>
        <w:tblInd w:w="709" w:type="dxa"/>
        <w:tblLayout w:type="fixed"/>
        <w:tblLook w:val="04A0"/>
      </w:tblPr>
      <w:tblGrid>
        <w:gridCol w:w="2518"/>
        <w:gridCol w:w="2410"/>
        <w:gridCol w:w="2976"/>
        <w:gridCol w:w="1808"/>
      </w:tblGrid>
      <w:tr w:rsidR="00642ADB" w:rsidRPr="00806D9F" w:rsidTr="00980597">
        <w:tc>
          <w:tcPr>
            <w:tcW w:w="9712" w:type="dxa"/>
            <w:gridSpan w:val="4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06D9F">
              <w:rPr>
                <w:rFonts w:ascii="Times New Roman" w:hAnsi="Times New Roman" w:cs="Times New Roman"/>
                <w:b/>
                <w:i/>
                <w:sz w:val="24"/>
              </w:rPr>
              <w:t>ВНЕУРОЧНАЯ ДЕЯТЕЛЬНОСТЬ</w:t>
            </w:r>
          </w:p>
        </w:tc>
      </w:tr>
      <w:tr w:rsidR="00642ADB" w:rsidRPr="00806D9F" w:rsidTr="00980597">
        <w:tc>
          <w:tcPr>
            <w:tcW w:w="2518" w:type="dxa"/>
            <w:vAlign w:val="center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</w:rPr>
              <w:t>Классное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06D9F">
              <w:rPr>
                <w:rFonts w:ascii="Times New Roman" w:hAnsi="Times New Roman" w:cs="Times New Roman"/>
                <w:b/>
                <w:sz w:val="24"/>
              </w:rPr>
              <w:t>руководство</w:t>
            </w:r>
          </w:p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pict>
                <v:shape id="Стрелка вниз 9" o:spid="_x0000_s1032" type="#_x0000_t67" style="position:absolute;left:0;text-align:left;margin-left:46.5pt;margin-top:12.7pt;width:3.6pt;height:12.7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" adj="18540" fillcolor="#4f81bd [3204]" strokecolor="#243f60 [1604]" strokeweight="2pt"/>
              </w:pict>
            </w:r>
          </w:p>
        </w:tc>
        <w:tc>
          <w:tcPr>
            <w:tcW w:w="2410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pict>
                <v:shape id="Стрелка вниз 10" o:spid="_x0000_s1033" type="#_x0000_t67" style="position:absolute;left:0;text-align:left;margin-left:46pt;margin-top:36.75pt;width:3.55pt;height:12.7pt;z-index:2516674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" adj="18581" fillcolor="#4f81bd [3204]" strokecolor="#243f60 [1604]" strokeweight="2pt"/>
              </w:pict>
            </w:r>
            <w:r w:rsidR="00642ADB" w:rsidRPr="00806D9F">
              <w:rPr>
                <w:rFonts w:ascii="Times New Roman" w:hAnsi="Times New Roman" w:cs="Times New Roman"/>
                <w:b/>
                <w:sz w:val="24"/>
              </w:rPr>
              <w:t>Учебный план</w:t>
            </w:r>
          </w:p>
        </w:tc>
        <w:tc>
          <w:tcPr>
            <w:tcW w:w="2976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pict>
                <v:shape id="Стрелка вниз 11" o:spid="_x0000_s1034" type="#_x0000_t67" style="position:absolute;left:0;text-align:left;margin-left:64.6pt;margin-top:40.25pt;width:3.6pt;height:12.7pt;z-index:2516684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" adj="18540" fillcolor="#4f81bd [3204]" strokecolor="#243f60 [1604]" strokeweight="2pt"/>
              </w:pict>
            </w:r>
            <w:r w:rsidR="00642ADB" w:rsidRPr="00806D9F">
              <w:rPr>
                <w:rFonts w:ascii="Times New Roman" w:hAnsi="Times New Roman" w:cs="Times New Roman"/>
                <w:b/>
                <w:sz w:val="24"/>
              </w:rPr>
              <w:t>Дополнительное образование учреждений культуры и УДОД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08" w:type="dxa"/>
            <w:vAlign w:val="center"/>
          </w:tcPr>
          <w:p w:rsidR="00642ADB" w:rsidRPr="00806D9F" w:rsidRDefault="00294FAE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pict>
                <v:shape id="Стрелка вниз 12" o:spid="_x0000_s1035" type="#_x0000_t67" style="position:absolute;left:0;text-align:left;margin-left:36.1pt;margin-top:40.25pt;width:3.6pt;height:12.7pt;z-index:251669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" adj="18540" fillcolor="#4f81bd [3204]" strokecolor="#243f60 [1604]" strokeweight="2pt"/>
              </w:pict>
            </w:r>
            <w:r w:rsidR="00642ADB" w:rsidRPr="00806D9F">
              <w:rPr>
                <w:rFonts w:ascii="Times New Roman" w:hAnsi="Times New Roman" w:cs="Times New Roman"/>
                <w:b/>
                <w:sz w:val="24"/>
              </w:rPr>
              <w:t>Иные педагогические работники</w:t>
            </w:r>
          </w:p>
        </w:tc>
      </w:tr>
      <w:tr w:rsidR="00642ADB" w:rsidRPr="00806D9F" w:rsidTr="00980597">
        <w:tc>
          <w:tcPr>
            <w:tcW w:w="2518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>Деятельность классных руководителей (экскурсии, диспуты, круглые столы, соревнования, общественно полезные практики и т.д.)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10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806D9F">
              <w:rPr>
                <w:rFonts w:ascii="Times New Roman" w:hAnsi="Times New Roman" w:cs="Times New Roman"/>
                <w:sz w:val="24"/>
              </w:rPr>
              <w:t>Часть, формируемая участниками образовательного процесса (кружки, секции, школьные научные общества,</w:t>
            </w:r>
            <w:proofErr w:type="gramEnd"/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>научные исследования и т.д.)</w:t>
            </w:r>
          </w:p>
        </w:tc>
        <w:tc>
          <w:tcPr>
            <w:tcW w:w="2976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 xml:space="preserve">Организация </w:t>
            </w:r>
            <w:proofErr w:type="gramStart"/>
            <w:r w:rsidRPr="00806D9F">
              <w:rPr>
                <w:rFonts w:ascii="Times New Roman" w:hAnsi="Times New Roman" w:cs="Times New Roman"/>
                <w:sz w:val="24"/>
              </w:rPr>
              <w:t>деятельности</w:t>
            </w:r>
            <w:proofErr w:type="gramEnd"/>
            <w:r w:rsidRPr="00806D9F">
              <w:rPr>
                <w:rFonts w:ascii="Times New Roman" w:hAnsi="Times New Roman" w:cs="Times New Roman"/>
                <w:sz w:val="24"/>
              </w:rPr>
              <w:t xml:space="preserve"> как на базе общеобразовательных учреждений, так и на базе самих учреждений дополнительного образования детей и учреждений культуры</w:t>
            </w:r>
          </w:p>
        </w:tc>
        <w:tc>
          <w:tcPr>
            <w:tcW w:w="1808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>Должностные обязанности педагога-организатора</w:t>
            </w:r>
          </w:p>
        </w:tc>
      </w:tr>
    </w:tbl>
    <w:p w:rsidR="00642ADB" w:rsidRPr="00806D9F" w:rsidRDefault="00642ADB" w:rsidP="00642ADB">
      <w:pPr>
        <w:tabs>
          <w:tab w:val="left" w:pos="851"/>
        </w:tabs>
        <w:spacing w:after="0"/>
        <w:ind w:left="709"/>
        <w:jc w:val="center"/>
        <w:rPr>
          <w:rFonts w:ascii="Times New Roman" w:hAnsi="Times New Roman" w:cs="Times New Roman"/>
          <w:b/>
          <w:sz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ind w:left="709"/>
        <w:jc w:val="center"/>
        <w:rPr>
          <w:rFonts w:ascii="Times New Roman" w:hAnsi="Times New Roman" w:cs="Times New Roman"/>
          <w:b/>
          <w:sz w:val="24"/>
        </w:rPr>
      </w:pPr>
      <w:r w:rsidRPr="00806D9F">
        <w:rPr>
          <w:rFonts w:ascii="Times New Roman" w:hAnsi="Times New Roman" w:cs="Times New Roman"/>
          <w:b/>
          <w:sz w:val="24"/>
        </w:rPr>
        <w:t xml:space="preserve">Условия организации внеурочной деятельности </w:t>
      </w:r>
    </w:p>
    <w:p w:rsidR="00642ADB" w:rsidRPr="00806D9F" w:rsidRDefault="00642ADB" w:rsidP="00642ADB">
      <w:pPr>
        <w:pStyle w:val="a3"/>
        <w:numPr>
          <w:ilvl w:val="1"/>
          <w:numId w:val="4"/>
        </w:numPr>
        <w:tabs>
          <w:tab w:val="left" w:pos="851"/>
        </w:tabs>
        <w:spacing w:after="0"/>
        <w:ind w:left="284" w:hanging="284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 xml:space="preserve">Количество часов учебного плана; </w:t>
      </w:r>
    </w:p>
    <w:p w:rsidR="00642ADB" w:rsidRPr="00806D9F" w:rsidRDefault="00642ADB" w:rsidP="00642ADB">
      <w:pPr>
        <w:pStyle w:val="a3"/>
        <w:numPr>
          <w:ilvl w:val="1"/>
          <w:numId w:val="4"/>
        </w:numPr>
        <w:tabs>
          <w:tab w:val="left" w:pos="851"/>
        </w:tabs>
        <w:spacing w:after="0"/>
        <w:ind w:left="284" w:hanging="284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 xml:space="preserve">Форма организации занятий отличная </w:t>
      </w:r>
      <w:proofErr w:type="gramStart"/>
      <w:r w:rsidRPr="00806D9F">
        <w:rPr>
          <w:rFonts w:ascii="Times New Roman" w:hAnsi="Times New Roman" w:cs="Times New Roman"/>
          <w:sz w:val="24"/>
        </w:rPr>
        <w:t>от</w:t>
      </w:r>
      <w:proofErr w:type="gramEnd"/>
      <w:r w:rsidRPr="00806D9F">
        <w:rPr>
          <w:rFonts w:ascii="Times New Roman" w:hAnsi="Times New Roman" w:cs="Times New Roman"/>
          <w:sz w:val="24"/>
        </w:rPr>
        <w:t xml:space="preserve"> урочной;</w:t>
      </w:r>
    </w:p>
    <w:p w:rsidR="00642ADB" w:rsidRPr="00806D9F" w:rsidRDefault="00642ADB" w:rsidP="00642ADB">
      <w:pPr>
        <w:pStyle w:val="a3"/>
        <w:numPr>
          <w:ilvl w:val="1"/>
          <w:numId w:val="4"/>
        </w:numPr>
        <w:tabs>
          <w:tab w:val="left" w:pos="851"/>
        </w:tabs>
        <w:spacing w:after="0"/>
        <w:ind w:left="284" w:hanging="284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 xml:space="preserve">Связь с урочной деятельностью; </w:t>
      </w:r>
    </w:p>
    <w:p w:rsidR="00642ADB" w:rsidRPr="00806D9F" w:rsidRDefault="00642ADB" w:rsidP="00642ADB">
      <w:pPr>
        <w:pStyle w:val="a3"/>
        <w:numPr>
          <w:ilvl w:val="1"/>
          <w:numId w:val="4"/>
        </w:numPr>
        <w:tabs>
          <w:tab w:val="left" w:pos="851"/>
        </w:tabs>
        <w:spacing w:after="0"/>
        <w:ind w:left="284" w:hanging="284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 xml:space="preserve">Выход на личностные, предметные и </w:t>
      </w:r>
      <w:proofErr w:type="spellStart"/>
      <w:r w:rsidRPr="00806D9F">
        <w:rPr>
          <w:rFonts w:ascii="Times New Roman" w:hAnsi="Times New Roman" w:cs="Times New Roman"/>
          <w:sz w:val="24"/>
        </w:rPr>
        <w:t>метапредметные</w:t>
      </w:r>
      <w:proofErr w:type="spellEnd"/>
      <w:r w:rsidRPr="00806D9F">
        <w:rPr>
          <w:rFonts w:ascii="Times New Roman" w:hAnsi="Times New Roman" w:cs="Times New Roman"/>
          <w:sz w:val="24"/>
        </w:rPr>
        <w:t xml:space="preserve"> результаты; </w:t>
      </w:r>
    </w:p>
    <w:p w:rsidR="00642ADB" w:rsidRPr="00806D9F" w:rsidRDefault="00642ADB" w:rsidP="00642ADB">
      <w:pPr>
        <w:pStyle w:val="a3"/>
        <w:numPr>
          <w:ilvl w:val="1"/>
          <w:numId w:val="4"/>
        </w:numPr>
        <w:tabs>
          <w:tab w:val="left" w:pos="851"/>
        </w:tabs>
        <w:spacing w:after="0"/>
        <w:ind w:left="284" w:hanging="284"/>
        <w:rPr>
          <w:rFonts w:ascii="Times New Roman" w:hAnsi="Times New Roman" w:cs="Times New Roman"/>
          <w:b/>
          <w:sz w:val="32"/>
          <w:szCs w:val="24"/>
        </w:rPr>
      </w:pPr>
      <w:r w:rsidRPr="00806D9F">
        <w:rPr>
          <w:rFonts w:ascii="Times New Roman" w:hAnsi="Times New Roman" w:cs="Times New Roman"/>
          <w:sz w:val="24"/>
        </w:rPr>
        <w:lastRenderedPageBreak/>
        <w:t>Часы внеурочной деятельности не входят в недельную нагрузку.</w:t>
      </w: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D9F">
        <w:rPr>
          <w:rFonts w:ascii="Times New Roman" w:hAnsi="Times New Roman" w:cs="Times New Roman"/>
          <w:b/>
          <w:sz w:val="24"/>
          <w:szCs w:val="24"/>
        </w:rPr>
        <w:t xml:space="preserve">Организация внеурочной деятельности в 2015-2016 </w:t>
      </w:r>
      <w:proofErr w:type="spellStart"/>
      <w:r w:rsidRPr="00806D9F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806D9F">
        <w:rPr>
          <w:rFonts w:ascii="Times New Roman" w:hAnsi="Times New Roman" w:cs="Times New Roman"/>
          <w:b/>
          <w:sz w:val="24"/>
          <w:szCs w:val="24"/>
        </w:rPr>
        <w:t>. году</w:t>
      </w: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40"/>
        <w:gridCol w:w="4880"/>
      </w:tblGrid>
      <w:tr w:rsidR="00642ADB" w:rsidRPr="00806D9F" w:rsidTr="00980597">
        <w:trPr>
          <w:trHeight w:val="373"/>
          <w:jc w:val="center"/>
        </w:trPr>
        <w:tc>
          <w:tcPr>
            <w:tcW w:w="374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Направление </w:t>
            </w: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Название кружка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3740" w:type="dxa"/>
            <w:vMerge w:val="restart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Спортивно-оздоровительное</w:t>
            </w: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Фитнес-аэробика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Дискоробикс</w:t>
            </w:r>
            <w:proofErr w:type="spellEnd"/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Юные туристы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Спортивные секции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Час здоровья*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3740" w:type="dxa"/>
            <w:vMerge w:val="restart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Интеллектуальное</w:t>
            </w: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Эрудит 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РТС (факультатив)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РТС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МиК</w:t>
            </w:r>
            <w:proofErr w:type="spellEnd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(факультатив)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Информатика (факультатив)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Я-исследователь</w:t>
            </w:r>
            <w:proofErr w:type="spellEnd"/>
            <w:proofErr w:type="gramEnd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Основы исследовательской деятельности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3740" w:type="dxa"/>
            <w:vMerge w:val="restart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vAlign w:val="center"/>
            <w:hideMark/>
          </w:tcPr>
          <w:p w:rsidR="00642ADB" w:rsidRPr="00806D9F" w:rsidRDefault="00642ADB" w:rsidP="0098059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Час общения*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Клуб "Истоки"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3740" w:type="dxa"/>
            <w:vMerge w:val="restart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Социальное </w:t>
            </w: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Азбука здоровья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Эко-дизайн</w:t>
            </w:r>
            <w:proofErr w:type="spellEnd"/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Сокровища Кольского полуострова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Английское </w:t>
            </w:r>
            <w:proofErr w:type="spell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портфолио</w:t>
            </w:r>
            <w:proofErr w:type="spellEnd"/>
          </w:p>
        </w:tc>
      </w:tr>
      <w:tr w:rsidR="00642ADB" w:rsidRPr="00806D9F" w:rsidTr="00980597">
        <w:trPr>
          <w:trHeight w:val="390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Проектная деятельность*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3740" w:type="dxa"/>
            <w:vMerge w:val="restart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Общекультурное </w:t>
            </w: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Акварелька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Юный художник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Волшебное перо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«Учимся любить книгу»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gram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Очумелые</w:t>
            </w:r>
            <w:proofErr w:type="gramEnd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ручки</w:t>
            </w:r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Добрята</w:t>
            </w:r>
            <w:proofErr w:type="spellEnd"/>
          </w:p>
        </w:tc>
      </w:tr>
      <w:tr w:rsidR="00642ADB" w:rsidRPr="00806D9F" w:rsidTr="00980597">
        <w:trPr>
          <w:trHeight w:val="373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880" w:type="dxa"/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42ADB" w:rsidRPr="00806D9F" w:rsidRDefault="00642ADB" w:rsidP="00980597">
            <w:pPr>
              <w:spacing w:after="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806D9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Вокальная студия</w:t>
            </w:r>
          </w:p>
        </w:tc>
      </w:tr>
    </w:tbl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806D9F">
        <w:rPr>
          <w:rFonts w:ascii="Times New Roman" w:hAnsi="Times New Roman" w:cs="Times New Roman"/>
          <w:b/>
          <w:sz w:val="24"/>
        </w:rPr>
        <w:t>Учет нагрузки ребенка во внеурочной деятельности</w:t>
      </w: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462"/>
        <w:gridCol w:w="1349"/>
        <w:gridCol w:w="1530"/>
        <w:gridCol w:w="1263"/>
        <w:gridCol w:w="1146"/>
        <w:gridCol w:w="1588"/>
        <w:gridCol w:w="1417"/>
        <w:gridCol w:w="1666"/>
      </w:tblGrid>
      <w:tr w:rsidR="00642ADB" w:rsidRPr="00806D9F" w:rsidTr="00980597">
        <w:tc>
          <w:tcPr>
            <w:tcW w:w="462" w:type="dxa"/>
            <w:vMerge w:val="restart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spellStart"/>
            <w:proofErr w:type="gramStart"/>
            <w:r w:rsidRPr="00806D9F"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  <w:proofErr w:type="gramEnd"/>
            <w:r w:rsidRPr="00806D9F">
              <w:rPr>
                <w:rFonts w:ascii="Times New Roman" w:hAnsi="Times New Roman" w:cs="Times New Roman"/>
                <w:sz w:val="24"/>
              </w:rPr>
              <w:t>/</w:t>
            </w:r>
            <w:proofErr w:type="spellStart"/>
            <w:r w:rsidRPr="00806D9F"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</w:p>
        </w:tc>
        <w:tc>
          <w:tcPr>
            <w:tcW w:w="1349" w:type="dxa"/>
            <w:vMerge w:val="restart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>Ф.И. обучающегося</w:t>
            </w:r>
          </w:p>
        </w:tc>
        <w:tc>
          <w:tcPr>
            <w:tcW w:w="6944" w:type="dxa"/>
            <w:gridSpan w:val="5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Направления внеурочной деятельности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(наименование курса, количество часов в неделю)</w:t>
            </w:r>
          </w:p>
        </w:tc>
        <w:tc>
          <w:tcPr>
            <w:tcW w:w="1666" w:type="dxa"/>
            <w:vMerge w:val="restart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</w:rPr>
              <w:t>Итого количество аудиторных часов в неделю</w:t>
            </w:r>
          </w:p>
        </w:tc>
      </w:tr>
      <w:tr w:rsidR="00642ADB" w:rsidRPr="00806D9F" w:rsidTr="00980597">
        <w:tc>
          <w:tcPr>
            <w:tcW w:w="462" w:type="dxa"/>
            <w:vMerge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Спортивно-</w:t>
            </w:r>
          </w:p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оздоровительное</w:t>
            </w:r>
          </w:p>
        </w:tc>
        <w:tc>
          <w:tcPr>
            <w:tcW w:w="1263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1146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1588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</w:tc>
        <w:tc>
          <w:tcPr>
            <w:tcW w:w="1417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9F">
              <w:rPr>
                <w:rFonts w:ascii="Times New Roman" w:hAnsi="Times New Roman" w:cs="Times New Roman"/>
                <w:sz w:val="24"/>
                <w:szCs w:val="24"/>
              </w:rPr>
              <w:t>Общекультурное</w:t>
            </w:r>
          </w:p>
        </w:tc>
        <w:tc>
          <w:tcPr>
            <w:tcW w:w="1666" w:type="dxa"/>
            <w:vMerge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ADB" w:rsidRPr="00806D9F" w:rsidTr="00980597">
        <w:tc>
          <w:tcPr>
            <w:tcW w:w="462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42ADB" w:rsidRPr="00806D9F" w:rsidRDefault="00642ADB" w:rsidP="00980597">
            <w:pPr>
              <w:tabs>
                <w:tab w:val="left" w:pos="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42ADB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806D9F">
        <w:rPr>
          <w:rFonts w:ascii="Times New Roman" w:hAnsi="Times New Roman" w:cs="Times New Roman"/>
          <w:b/>
          <w:sz w:val="24"/>
        </w:rPr>
        <w:t>Модели организации внеурочной деятельности (содержательный аспект)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i/>
          <w:sz w:val="24"/>
        </w:rPr>
      </w:pPr>
      <w:r w:rsidRPr="00806D9F">
        <w:rPr>
          <w:rFonts w:ascii="Times New Roman" w:hAnsi="Times New Roman" w:cs="Times New Roman"/>
          <w:i/>
          <w:sz w:val="24"/>
        </w:rPr>
        <w:tab/>
        <w:t>Модель внеурочной деятельности, основанная на установлении взаимодействия с социальными партнерами (учреждениями дополнительного образования, организациями социальной сферы, учреждений культуры, спорта и др.)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ab/>
        <w:t xml:space="preserve">Предполагает формирование индивидуальных образовательных маршрутов обучающихся в рамках внеурочной деятельности 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ab/>
        <w:t xml:space="preserve">Содержательные аспекты: 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 xml:space="preserve">• специалистами образовательного учреждения разрабатывается спектр программ внеурочной деятельности; 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 xml:space="preserve">• программы предусматривают все формы и виды деятельности школьников; 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>• программы разрабатываются с учетом их пролонгации на каждый год.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D9F">
        <w:rPr>
          <w:rFonts w:ascii="Times New Roman" w:hAnsi="Times New Roman" w:cs="Times New Roman"/>
          <w:b/>
          <w:sz w:val="24"/>
          <w:szCs w:val="24"/>
        </w:rPr>
        <w:t>Модели организации внеурочной деятельности</w:t>
      </w: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D9F">
        <w:rPr>
          <w:rFonts w:ascii="Times New Roman" w:hAnsi="Times New Roman" w:cs="Times New Roman"/>
          <w:b/>
          <w:sz w:val="24"/>
          <w:szCs w:val="24"/>
        </w:rPr>
        <w:t>(технологический аспект)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Формирование групп учащихся, желающих обучаться по тем или иным программам, происходит перед началом учебного года по согласованию с родителями (законными представителями).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Расписание занятий по внеурочной деятельности составляется в соответствии с выбором обучающихся и условиями, которые имеются в образовательном учреждении.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Организацию внеурочной деятельности осуществляют: замдиректора по ВР, классные руководители и педагог-организатор.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Преимущества модели: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• создание условий </w:t>
      </w:r>
      <w:proofErr w:type="gramStart"/>
      <w:r w:rsidRPr="00806D9F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806D9F">
        <w:rPr>
          <w:rFonts w:ascii="Times New Roman" w:hAnsi="Times New Roman" w:cs="Times New Roman"/>
          <w:sz w:val="24"/>
          <w:szCs w:val="24"/>
        </w:rPr>
        <w:t xml:space="preserve"> для реального выбора наиболее привлекательных для них форм и видов внеурочной деятельности;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• обеспечение возможности для </w:t>
      </w:r>
      <w:proofErr w:type="gramStart"/>
      <w:r w:rsidRPr="00806D9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06D9F">
        <w:rPr>
          <w:rFonts w:ascii="Times New Roman" w:hAnsi="Times New Roman" w:cs="Times New Roman"/>
          <w:sz w:val="24"/>
          <w:szCs w:val="24"/>
        </w:rPr>
        <w:t xml:space="preserve"> перейти из одной группы в другую (в течение учебного года;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• обеспечение вариативности программ внеурочной деятельности.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D9F">
        <w:rPr>
          <w:rFonts w:ascii="Times New Roman" w:hAnsi="Times New Roman" w:cs="Times New Roman"/>
          <w:b/>
          <w:sz w:val="24"/>
          <w:szCs w:val="24"/>
        </w:rPr>
        <w:t>Уровни воспитательных результатов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ab/>
        <w:t>Первый уровень приобретение школьником социального знания (знания об общественных нормах, об устройстве общества, о социально одобряемых и неодобряемых формах поведения в обществе и т.д.).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 w:rsidRPr="00806D9F">
        <w:rPr>
          <w:rFonts w:ascii="Times New Roman" w:hAnsi="Times New Roman" w:cs="Times New Roman"/>
          <w:sz w:val="24"/>
        </w:rPr>
        <w:tab/>
        <w:t>Достигается во взаимодействии с педагогом.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Второй уровень – получение школьником опыта переживания и позитивного отношения к базовым ценностям общества.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Достигается в дружественной детской среде (коллективе).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Третий уровень – получение школьником опыта самостоятельного общественного действия.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Достигается во взаимодействии с социальными субъектами.</w:t>
      </w: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2ADB" w:rsidRPr="00806D9F" w:rsidRDefault="00642ADB" w:rsidP="00642ADB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D9F">
        <w:rPr>
          <w:rFonts w:ascii="Times New Roman" w:hAnsi="Times New Roman" w:cs="Times New Roman"/>
          <w:b/>
          <w:sz w:val="24"/>
          <w:szCs w:val="24"/>
        </w:rPr>
        <w:t>Критерии эффективности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ab/>
        <w:t>Критериями эффективности реализации образовательным образовательной организацией воспитательной и развивающей программы является динамика основных показателей воспитания и социализации обучающихся: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 xml:space="preserve">1. Динамика развития личностной, социальной, экологической, трудовой (профессиональной) и </w:t>
      </w:r>
      <w:proofErr w:type="spellStart"/>
      <w:r w:rsidRPr="00806D9F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806D9F">
        <w:rPr>
          <w:rFonts w:ascii="Times New Roman" w:hAnsi="Times New Roman" w:cs="Times New Roman"/>
          <w:sz w:val="24"/>
          <w:szCs w:val="24"/>
        </w:rPr>
        <w:t xml:space="preserve"> культуры </w:t>
      </w:r>
      <w:proofErr w:type="gramStart"/>
      <w:r w:rsidRPr="00806D9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06D9F">
        <w:rPr>
          <w:rFonts w:ascii="Times New Roman" w:hAnsi="Times New Roman" w:cs="Times New Roman"/>
          <w:sz w:val="24"/>
          <w:szCs w:val="24"/>
        </w:rPr>
        <w:t>.</w:t>
      </w:r>
    </w:p>
    <w:p w:rsidR="00642ADB" w:rsidRPr="00806D9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lastRenderedPageBreak/>
        <w:t>2. Динамика (характер изменения) социальной, психолого-педагогической и нравственной атмосферы в образовательном учреждении.</w:t>
      </w:r>
    </w:p>
    <w:p w:rsidR="00642ADB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06D9F">
        <w:rPr>
          <w:rFonts w:ascii="Times New Roman" w:hAnsi="Times New Roman" w:cs="Times New Roman"/>
          <w:sz w:val="24"/>
          <w:szCs w:val="24"/>
        </w:rPr>
        <w:t>3. Динамика детско-родительских отношений и степени включённости родителей (законных представителей) в образовательный и воспитательный процесс.</w:t>
      </w:r>
    </w:p>
    <w:p w:rsidR="00642ADB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42ADB" w:rsidRPr="00A87D4F" w:rsidRDefault="00642ADB" w:rsidP="00642ADB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87D4F">
        <w:rPr>
          <w:rFonts w:ascii="Times New Roman" w:hAnsi="Times New Roman" w:cs="Times New Roman"/>
          <w:sz w:val="24"/>
          <w:szCs w:val="24"/>
        </w:rPr>
        <w:t xml:space="preserve">Результатами проводимых кружковых занятий </w:t>
      </w:r>
      <w:r>
        <w:rPr>
          <w:rFonts w:ascii="Times New Roman" w:hAnsi="Times New Roman" w:cs="Times New Roman"/>
          <w:sz w:val="24"/>
          <w:szCs w:val="24"/>
        </w:rPr>
        <w:t xml:space="preserve">за весь период </w:t>
      </w:r>
      <w:r w:rsidRPr="00A87D4F">
        <w:rPr>
          <w:rFonts w:ascii="Times New Roman" w:hAnsi="Times New Roman" w:cs="Times New Roman"/>
          <w:sz w:val="24"/>
          <w:szCs w:val="24"/>
        </w:rPr>
        <w:t xml:space="preserve">явились: </w:t>
      </w:r>
    </w:p>
    <w:p w:rsidR="00642ADB" w:rsidRPr="00A87D4F" w:rsidRDefault="00642ADB" w:rsidP="00642ADB">
      <w:pPr>
        <w:pStyle w:val="a3"/>
        <w:numPr>
          <w:ilvl w:val="0"/>
          <w:numId w:val="5"/>
        </w:num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87D4F">
        <w:rPr>
          <w:rFonts w:ascii="Times New Roman" w:hAnsi="Times New Roman" w:cs="Times New Roman"/>
          <w:sz w:val="24"/>
          <w:szCs w:val="24"/>
        </w:rPr>
        <w:t xml:space="preserve">повышение качества знаний учащихся по литературе, окружающему миру, краеведению при изучении тем глубже и шире; </w:t>
      </w:r>
    </w:p>
    <w:p w:rsidR="00642ADB" w:rsidRPr="00A87D4F" w:rsidRDefault="00642ADB" w:rsidP="00642ADB">
      <w:pPr>
        <w:pStyle w:val="a3"/>
        <w:numPr>
          <w:ilvl w:val="0"/>
          <w:numId w:val="5"/>
        </w:num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87D4F">
        <w:rPr>
          <w:rFonts w:ascii="Times New Roman" w:hAnsi="Times New Roman" w:cs="Times New Roman"/>
          <w:sz w:val="24"/>
          <w:szCs w:val="24"/>
        </w:rPr>
        <w:t xml:space="preserve">привитие интереса к систематическим занятиям по плавание, обеспечение всесторонней физической подготовленности учащихся, овладение школой движений, что позволяет учащимся, выступая во </w:t>
      </w:r>
      <w:proofErr w:type="spellStart"/>
      <w:r w:rsidRPr="00A87D4F">
        <w:rPr>
          <w:rFonts w:ascii="Times New Roman" w:hAnsi="Times New Roman" w:cs="Times New Roman"/>
          <w:sz w:val="24"/>
          <w:szCs w:val="24"/>
        </w:rPr>
        <w:t>внутришкольных</w:t>
      </w:r>
      <w:proofErr w:type="spellEnd"/>
      <w:r w:rsidRPr="00A87D4F">
        <w:rPr>
          <w:rFonts w:ascii="Times New Roman" w:hAnsi="Times New Roman" w:cs="Times New Roman"/>
          <w:sz w:val="24"/>
          <w:szCs w:val="24"/>
        </w:rPr>
        <w:t xml:space="preserve"> соревнованиях,  достичь высоких результата;</w:t>
      </w:r>
    </w:p>
    <w:p w:rsidR="00642ADB" w:rsidRPr="00A87D4F" w:rsidRDefault="00642ADB" w:rsidP="00642ADB">
      <w:pPr>
        <w:pStyle w:val="a3"/>
        <w:numPr>
          <w:ilvl w:val="0"/>
          <w:numId w:val="5"/>
        </w:num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87D4F">
        <w:rPr>
          <w:rFonts w:ascii="Times New Roman" w:hAnsi="Times New Roman" w:cs="Times New Roman"/>
          <w:sz w:val="24"/>
          <w:szCs w:val="24"/>
        </w:rPr>
        <w:t>активность детей в проводимых в школе интеллектуально-познавательных играх, олимпиадах, конкурсах;</w:t>
      </w:r>
    </w:p>
    <w:p w:rsidR="00642ADB" w:rsidRDefault="00642ADB" w:rsidP="00642ADB">
      <w:pPr>
        <w:pStyle w:val="a3"/>
        <w:numPr>
          <w:ilvl w:val="0"/>
          <w:numId w:val="5"/>
        </w:num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87D4F">
        <w:rPr>
          <w:rFonts w:ascii="Times New Roman" w:hAnsi="Times New Roman" w:cs="Times New Roman"/>
          <w:sz w:val="24"/>
          <w:szCs w:val="24"/>
        </w:rPr>
        <w:t>повышение количества участников и победителей в различных Всероссийских конкурсах, олимпиадах.</w:t>
      </w:r>
    </w:p>
    <w:p w:rsidR="00642ADB" w:rsidRPr="00C92ACD" w:rsidRDefault="00642ADB" w:rsidP="00642ADB">
      <w:pPr>
        <w:tabs>
          <w:tab w:val="left" w:pos="851"/>
        </w:tabs>
        <w:spacing w:after="0"/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ab/>
      </w:r>
      <w:r w:rsidRPr="00C92ACD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Сложившийся на сегодняшний день опыт по организации внеурочной деятельности является  прочным фундаментом дальнейшего развития.</w:t>
      </w:r>
    </w:p>
    <w:p w:rsidR="00DA0F98" w:rsidRDefault="00DA0F98"/>
    <w:sectPr w:rsidR="00DA0F98" w:rsidSect="00D51FC5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1F73"/>
    <w:multiLevelType w:val="hybridMultilevel"/>
    <w:tmpl w:val="70362F0A"/>
    <w:lvl w:ilvl="0" w:tplc="E7C65B78">
      <w:start w:val="1"/>
      <w:numFmt w:val="bullet"/>
      <w:lvlText w:val="̶"/>
      <w:lvlJc w:val="left"/>
      <w:pPr>
        <w:ind w:left="2137" w:hanging="360"/>
      </w:pPr>
      <w:rPr>
        <w:rFonts w:ascii="Times New Roman" w:hAnsi="Times New Roman" w:cs="Times New Roman" w:hint="default"/>
      </w:rPr>
    </w:lvl>
    <w:lvl w:ilvl="1" w:tplc="B096EFA4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045C5"/>
    <w:multiLevelType w:val="hybridMultilevel"/>
    <w:tmpl w:val="D570D77E"/>
    <w:lvl w:ilvl="0" w:tplc="9D50B35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B754D"/>
    <w:multiLevelType w:val="hybridMultilevel"/>
    <w:tmpl w:val="D82A5530"/>
    <w:lvl w:ilvl="0" w:tplc="2BA826BC">
      <w:start w:val="1"/>
      <w:numFmt w:val="bullet"/>
      <w:lvlText w:val="̶"/>
      <w:lvlJc w:val="left"/>
      <w:pPr>
        <w:ind w:left="142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F7BD5"/>
    <w:multiLevelType w:val="hybridMultilevel"/>
    <w:tmpl w:val="EA94B720"/>
    <w:lvl w:ilvl="0" w:tplc="B352FB2E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7ECE"/>
    <w:multiLevelType w:val="hybridMultilevel"/>
    <w:tmpl w:val="75F82FF8"/>
    <w:lvl w:ilvl="0" w:tplc="8CD66238">
      <w:start w:val="1"/>
      <w:numFmt w:val="bullet"/>
      <w:lvlText w:val="̶"/>
      <w:lvlJc w:val="left"/>
      <w:pPr>
        <w:ind w:left="142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42ADB"/>
    <w:rsid w:val="00294FAE"/>
    <w:rsid w:val="00641568"/>
    <w:rsid w:val="00642ADB"/>
    <w:rsid w:val="00DA0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ADB"/>
    <w:pPr>
      <w:ind w:left="720"/>
      <w:contextualSpacing/>
    </w:pPr>
  </w:style>
  <w:style w:type="table" w:styleId="a4">
    <w:name w:val="Table Grid"/>
    <w:basedOn w:val="a1"/>
    <w:uiPriority w:val="59"/>
    <w:rsid w:val="00642A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42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42A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2007</Words>
  <Characters>11444</Characters>
  <Application>Microsoft Office Word</Application>
  <DocSecurity>0</DocSecurity>
  <Lines>95</Lines>
  <Paragraphs>26</Paragraphs>
  <ScaleCrop>false</ScaleCrop>
  <Company>RePack by SPecialiST</Company>
  <LinksUpToDate>false</LinksUpToDate>
  <CharactersWithSpaces>13425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dcterms:created xsi:type="dcterms:W3CDTF">2016-05-03T19:50:00Z</dcterms:created>
  <dcterms:modified xsi:type="dcterms:W3CDTF">2019-03-23T20:53:00Z</dcterms:modified>
</cp:coreProperties>
</file>