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175" w:rsidRPr="00210A5E" w:rsidRDefault="00845175" w:rsidP="00845175">
      <w:pPr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Утверждаю:</w:t>
      </w:r>
    </w:p>
    <w:p w:rsidR="00845175" w:rsidRPr="00210A5E" w:rsidRDefault="00845175" w:rsidP="00845175">
      <w:pPr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заведующий МБДОУ</w:t>
      </w:r>
    </w:p>
    <w:p w:rsidR="00845175" w:rsidRPr="00210A5E" w:rsidRDefault="00845175" w:rsidP="00845175">
      <w:pPr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«Д/с «Настенька»</w:t>
      </w:r>
    </w:p>
    <w:p w:rsidR="00845175" w:rsidRPr="00210A5E" w:rsidRDefault="00845175" w:rsidP="00845175">
      <w:pPr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БЮДЖЕТНОЕ ДОШКОЛЬНОЕ ОБРАЗОВАТЕЛЬНОЕ УЧРЕЖДЕНИЕ ГОРОДА АБАКАНА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«ДЕТСКИЙ САД «НАСТЕНЬКА»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АДАПТИРОВАННАЯ ОБРАЗОВАТЕЛЬНАЯ ПРОГРАММА ДЛЯ РЕБЕНКА С ОВЗ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Составитель: Куликова Н.А., </w:t>
      </w:r>
    </w:p>
    <w:p w:rsidR="00845175" w:rsidRPr="00210A5E" w:rsidRDefault="00845175" w:rsidP="00845175">
      <w:pPr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учитель-логопед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СЛУЖЕБНОГО ПОЛЬЗОВАНИЯ СОТРУДНИКОВ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Информация о ребенке и его семье является конфиденциальной и не подлежит разглашению без их информационного согласия. Содержащаяся в деле информация может быть разглашена без согласия ребенка, нарушении его законных прав и интересов, а также по письменным запросам суда и правоохранительных органов. В этих случаях лица, ознакомленные с делом, должны быть указаны ниже.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Лица, ознакомленные с программой: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_____________________________________________________________________________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_____________________________________________________________________________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Абакан, 2018г.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СОДЕРЖАНИЕ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I. ЦЕЛЕВОЙ РАЗДЕЛ 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Пояснительная записка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1.1. Цели и задачи реализации программы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</w:t>
      </w:r>
      <w:r w:rsid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1.2. Принципы и подходы к формированию программы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</w:t>
      </w:r>
      <w:r w:rsid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Значимые характеристики для разработки и реализации программы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5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1.4.</w:t>
      </w:r>
      <w:r w:rsidRPr="00210A5E">
        <w:rPr>
          <w:sz w:val="24"/>
          <w:szCs w:val="24"/>
        </w:rPr>
        <w:t xml:space="preserve">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Планируемые результаты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освоения программы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</w:t>
      </w:r>
      <w:r w:rsid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Педагогическая диагностика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</w:t>
      </w:r>
      <w:r w:rsid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8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II. СОДЕРЖАТЕЛЬНЫЙ РАЗДЕЛ </w:t>
      </w: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Основные формы реализации программы для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ребенка с ОВЗ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</w:t>
      </w:r>
      <w:r w:rsid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9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III. ОРГАНИЗАЦИОННЫЙ РАЗДЕЛ </w:t>
      </w:r>
    </w:p>
    <w:p w:rsidR="00845175" w:rsidRPr="00210A5E" w:rsidRDefault="00845175" w:rsidP="00845175">
      <w:pPr>
        <w:spacing w:after="0" w:line="276" w:lineRule="auto"/>
        <w:jc w:val="left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3.1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Психолого-педагогические условия, обеспечивающие развитие ребенка</w:t>
      </w:r>
      <w:r w:rsidR="009E7F2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                10</w:t>
      </w:r>
    </w:p>
    <w:p w:rsidR="00845175" w:rsidRPr="00210A5E" w:rsidRDefault="00845175" w:rsidP="00845175">
      <w:pPr>
        <w:spacing w:after="0" w:line="276" w:lineRule="auto"/>
        <w:jc w:val="lef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Матер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иально-техническое обеспечение п</w:t>
      </w: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рограммы</w:t>
      </w:r>
      <w:r w:rsidR="009E7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11</w:t>
      </w:r>
    </w:p>
    <w:p w:rsidR="00845175" w:rsidRPr="00FB0A6B" w:rsidRDefault="00845175" w:rsidP="00845175">
      <w:pPr>
        <w:spacing w:after="0" w:line="276" w:lineRule="auto"/>
        <w:jc w:val="lef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A6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Организация коррекционно-развивающей деятельности с ребенком с ОВЗ</w:t>
      </w:r>
      <w:r w:rsidR="009E7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12</w:t>
      </w: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081E07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литературных источников</w:t>
      </w:r>
      <w:r w:rsidR="009E7F24" w:rsidRP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</w:t>
      </w:r>
      <w:r w:rsidR="009E7F24" w:rsidRP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</w:p>
    <w:p w:rsidR="00845175" w:rsidRPr="00081E07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081E07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81E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 Календарно-тематический план коррекционно-развивающей деятельности с ребенком с ОВЗ на 2018-2019 учебный год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</w:t>
      </w:r>
      <w:r w:rsid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="009E7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18</w:t>
      </w:r>
    </w:p>
    <w:p w:rsidR="00845175" w:rsidRPr="00A22DD8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AE1817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1817" w:rsidRPr="00210A5E" w:rsidRDefault="00AE1817" w:rsidP="00AE1817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I</w:t>
      </w: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ЦЕЛЕВОЙ РАЗДЕЛ</w:t>
      </w:r>
    </w:p>
    <w:p w:rsidR="00845175" w:rsidRPr="00210A5E" w:rsidRDefault="00845175" w:rsidP="00845175">
      <w:pPr>
        <w:spacing w:after="0" w:line="276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На современном этапе в условиях внедрения ФГОС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</w:t>
      </w:r>
      <w:proofErr w:type="gram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концепция</w:t>
      </w:r>
      <w:proofErr w:type="gram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интегрированного обучения и воспитания является ведущим направлением в развитии специального образования в нашей стране. Это означает равномерное включение развивающейся в условиях недостаточности (психической, физической, интеллектуальной) личности во все возможные и необходимые сферы жизни социума, ее достойный социальный статус и самореализацию в обществе.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Постепенное включение ребенка с ограниченными возможностями здоровья в коллектив сверстников с помощью взрослого требует от педагога новых психологических установок на формирование умения взаимодействовать в едином детском коллективе. Такой ребенок может реализовать свой потенциал лишь при условии вовремя начатого и адекватно организованного процесса воспитания и обучения, удовлетворения как общих с нормально развивающимися детьми, так и особых образовательных потребностей, заданных характером его психического развития.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Адаптированная образовательная программа дошкольного образования для ребенка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ОВЗ (далее – Программа), посещающего среднюю группу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общеразвивающей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направленности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Чулычах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»,  </w:t>
      </w: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разработана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 основании нормативно-правовых документов, регламентирующих функционирование системы дошкольного и коррекционного образования в Российской Федерации: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Федеральным законом от 29.12.2012г. N 273 - ФЗ «Об образовании в Российской Федерации»;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-Федеральным государственным образовательным стандартом дошкольного образования (утв. Приказом </w:t>
      </w:r>
      <w:proofErr w:type="spellStart"/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МОиН</w:t>
      </w:r>
      <w:proofErr w:type="spellEnd"/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РФ от 17.10.2013г. N 1155);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Порядком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 (утв. Приказом </w:t>
      </w:r>
      <w:proofErr w:type="spellStart"/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МОиН</w:t>
      </w:r>
      <w:proofErr w:type="spellEnd"/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РФ от 30.08.2013г. N 1014);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«Санитарно-эпидемиологические требования к устройству, содержанию и организации режима работы в дошкольных организациях. </w:t>
      </w:r>
      <w:proofErr w:type="spellStart"/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СанПиН</w:t>
      </w:r>
      <w:proofErr w:type="spellEnd"/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2.4.1.3049-13», утв. постановлением Главного государственного санитарного врача РФ от 15.05.2013г. N 26;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Федеральным законом от 24.07.1998г. N 124-ФЗ (ред. от 03.12.2011г.) "Об основных гарантиях прав ребенка в Российской Федерации";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Уставом МБДОУ «Д/с «Настенька»;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Адаптированной основной образовательной программой дошкольного образования МБДОУ «Д/с «Настенька».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Программа предусмотрена для освоения ребенком с ТНР в возрасте 4-5 лет образовательных отношений в группе </w:t>
      </w:r>
      <w:proofErr w:type="spell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общеразвивающей</w:t>
      </w:r>
      <w:proofErr w:type="spell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направленности.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    Данная программа обеспечивает создание оптимальных условий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</w:t>
      </w:r>
      <w:proofErr w:type="gram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- развития эмоционально-волевой, познавательно-речевой, двигательной сфер у ребенка с ТНР;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- развития позитивных качеств личности;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- коррекции недостатков психологического развития и предупреждение вторичных нарушений развития;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формирования определенного круга представлений и умений, необходимых для успешной подготовки детей к обучению в общеобразовательной школе.</w:t>
      </w: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 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1.1. Цель и задачи реализации программы 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</w:t>
      </w: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Целью программы для ребенка с общим недоразвитием речи II уровня речевого развития (по Р.Е.Левиной),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является построение системы средств и условий для развития у детей пассивного и активного словаря, доступного пониманию и воспроизведению и осуществление своевременного и полноценного их личностного развития, обеспечение эмоционального благополучия посредством интеграции содержания образования и организации взаимодействия субъектов образовательного процесса.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программы: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Создавать условия для развития звукопроизношения.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Создавать условия для развития слоговой структуры слова.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Создавать условия для развития фонематического восприятия.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Создавать условия для коррекции лексико-грамматического строя речи.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Создавать условия для развития связной речи.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45175" w:rsidRPr="00210A5E" w:rsidRDefault="009E7F24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  <w:lang w:eastAsia="ru-RU"/>
        </w:rPr>
        <w:t>1.2</w:t>
      </w:r>
      <w:r w:rsidR="00845175" w:rsidRPr="00210A5E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  <w:lang w:eastAsia="ru-RU"/>
        </w:rPr>
        <w:t>. Принципы и подходы к формированию Программы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  <w:lang w:eastAsia="ru-RU"/>
        </w:rPr>
        <w:t>Программа построена на следующих принципах: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i/>
          <w:iCs/>
          <w:color w:val="181717"/>
          <w:sz w:val="24"/>
          <w:szCs w:val="24"/>
          <w:lang w:eastAsia="ru-RU"/>
        </w:rPr>
        <w:t>-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color w:val="181717"/>
          <w:sz w:val="24"/>
          <w:szCs w:val="24"/>
          <w:lang w:eastAsia="ru-RU"/>
        </w:rPr>
        <w:t>коррекционной направленности воспитания и обучения</w:t>
      </w:r>
      <w:r w:rsidRPr="00210A5E">
        <w:rPr>
          <w:rFonts w:ascii="Times New Roman" w:eastAsia="Times New Roman" w:hAnsi="Times New Roman" w:cs="Times New Roman"/>
          <w:i/>
          <w:iCs/>
          <w:color w:val="181717"/>
          <w:sz w:val="24"/>
          <w:szCs w:val="24"/>
          <w:lang w:eastAsia="ru-RU"/>
        </w:rPr>
        <w:t>, </w:t>
      </w:r>
      <w:r w:rsidRPr="00210A5E">
        <w:rPr>
          <w:rFonts w:ascii="Times New Roman" w:eastAsia="Times New Roman" w:hAnsi="Times New Roman" w:cs="Times New Roman"/>
          <w:color w:val="181717"/>
          <w:sz w:val="24"/>
          <w:szCs w:val="24"/>
          <w:bdr w:val="none" w:sz="0" w:space="0" w:color="auto" w:frame="1"/>
          <w:lang w:eastAsia="ru-RU"/>
        </w:rPr>
        <w:t>предполагающий индивидуально-дифференцированный подход к ребенку, построенный на учете структуры и выраженности нарушений ребенка, выявлении его потенциальных возможностей; является одним из ведущих в воспитании и обучении детей с ОВЗ; пронизывает все звенья воспитательно-образовательного процесса;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i/>
          <w:iCs/>
          <w:color w:val="181717"/>
          <w:sz w:val="24"/>
          <w:szCs w:val="24"/>
          <w:lang w:eastAsia="ru-RU"/>
        </w:rPr>
        <w:t>-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color w:val="181717"/>
          <w:sz w:val="24"/>
          <w:szCs w:val="24"/>
          <w:lang w:eastAsia="ru-RU"/>
        </w:rPr>
        <w:t>учета ведущего вида деятельности</w:t>
      </w:r>
      <w:r w:rsidRPr="00210A5E">
        <w:rPr>
          <w:rFonts w:ascii="Times New Roman" w:eastAsia="Times New Roman" w:hAnsi="Times New Roman" w:cs="Times New Roman"/>
          <w:i/>
          <w:iCs/>
          <w:color w:val="181717"/>
          <w:sz w:val="24"/>
          <w:szCs w:val="24"/>
          <w:lang w:eastAsia="ru-RU"/>
        </w:rPr>
        <w:t>,</w:t>
      </w:r>
      <w:r w:rsidRPr="00210A5E">
        <w:rPr>
          <w:rFonts w:ascii="Times New Roman" w:eastAsia="Times New Roman" w:hAnsi="Times New Roman" w:cs="Times New Roman"/>
          <w:color w:val="181717"/>
          <w:sz w:val="24"/>
          <w:szCs w:val="24"/>
          <w:bdr w:val="none" w:sz="0" w:space="0" w:color="auto" w:frame="1"/>
          <w:lang w:eastAsia="ru-RU"/>
        </w:rPr>
        <w:t> основной акцент делается на организации самостоятельных детских «открытий» в процессе разнообразных видов деятельности детей (игре, общении, исследовании и пр.); педагог выступает, прежде всего, как организатор образовательного процесса;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i/>
          <w:iCs/>
          <w:color w:val="181717"/>
          <w:sz w:val="24"/>
          <w:szCs w:val="24"/>
          <w:lang w:eastAsia="ru-RU"/>
        </w:rPr>
        <w:t>- -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color w:val="181717"/>
          <w:sz w:val="24"/>
          <w:szCs w:val="24"/>
          <w:lang w:eastAsia="ru-RU"/>
        </w:rPr>
        <w:t>психологической комфортности</w:t>
      </w:r>
      <w:r w:rsidRPr="00210A5E">
        <w:rPr>
          <w:rFonts w:ascii="Times New Roman" w:eastAsia="Times New Roman" w:hAnsi="Times New Roman" w:cs="Times New Roman"/>
          <w:color w:val="181717"/>
          <w:sz w:val="24"/>
          <w:szCs w:val="24"/>
          <w:bdr w:val="none" w:sz="0" w:space="0" w:color="auto" w:frame="1"/>
          <w:lang w:eastAsia="ru-RU"/>
        </w:rPr>
        <w:t>, взаимоотношения между детьми и взрослыми строятся на основе доброжелательности, поддержки и взаимопомощи;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i/>
          <w:iCs/>
          <w:color w:val="181717"/>
          <w:sz w:val="24"/>
          <w:szCs w:val="24"/>
          <w:lang w:eastAsia="ru-RU"/>
        </w:rPr>
        <w:t>-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color w:val="181717"/>
          <w:sz w:val="24"/>
          <w:szCs w:val="24"/>
          <w:lang w:eastAsia="ru-RU"/>
        </w:rPr>
        <w:t>интеграции образовательных областей</w:t>
      </w:r>
      <w:r w:rsidRPr="00210A5E">
        <w:rPr>
          <w:rFonts w:ascii="Times New Roman" w:eastAsia="Times New Roman" w:hAnsi="Times New Roman" w:cs="Times New Roman"/>
          <w:color w:val="181717"/>
          <w:sz w:val="24"/>
          <w:szCs w:val="24"/>
          <w:bdr w:val="none" w:sz="0" w:space="0" w:color="auto" w:frame="1"/>
          <w:lang w:eastAsia="ru-RU"/>
        </w:rPr>
        <w:t> в соответствии с возрастными возможностями и особенностями детей, спецификой и возможностями образовательных областей;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Кроме того, в основу программы положены и основные </w:t>
      </w:r>
      <w:proofErr w:type="spellStart"/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общедидактические</w:t>
      </w:r>
      <w:proofErr w:type="spellEnd"/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принципы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Symbol" w:eastAsia="Times New Roman" w:hAnsi="Symbol" w:cs="Times New Roman"/>
          <w:sz w:val="24"/>
          <w:szCs w:val="24"/>
          <w:bdr w:val="none" w:sz="0" w:space="0" w:color="auto" w:frame="1"/>
          <w:lang w:eastAsia="ru-RU"/>
        </w:rPr>
        <w:t>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принцип системности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опирается на представление о психическом развитии как о сложной функциональной системе, структурные компоненты, которой находятся в тесном взаимодействии. Системность и комплексность коррекционной работы реализуются в учебном процессе благодаря системе повторения усвоенных навыков, опоры на уже имеющиеся знания и умения, что обеспечивает поступательное психическое развитие.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Symbol" w:eastAsia="Times New Roman" w:hAnsi="Symbol" w:cs="Times New Roman"/>
          <w:sz w:val="24"/>
          <w:szCs w:val="24"/>
          <w:bdr w:val="none" w:sz="0" w:space="0" w:color="auto" w:frame="1"/>
          <w:lang w:eastAsia="ru-RU"/>
        </w:rPr>
        <w:t>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принцип развития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предполагает выделение в процессе коррекционной работы тех задач, которые находятся в зоне ближайшего развития ребенка.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Symbol" w:eastAsia="Times New Roman" w:hAnsi="Symbol" w:cs="Times New Roman"/>
          <w:sz w:val="24"/>
          <w:szCs w:val="24"/>
          <w:bdr w:val="none" w:sz="0" w:space="0" w:color="auto" w:frame="1"/>
          <w:lang w:eastAsia="ru-RU"/>
        </w:rPr>
        <w:t>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принцип комплексности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предполагает, что устранение психических нарушений должно носить </w:t>
      </w:r>
      <w:proofErr w:type="spell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медико-психолого-педагогический</w:t>
      </w:r>
      <w:proofErr w:type="spell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характер, т.е. опираться на взаимосвязь всех специалистов ДОУ.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       Программа предусматривает полное взаимодействие и преемственность действий всех специалистов детского учреждения и родителей дошкольников.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-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принцип доступности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предполагает построение обучения дошкольников на уровне их реальных познавательных возможностей. Конкретность и доступность обеспечиваются подбором коррекционно-развивающих пособий в соответствии с санитарно-гигиеническими и возрастными нормами.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- </w:t>
      </w: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принцип последовательности и концентричности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усвоения знаний предполагает такой подбор материала, когда между составными частями его существует логическая связь, последующие задания опираются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proofErr w:type="gram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предыдущие. Такое построение программного содержания позволяет обеспечить высокое качество образования.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Концентрированное</w:t>
      </w:r>
      <w:proofErr w:type="gram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изучения материала служит также средством установления более тесных связей между специалистами ДОУ. В результате использования единой темы на занятиях  воспитателя, логопеда, музыкального руководителя дети прочно усваивают материал и активно пользуются им в дальнейшем.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  Коррекционная работа должна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строится</w:t>
      </w:r>
      <w:proofErr w:type="gram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так, чтобы способствовать развитию высших психических функций: внимания, памяти, восприятия, мышления.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</w:t>
      </w:r>
      <w:proofErr w:type="gram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Такой подход обеспечивает: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 «проживание» ребенком содержания дошкольного образования во всех видах детской деятельности;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 поддержание эмоционально-положительного настроя в течение всего периода освоения Программы;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 многообразие форм подготовки и проведения мероприятий;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 возможность реализации принципа построения программы по спирали (от простого к сложному);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 выполнение функции сплочения общественного и семейного дошкольного образования (включение в совместную образовательную деятельность родителей воспитанников).</w:t>
      </w:r>
      <w:proofErr w:type="gramEnd"/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210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Значимые характеристики для разработки и реализации п</w:t>
      </w:r>
      <w:r w:rsidRPr="00210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рограммы</w:t>
      </w:r>
    </w:p>
    <w:p w:rsidR="00845175" w:rsidRPr="00210A5E" w:rsidRDefault="00845175" w:rsidP="00845175">
      <w:pPr>
        <w:spacing w:after="0" w:line="276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Характеристика воспитанника</w:t>
      </w:r>
    </w:p>
    <w:p w:rsidR="00845175" w:rsidRPr="00566915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91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Воспитанник</w:t>
      </w: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 – 4 года,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заключение ПМПК: </w:t>
      </w: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общее недоразвитие речи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566915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II</w:t>
      </w: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уровень речевого развития.</w:t>
      </w:r>
    </w:p>
    <w:p w:rsidR="00845175" w:rsidRPr="00566915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Ребёнок  доброжелателен, настроение в целом позитивное.</w:t>
      </w:r>
    </w:p>
    <w:p w:rsidR="00845175" w:rsidRPr="00566915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Общение с новыми взрослыми не затруднено, легко устанавливается в процессе предметно-игровых действий. Понимает простейшие инструкции, помощь взрослого принимает, сложные инструкции требуют повторения и разъяснения, к результату не </w:t>
      </w:r>
      <w:proofErr w:type="gramStart"/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критичен</w:t>
      </w:r>
      <w:proofErr w:type="gramEnd"/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</w:p>
    <w:p w:rsidR="00845175" w:rsidRPr="0056691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Навыки самообслуживания сформированы: пользуется туалетом, раздевается и одевается самостоятельно.</w:t>
      </w:r>
    </w:p>
    <w:p w:rsidR="00845175" w:rsidRPr="00566915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Обращенную речь понимает в полном объеме. Голос по силе нормальный, дыхание свободное. Отклонения в строении артикуляционного аппарата: короткая подъязычная уздечка верхней губы и языка. Артикуляция нечеткая. Полиморфное нарушение звукопроизношения: </w:t>
      </w:r>
      <w:proofErr w:type="spellStart"/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сигматизм</w:t>
      </w:r>
      <w:proofErr w:type="spellEnd"/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свистящих звуков, </w:t>
      </w:r>
      <w:proofErr w:type="spellStart"/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парасигматизм</w:t>
      </w:r>
      <w:proofErr w:type="spellEnd"/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шипящих звуков, </w:t>
      </w:r>
      <w:proofErr w:type="spellStart"/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ламбдацизм</w:t>
      </w:r>
      <w:proofErr w:type="spellEnd"/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ротацизм. Словарь ниже возрастной нормы. Выраженные трудности словоизменения и словообразования. Фонематическое восприятие нарушено. Слоговая структура нарушена. Связная речь в стадии формирования.</w:t>
      </w:r>
    </w:p>
    <w:p w:rsidR="00845175" w:rsidRPr="00566915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Временная и пространственная ориентировка соответствует возрасту.  Ребёнок сличает основные цвета, фигуры. Моторика развита достаточно. Развитие познавательных процессов соответствует возрасту. Объем памяти невысокий. Навыки счета недостаточно </w:t>
      </w:r>
      <w:r w:rsidRPr="005669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закреплены. Помощь при обучении принимает. Игровая деятельность соответствует возрасту. Достаточный уровень обучаемости.</w:t>
      </w:r>
    </w:p>
    <w:p w:rsidR="00845175" w:rsidRPr="00566915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 ребенка со вторым уровнем речевого развития</w:t>
      </w: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речевая активность возрастает. Активный словарный запас расширяется за счет обиходной предметной и глагольной лексики. Возможно использование местоимений, союзов и иногда простых предлогов. В самостоятельных высказываниях ребенка уже есть простые нераспространенные предложения. При этом отмечаются грубые ошибки в употреблении грамматических конструкций, отсутствует согласование прилагательных с существительными, отмечается смешение падежных форм и т. д. Понимание обращенной речи значительно развивается, хотя пассивный словарный запас ограничен, не сформирован предметный и глагольный словарь, связанный с трудовыми действиями взрослых, растительным и животным миром.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Отмечается незнание не только оттенков цветов, но и основных цветов. Типичны грубые нарушения слоговой структуры и звуконаполняемости слов. У детей выявляется недостаточность фонетической стороны речи (большое количество несформированных звуков).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Коррекционная работа начинается с комплексного психолого-педагогического обследования детей. После диагностики для ребенка разрабатывается индивидуальный маршрут сопровождения, который реализуется в процессе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индивидуальных</w:t>
      </w: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коррекционно-развивающих занятий.</w:t>
      </w:r>
    </w:p>
    <w:p w:rsidR="00845175" w:rsidRPr="00210A5E" w:rsidRDefault="00845175" w:rsidP="00845175">
      <w:pPr>
        <w:spacing w:after="0" w:line="276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845175" w:rsidRPr="00210A5E" w:rsidRDefault="00845175" w:rsidP="00845175">
      <w:pPr>
        <w:spacing w:after="0" w:line="276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1.4</w:t>
      </w: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Планируемые результаты освоения программы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освоения Программы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</w:t>
      </w:r>
      <w:proofErr w:type="gramEnd"/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К целевым ориентирам дошкольного образования относятся следующие социально-нормативные возрастные характеристики возможных достижений ребенка: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Коррекционно-развивающие: 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Обучение ребенка с начатками фразовой речи (со вторым уровнем речевого развития)</w:t>
      </w: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несколько направлений: </w:t>
      </w:r>
    </w:p>
    <w:p w:rsidR="00845175" w:rsidRPr="00210A5E" w:rsidRDefault="00845175" w:rsidP="00845175">
      <w:pPr>
        <w:spacing w:after="0" w:line="276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понимания речи, включающее формирование умения вслушиваться в обращенную речь, выделять названия предметов, действий и некоторых признаков; формирование понимание обобщающего значения слов; подготовка к восприятию диалогической и монологической речи; </w:t>
      </w:r>
    </w:p>
    <w:p w:rsidR="00845175" w:rsidRPr="00210A5E" w:rsidRDefault="00845175" w:rsidP="00845175">
      <w:pPr>
        <w:spacing w:after="0" w:line="276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активизация речевой деятельности и развитие лексико-грамматических средств языка.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называнию 1-3хсложных слов (кот, муха, молоко), учить первоначальным навыкам словоизменения, затем – словообразования (число существительных, наклонение и число глаголов, притяжательные местоимения «мой - моя» существительные с уменьшительно-ласкательными суффиксами типа «домик, шубка», категории падежа существительных);</w:t>
      </w:r>
      <w:proofErr w:type="gramEnd"/>
    </w:p>
    <w:p w:rsidR="00845175" w:rsidRPr="00210A5E" w:rsidRDefault="00845175" w:rsidP="00845175">
      <w:pPr>
        <w:spacing w:after="0" w:line="276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развитие самостоятельной фразовой речи - усвоение моделей простых предложений: существительное плюс согласованный глагол в повелительном наклонении, существительное плюс согласованный глагол в изъявительном наклонении единственного числа настоящего времени, существительное плюс согласованный глагол в изъявительном </w:t>
      </w: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наклонении единственного числа настоящего времени плюс существительное в косвенном падеже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типа «Вова, спи», «Толя спит», «Оля пьет сок»); усвоение простых предлогов –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под, в, из. Объединение простых предложений в короткие рассказы. Закрепление навыков составления предложений по демонстрации действия с опорой на вопросы. Заучивание коротких двустиший и </w:t>
      </w:r>
      <w:proofErr w:type="spellStart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Допускается любое доступное ребенку фонетическое оформление самостоятельных высказываний, с фиксацией его внимания на правильности звучания грамматически значимых элементов (окончаний, суффиксов и т.д.); </w:t>
      </w:r>
    </w:p>
    <w:p w:rsidR="00845175" w:rsidRPr="00210A5E" w:rsidRDefault="00845175" w:rsidP="00845175">
      <w:pPr>
        <w:spacing w:after="0" w:line="276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произносительной стороны речи - учить различать речевые и неречевые звуки, определять источник, силу и направленность звука. Уточнять правильность произношения звуков, имеющихся у ребенка. Автоматизировать поставленные звуки на уровне слогов слов предложений, формировать правильную </w:t>
      </w:r>
      <w:proofErr w:type="spellStart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звукослоговую</w:t>
      </w:r>
      <w:proofErr w:type="spellEnd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структуру слова. Учить различать и четко воспроизводить слоговые сочетания из сохранных звуков с разным ударением, силой голоса и интонацией. Воспроизводить слоги со стечением согласных. Работа над слоговой структурой слов завершается усвоением ритмико-слогового рисунка двухсложных и трехсложных слов. Допустимы нарушения звукопроизношения.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Коррекционно-развивающая работа с ребенком включает в себя направления, связанные с развитием и гармонизацией личности ребенка с ТНР, формированием морально-нравственных, волевых, эстетических и гуманистических качеств. 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концу данного этапа обучения предполагается, что ребѐнок с ТНР овладел простой фразой, согласовывает основные члены предложения, понимает и использует простые предлоги, некоторые категории падежа, числа, времени и рода, понимает некоторые грамматические форм слов, несложные рассказы, короткие сказки.</w:t>
      </w:r>
    </w:p>
    <w:p w:rsidR="00845175" w:rsidRPr="0056691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669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 Целевые ориентиры на этапе завершения освоения Программы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Результаты освоения п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ребенка.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Ребенок с ОНР II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уровня речевого развития в итоге коррекционно-развивающей работы должен научиться: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соотносить предметы с их качественными признаками и функциональным назначением; узнавать по словесному описанию знакомые предметы; сравнивать знакомые предметы по отдельным, наиболее ярко выделяемым признакам; понимать простые грамматические категории: единственного и множественного числа существительных, повелительного и изъявительного наклонений глаголов, именительного, родительного, дательного и винительного падежей, некоторых простых предлогов;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фонетически правильно оформлять согласные звуки ([</w:t>
      </w:r>
      <w:proofErr w:type="spellStart"/>
      <w:proofErr w:type="gram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proofErr w:type="spellEnd"/>
      <w:proofErr w:type="gram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], [б], [м], [т], [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], [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], [к],[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],[г]), гласные звуки раннего онтогенетического ряда ([а], [о], [у], [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], [и]);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воспроизводить отраженно и самостоятельно ритмико-интонационную структуру двух- и трехсложных слов из сохранных и усвоенных звуков;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правильно употреблять в самостоятельной речи отдельные падежные окончания слов, используемых в рамках предложных конструкций.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 процессе коррекционно-развивающего обучения у детей расширяется понимание обращенной речи, развивается речевая активность. В итоге логопедической работы дети должны научиться: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понимать обращенную речь в соответствии с параметрами возрастной нормы; фонетически правильно оформлять звуковую сторону речи;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уметь различать на слух длинные и короткие слова;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запоминать и воспроизводить цепочки слогов со сменой ударения и интонации, цепочки слогов с разными согласными и одинаковыми гласными, цепочки слогов со стечением согласных;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уметь выделять согласные звуки [т], [</w:t>
      </w:r>
      <w:proofErr w:type="spellStart"/>
      <w:proofErr w:type="gram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proofErr w:type="spellEnd"/>
      <w:proofErr w:type="gram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], [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], [м], [к] из ряда звуков, слогов, слов, из начала и конца слов, дифференцировать звуки отличающиеся по артикуляционным и акустическим признакам [ 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м-н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] [ 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п-т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][ 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б-д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] [ 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к-т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] в ряду звуков, слогов, слов;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поддерживать беседу, задавать вопросы, отвечать на них, выслушивать друг друга до конца;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повторять за взрослым описательный рассказ из 2-3 простых предложений, а затем составлять простой описательный рассказ по алгоритму с помощью взрослого;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владеть навыками пересказа, пересказывать хорошо знакомые сказки или небольшие тексты с помощью взрослого;</w:t>
      </w: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владеть навыками словообразования: продуцировать названия существительных от глаголов, прилагательных от существительных и глаголов, уменьшительно-ласкательных и увеличительных форм существительных. В дальнейшем осуществляется</w:t>
      </w: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совершенствование всех компонентов языковой системы.</w:t>
      </w:r>
    </w:p>
    <w:p w:rsidR="00845175" w:rsidRPr="00210A5E" w:rsidRDefault="00845175" w:rsidP="009E7F24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1.5</w:t>
      </w:r>
      <w:r w:rsidRPr="00210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Педагогическая диагностика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Педагогическая диагностика (мониторинг) проводится учителем-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логопедом</w:t>
      </w: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2 раза в год в соответствии с Календарным учебным графиком МБДО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«Д/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Настенька», Положением о системе оценки</w:t>
      </w: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индивидуального развития детей,  на основе методического пособия «Количественный мониторинг общего и речевого развития детей с ОНР» /авт.-сост. А.М. Быховская, Н.А. </w:t>
      </w:r>
      <w:proofErr w:type="spellStart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Казова</w:t>
      </w:r>
      <w:proofErr w:type="spellEnd"/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СПб: ООО «ИЗДАТЕЛЬСТВО «ДЕТСТВО-ПРЕСС», 2012. – 32с.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Данная методика мониторинга помогает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выявить</w:t>
      </w:r>
      <w:r w:rsidRPr="00210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речи, требующие дополнительной коррекционно-развивающей работы.</w:t>
      </w: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начало учебного года по результатам диагностики у ребенка выявлен  </w:t>
      </w:r>
      <w:r w:rsidR="009E7F24" w:rsidRPr="00AE18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средний</w:t>
      </w:r>
      <w:r w:rsidR="009E7F24" w:rsidRPr="009E7F2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уровень общего и речевого развития. </w:t>
      </w:r>
    </w:p>
    <w:p w:rsidR="00AE1817" w:rsidRDefault="00AE1817" w:rsidP="00AE1817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5A7C5A">
        <w:rPr>
          <w:rFonts w:ascii="Times New Roman" w:hAnsi="Times New Roman"/>
          <w:sz w:val="24"/>
          <w:szCs w:val="24"/>
        </w:rPr>
        <w:t>Согласно Положения</w:t>
      </w:r>
      <w:proofErr w:type="gramEnd"/>
      <w:r w:rsidRPr="005A7C5A">
        <w:rPr>
          <w:rFonts w:ascii="Times New Roman" w:hAnsi="Times New Roman"/>
          <w:sz w:val="24"/>
          <w:szCs w:val="24"/>
        </w:rPr>
        <w:t xml:space="preserve"> о психолого-педагогическом консилиуме для детей, имеющих заключение ПМПК специалистами </w:t>
      </w:r>
      <w:proofErr w:type="spellStart"/>
      <w:r w:rsidRPr="005A7C5A">
        <w:rPr>
          <w:rFonts w:ascii="Times New Roman" w:hAnsi="Times New Roman"/>
          <w:sz w:val="24"/>
          <w:szCs w:val="24"/>
        </w:rPr>
        <w:t>ППк</w:t>
      </w:r>
      <w:proofErr w:type="spellEnd"/>
      <w:r w:rsidRPr="005A7C5A">
        <w:rPr>
          <w:rFonts w:ascii="Times New Roman" w:hAnsi="Times New Roman"/>
          <w:sz w:val="24"/>
          <w:szCs w:val="24"/>
        </w:rPr>
        <w:t xml:space="preserve"> разработаны индивидуальные маршруты сопровождения, включающие индивидуальные планы коррекционно-развивающей деятельности на учебный год.</w:t>
      </w:r>
    </w:p>
    <w:p w:rsidR="00AE1817" w:rsidRPr="00210A5E" w:rsidRDefault="00AE1817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45175" w:rsidRDefault="00845175" w:rsidP="00AE1817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817" w:rsidRDefault="00AE1817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817" w:rsidRDefault="00AE1817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817" w:rsidRPr="00210A5E" w:rsidRDefault="00AE1817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2.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СОДЕРЖАТЕЛЬНЫЙ РАЗДЕЛ</w:t>
      </w:r>
    </w:p>
    <w:p w:rsidR="00845175" w:rsidRPr="00210A5E" w:rsidRDefault="00845175" w:rsidP="00845175">
      <w:pPr>
        <w:spacing w:after="0" w:line="276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 Основные формы реализации программы для детей с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ОВЗ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Индивидуальная коррекционно - образовательная деятельность направлена на формирование артикуляционных укладов нарушенных звуков, их постановку, автоматизацию и развитие фонематического слуха и восприятия, уточнение и расширение словарного запаса, отработку лексико-грамматических категорий. Последовательность устранения выявленных дефектов звукопроизношения определяется индивидуально, в соответствии с речевыми особенностями каждого ребенка и индивидуальным перспективным планом. Постановка звуков осуществляется при максимальном использовании всех анализаторов. 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Внимание ребенка обращается на основные элементы артикуляции звуков в период первоначальной постановки, которая является лишь одним из этапов изучения нового звука. Частные приемы коррекции определяются и детализируются в зависимости от состояния строения и функции артикуляционного аппарата. При закреплении артикуляции последовательность позиции звука от наиболее благоприятной для произнесения </w:t>
      </w:r>
      <w:proofErr w:type="gram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наименее благоприятной, от легкой к трудной устанавливается логопедом с учетом особенностей артикуляционной базы родного языка. 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Учитывается следующее: 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первоначальной постановки отбираются звуки, принадлежащие к различным фонетическим группам; 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звуки, смешиваемые в речи детей, поэтапно отрабатываются отсрочено во времени; 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окончательное закрепление изученных звуков достигается в процессе дифференциации всех близких звуков.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Индивидуальная коррекционно - образовательная деятельность проводится с ребенком один раз в неделю.  Материал для закрепления правильного произношения звуков подбирается таким образом, чтобы он одновременно способствовал расширению и уточнению словаря, грамматически правильной речи, умению правильно строить предложения и способствовал развитию связной речи.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E7F24" w:rsidRDefault="009E7F24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III</w:t>
      </w: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FB0A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РАЗДЕЛ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rFonts w:eastAsia="Times New Roman"/>
          <w:b/>
          <w:bdr w:val="none" w:sz="0" w:space="0" w:color="auto" w:frame="1"/>
          <w:lang w:eastAsia="ru-RU"/>
        </w:rPr>
        <w:t>3.1</w:t>
      </w:r>
      <w:r w:rsidRPr="00210A5E">
        <w:rPr>
          <w:rFonts w:eastAsia="Times New Roman"/>
          <w:bdr w:val="none" w:sz="0" w:space="0" w:color="auto" w:frame="1"/>
          <w:lang w:eastAsia="ru-RU"/>
        </w:rPr>
        <w:t> </w:t>
      </w:r>
      <w:r w:rsidRPr="00210A5E">
        <w:rPr>
          <w:b/>
          <w:bCs/>
          <w:color w:val="auto"/>
        </w:rPr>
        <w:t xml:space="preserve">Психолого-педагогические условия, обеспечивающие развитие ребенка 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color w:val="auto"/>
        </w:rPr>
        <w:t xml:space="preserve">Программа предполагает создание следующих психолого-педагогических условий, обеспечивающих образование ребенка: 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color w:val="auto"/>
        </w:rPr>
        <w:t xml:space="preserve">- с ТНР в соответствии с его особыми образовательными потребностями: 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color w:val="auto"/>
        </w:rPr>
        <w:t xml:space="preserve">1. Личностно-порождающее взаимодействие взрослых с детьми, предполагающее создание таких ситуаций, в которых каждому ребенку с ТНР предоставляется возможность выбора деятельности, партнера, средств и жизненных навыков; учитываются обусловленные структурой нарушенного </w:t>
      </w:r>
      <w:proofErr w:type="spellStart"/>
      <w:r w:rsidRPr="00210A5E">
        <w:rPr>
          <w:color w:val="auto"/>
        </w:rPr>
        <w:t>речеязыкового</w:t>
      </w:r>
      <w:proofErr w:type="spellEnd"/>
      <w:r w:rsidRPr="00210A5E">
        <w:rPr>
          <w:color w:val="auto"/>
        </w:rPr>
        <w:t xml:space="preserve"> развития особенности деятельности (в том числе речевой), средств ее реализации, ограниченный объем личного опыта. 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color w:val="auto"/>
        </w:rPr>
        <w:t xml:space="preserve">2. Ориентированность педагогической оценки на относительные показатели детской успешности, то есть сравнение нынешних и предыдущих достижений ребенка с ТНР, стимулирование самооценки. 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color w:val="auto"/>
        </w:rPr>
        <w:t xml:space="preserve">3. Формирование игры как важнейшего фактора развития ребенка с ТНР, с учетом необходимости развития вербальных и невербальных компонентов развития ребенка с ТНР в разных видах игры. 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color w:val="auto"/>
        </w:rPr>
        <w:t xml:space="preserve">4. Создание развивающей образовательной среды, способствующей физическому, социально-коммуникативному, познавательному, речевому, художественно-эстетическому развитию ребенка с ТНР и сохранению его индивидуальности. 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color w:val="auto"/>
        </w:rPr>
        <w:t xml:space="preserve">5. Сбалансированность репродуктивной (воспроизводящей готовый образец) и продуктивной (производящей субъективно новый продукт) деятельности, 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активности с учетом особенностей развития и образовательных потребностей ребенка с ТНР. </w:t>
      </w:r>
    </w:p>
    <w:p w:rsidR="00845175" w:rsidRPr="00210A5E" w:rsidRDefault="00845175" w:rsidP="00845175">
      <w:pPr>
        <w:pStyle w:val="Default"/>
        <w:spacing w:line="276" w:lineRule="auto"/>
        <w:ind w:firstLine="709"/>
        <w:jc w:val="both"/>
        <w:rPr>
          <w:color w:val="auto"/>
        </w:rPr>
      </w:pPr>
      <w:r w:rsidRPr="00210A5E">
        <w:rPr>
          <w:color w:val="auto"/>
        </w:rPr>
        <w:t xml:space="preserve">6. Участие семьи как необходимое условие для полноценного развития ребенка дошкольного возраста с тяжелыми нарушениями речи.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502"/>
      </w:tblGrid>
      <w:tr w:rsidR="00845175" w:rsidRPr="00210A5E" w:rsidTr="009E7F24">
        <w:trPr>
          <w:trHeight w:val="451"/>
        </w:trPr>
        <w:tc>
          <w:tcPr>
            <w:tcW w:w="10502" w:type="dxa"/>
          </w:tcPr>
          <w:p w:rsidR="00845175" w:rsidRPr="00210A5E" w:rsidRDefault="00845175" w:rsidP="009E7F24">
            <w:pPr>
              <w:pStyle w:val="Default"/>
              <w:spacing w:line="276" w:lineRule="auto"/>
              <w:ind w:right="930"/>
              <w:jc w:val="both"/>
            </w:pPr>
            <w:r>
              <w:t xml:space="preserve">          </w:t>
            </w:r>
            <w:r w:rsidRPr="00210A5E">
              <w:t>Работой по образовательной области «Речевое развитие» руководит учитель-логопед, а другие специалисты подключаются к работе и планируют образовательную деятельность в соответствии с р</w:t>
            </w:r>
            <w:r>
              <w:t>екомендациями учителя-логопеда.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0502"/>
            </w:tblGrid>
            <w:tr w:rsidR="00845175" w:rsidRPr="00210A5E" w:rsidTr="009E7F24">
              <w:trPr>
                <w:trHeight w:val="1377"/>
              </w:trPr>
              <w:tc>
                <w:tcPr>
                  <w:tcW w:w="10502" w:type="dxa"/>
                </w:tcPr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proofErr w:type="gramStart"/>
                  <w:r w:rsidRPr="00210A5E">
                    <w:t>Основой календарного планирования коррекционно-развивающей работы в соответств</w:t>
                  </w:r>
                  <w:r>
                    <w:t>ии с п</w:t>
                  </w:r>
                  <w:r w:rsidRPr="00210A5E">
                    <w:t>рограммой является комплексно-тематический подход, обеспечивающий концентрированное изучение материала: ежедневное многократное повторение, что позволяет организовать успешное накопление и актуализацию словаря дошкольниками с ОВЗ, согласуется с задачами всестороннего развития детей, отражает преемственность в организации коррекционно-развивающей работы во всех возрастных группах, обеспечивает интеграцию усилий всех специалистов, которые работают на протяжении недели в рамках общей лексической</w:t>
                  </w:r>
                  <w:proofErr w:type="gramEnd"/>
                  <w:r w:rsidRPr="00210A5E">
                    <w:t xml:space="preserve"> темы. </w:t>
                  </w:r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/>
                    <w:jc w:val="both"/>
                  </w:pPr>
                  <w:r>
                    <w:t xml:space="preserve">            </w:t>
                  </w:r>
                  <w:r w:rsidRPr="00210A5E">
                    <w:t xml:space="preserve">Лексический материал отбирается с учетом этапа коррекционного обучения, индивидуальных, речевых и психических возможностей детей, при этом принимаются во внимание зоны ближайшего развития каждого ребенка, что обеспечивает развитие его мыслительной деятельности и умственной активности. </w:t>
                  </w:r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proofErr w:type="gramStart"/>
                  <w:r w:rsidRPr="00210A5E">
                    <w:t xml:space="preserve">Такие образовательные области, как «Познавательное развитие», «Социально-коммуникативное развитие», «Художественно-эстетическое развитие»», «Физическое </w:t>
                  </w:r>
                  <w:r w:rsidRPr="00210A5E">
                    <w:lastRenderedPageBreak/>
                    <w:t xml:space="preserve">развитие» тесно связаны с образовательной областью «Речевое развитие» и позволяют решать задачи умственного, творческого, эстетического, физического и нравственного развития, и, следовательно, решают задачу всестороннего гармоничного развития личности каждого ребенка. </w:t>
                  </w:r>
                  <w:proofErr w:type="gramEnd"/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r w:rsidRPr="00210A5E">
                    <w:t xml:space="preserve">Основные направления коррекционно-развивающей работы </w:t>
                  </w:r>
                  <w:r>
                    <w:t>учителя-логопеда направлены на реализацию о</w:t>
                  </w:r>
                  <w:r w:rsidRPr="00210A5E">
                    <w:t>бр</w:t>
                  </w:r>
                  <w:r>
                    <w:t>азовательной области «Речевое развитие»:</w:t>
                  </w:r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r w:rsidRPr="00210A5E">
                    <w:t xml:space="preserve">- Развитие словаря. </w:t>
                  </w:r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r w:rsidRPr="00210A5E">
                    <w:t xml:space="preserve">- Формирование и совершенствование грамматического строя речи. </w:t>
                  </w:r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r w:rsidRPr="00210A5E">
                    <w:t xml:space="preserve">- Развитие фонетико-фонематической системы языка и навыков языкового анализа (развитие просодической стороны речи, коррекция произносительной стороны речи; работа над слоговой структурой и звуконаполняемостью слов; совершенствование фонематического восприятия, развитие навыков звукового и слогового анализа и синтеза). </w:t>
                  </w:r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r w:rsidRPr="00210A5E">
                    <w:t xml:space="preserve">- Развитие связной речи. </w:t>
                  </w:r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r w:rsidRPr="00210A5E">
                    <w:t xml:space="preserve">- Формирование коммуникативных навыков. </w:t>
                  </w:r>
                </w:p>
                <w:p w:rsidR="00845175" w:rsidRPr="00210A5E" w:rsidRDefault="00845175" w:rsidP="009E7F24">
                  <w:pPr>
                    <w:pStyle w:val="Default"/>
                    <w:spacing w:line="276" w:lineRule="auto"/>
                    <w:ind w:right="1038" w:firstLine="601"/>
                    <w:jc w:val="both"/>
                  </w:pPr>
                  <w:r w:rsidRPr="00210A5E">
                    <w:t xml:space="preserve">- Обучение элементам грамоты. </w:t>
                  </w:r>
                </w:p>
              </w:tc>
            </w:tr>
          </w:tbl>
          <w:p w:rsidR="00845175" w:rsidRPr="00210A5E" w:rsidRDefault="00845175" w:rsidP="009E7F24">
            <w:pPr>
              <w:pStyle w:val="Default"/>
              <w:spacing w:line="276" w:lineRule="auto"/>
              <w:ind w:right="930" w:firstLine="709"/>
              <w:jc w:val="both"/>
            </w:pPr>
          </w:p>
        </w:tc>
      </w:tr>
    </w:tbl>
    <w:p w:rsidR="00845175" w:rsidRPr="00210A5E" w:rsidRDefault="00845175" w:rsidP="009E7F24">
      <w:pPr>
        <w:pStyle w:val="Default"/>
        <w:spacing w:line="276" w:lineRule="auto"/>
        <w:jc w:val="both"/>
        <w:rPr>
          <w:color w:val="auto"/>
        </w:rPr>
      </w:pPr>
    </w:p>
    <w:p w:rsidR="00845175" w:rsidRPr="00210A5E" w:rsidRDefault="00845175" w:rsidP="00845175">
      <w:pPr>
        <w:spacing w:after="0" w:line="27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 Матер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иально-техническое обеспечение п</w:t>
      </w: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рограммы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кабинете учителя-логопеда имеется следующее материально-техническое обеспечение: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Центр речевого и 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креативного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развития в кабинете учителя-логопеда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Зеркало с лампой дополнительного освещения.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Несколько стульчиков для занятий у зеркала.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Комплект зондов для постановки звуков, комплект зондов  для  артикуляционного массажа.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Соски, шпатели, вата, ватные палочки, марлевые салфетки.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Спирт.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Дыхательные тренажеры, игрушки и пособия для развития дыхания (свистки, свистульки, дудочки, воздушные шары и другие надувные игрушки, «Мыльные  пузыри»</w:t>
      </w:r>
      <w:proofErr w:type="gram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,п</w:t>
      </w:r>
      <w:proofErr w:type="gram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ерышки, сухие листочки, лепестки цветов и т.д.).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Звучащие игрушки (погремушки, пищалки, свистки, дудочки, колокольчики, звучащие мячики).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Звучащие игрушки-заместители (запаянные контейнеры от киндер-сюрприза с различными наполнителями – горохом, фасолью, пшеном и т.п.)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Картотека материалов для автоматизации и дифференциации звуков всех групп (слоги, слова, словосочетания, предложения, потешки, чистоговорки, тексты, словесные игры).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Логопедический альбом для обследования звукопроизношения.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Логопедический альбом  для  обследования  фонетико-фонематической  системы речи.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Предметные картинки по изучаемым лексическим темам, сюжетные картинки, серии сюжетных картинок.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Алгоритмы, схемы описания предметов и объектов, 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мнемотаблицы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заучивания стихотворений.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Лото, домино по изучаемым лексическим темам.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– «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Играйка-читайка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Небольшие игрушки и муляжи по изучаемым  темам,  разнообразный счетный материал.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Настольно-печатные дидактические игры для автоматизации и дифференциации звуков всех групп.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Настольно-печатные игры для совершенствования грамматического строя речи.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Раздаточный материал и материал для подгрупповой работы по формированию навыков звукового и слогового анализа и синтеза, навыков анализа и синтеза предложений (семафоры,  разноцветные  флажки,  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светофорчики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для  определения  места  звука  в  слове, пластиковые кружки, квадраты, прямоугольники разных цветов и т.п.)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Разрезной алфавит, магнитная азбука.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Слоговые таблицы.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Карточки со слогами и словами для чтения.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«Мой букварь».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Альбом «Четыре времени года»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Тетради для подготовительной к школе логопедической группы №2, №3.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Ребусы, кроссворды, изографы.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22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Специальные 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ехнические средства обучения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имеющиеся в каб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инете учителя-логопеда: ноутбук, </w:t>
      </w: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интерактивные игры «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Мерсибо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Центр моторного и конструктивного развития в кабинете учителя-логопеда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Крупные плоскостные изображения предметов и объектов для обводки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Разрезные картинки и пазлы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Игра «Составь из частей»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«Пальчиковые бассейны» с различными наполнителями.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Деревянные пирамидки разных цветов.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Массажные мячики разных цветов и размеров.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Яркие прищепки и игрушки из них.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Игрушки-шнуровки.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Крупные бусины, косточки от счетов для нанизывания.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Мяч среднего размера.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Магнитные рыбки и удочки. 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Речевые профили.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Картинки с заданным звуком.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Предметные картинки.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Сюжетные картинки.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Пособия для обследования.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Счётный материал.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Схемы для составления описательных рассказов.</w:t>
      </w:r>
    </w:p>
    <w:p w:rsidR="009E7F24" w:rsidRPr="009E7F24" w:rsidRDefault="00845175" w:rsidP="009E7F24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 оборудование находится в исправном состоянии, в соответствии возрастом детей и требованиями </w:t>
      </w:r>
      <w:proofErr w:type="spellStart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СанПиН</w:t>
      </w:r>
      <w:proofErr w:type="spellEnd"/>
      <w:r w:rsidRPr="00210A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2.4.1.3049 - 13. В работе с детьми используются экологически чистые сертифицированные материалы.</w:t>
      </w:r>
    </w:p>
    <w:p w:rsidR="009E7F24" w:rsidRDefault="009E7F24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5175" w:rsidRPr="00A22DD8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2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 Организация коррекционно-развивающей деятельности с ребенком с ОВЗ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Основной формой организации коррекционно-развивающей деятельности в дошкольном образовательном учреждении для ребенка с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ТНР являются индивидуальные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педагогические мероприятия, на которых осуществляется формирование, коррекция и компенсация психических процессов и развитие языковой системы. Коррекционно-развивающая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деятельность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предполагает четкую организацию пребывания ребенка в детском саду, правильное распределение нагрузки в течение дня, координацию и преемственность в работе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учителя-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логопеда, психолога, воспитателей, музыкального руководителя, инструктора по физической культуре.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коррекционной работы –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 освоение им коммуникативной функции языка, приближенными к возрастным нормативам, максимальная коррекция и компенсация познавательных способностей и эмоционально- волевой сферы ребенка с ТНР;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pacing w:val="-4"/>
          <w:sz w:val="24"/>
          <w:szCs w:val="24"/>
          <w:bdr w:val="none" w:sz="0" w:space="0" w:color="auto" w:frame="1"/>
          <w:lang w:eastAsia="ru-RU"/>
        </w:rPr>
        <w:t>Для определения наиболее оптимальных путей в осуществлении индивидуально ориентированной психолого-педагогической помо</w:t>
      </w:r>
      <w:r w:rsidRPr="00210A5E">
        <w:rPr>
          <w:rFonts w:ascii="Times New Roman" w:eastAsia="Times New Roman" w:hAnsi="Times New Roman" w:cs="Times New Roman"/>
          <w:spacing w:val="-7"/>
          <w:sz w:val="24"/>
          <w:szCs w:val="24"/>
          <w:bdr w:val="none" w:sz="0" w:space="0" w:color="auto" w:frame="1"/>
          <w:lang w:eastAsia="ru-RU"/>
        </w:rPr>
        <w:t>щи в</w:t>
      </w:r>
      <w:r w:rsidRPr="00210A5E">
        <w:rPr>
          <w:rFonts w:ascii="Times New Roman" w:eastAsia="Times New Roman" w:hAnsi="Times New Roman" w:cs="Times New Roman"/>
          <w:spacing w:val="-3"/>
          <w:sz w:val="24"/>
          <w:szCs w:val="24"/>
          <w:bdr w:val="none" w:sz="0" w:space="0" w:color="auto" w:frame="1"/>
          <w:lang w:eastAsia="ru-RU"/>
        </w:rPr>
        <w:t xml:space="preserve"> ДОУ функционирует </w:t>
      </w:r>
      <w:proofErr w:type="spellStart"/>
      <w:r w:rsidRPr="00210A5E">
        <w:rPr>
          <w:rFonts w:ascii="Times New Roman" w:eastAsia="Times New Roman" w:hAnsi="Times New Roman" w:cs="Times New Roman"/>
          <w:spacing w:val="-3"/>
          <w:sz w:val="24"/>
          <w:szCs w:val="24"/>
          <w:bdr w:val="none" w:sz="0" w:space="0" w:color="auto" w:frame="1"/>
          <w:lang w:eastAsia="ru-RU"/>
        </w:rPr>
        <w:t>психолог</w:t>
      </w:r>
      <w:proofErr w:type="gramStart"/>
      <w:r w:rsidRPr="00210A5E">
        <w:rPr>
          <w:rFonts w:ascii="Times New Roman" w:eastAsia="Times New Roman" w:hAnsi="Times New Roman" w:cs="Times New Roman"/>
          <w:spacing w:val="-3"/>
          <w:sz w:val="24"/>
          <w:szCs w:val="24"/>
          <w:bdr w:val="none" w:sz="0" w:space="0" w:color="auto" w:frame="1"/>
          <w:lang w:eastAsia="ru-RU"/>
        </w:rPr>
        <w:t>о</w:t>
      </w:r>
      <w:proofErr w:type="spellEnd"/>
      <w:r w:rsidRPr="00210A5E">
        <w:rPr>
          <w:rFonts w:ascii="Times New Roman" w:eastAsia="Times New Roman" w:hAnsi="Times New Roman" w:cs="Times New Roman"/>
          <w:spacing w:val="-3"/>
          <w:sz w:val="24"/>
          <w:szCs w:val="24"/>
          <w:bdr w:val="none" w:sz="0" w:space="0" w:color="auto" w:frame="1"/>
          <w:lang w:eastAsia="ru-RU"/>
        </w:rPr>
        <w:t>-</w:t>
      </w:r>
      <w:proofErr w:type="gramEnd"/>
      <w:r w:rsidRPr="00210A5E">
        <w:rPr>
          <w:rFonts w:ascii="Times New Roman" w:eastAsia="Times New Roman" w:hAnsi="Times New Roman" w:cs="Times New Roman"/>
          <w:spacing w:val="-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210A5E">
        <w:rPr>
          <w:rFonts w:ascii="Times New Roman" w:eastAsia="Times New Roman" w:hAnsi="Times New Roman" w:cs="Times New Roman"/>
          <w:spacing w:val="-3"/>
          <w:sz w:val="24"/>
          <w:szCs w:val="24"/>
          <w:bdr w:val="none" w:sz="0" w:space="0" w:color="auto" w:frame="1"/>
          <w:lang w:eastAsia="ru-RU"/>
        </w:rPr>
        <w:t>медико</w:t>
      </w:r>
      <w:proofErr w:type="spellEnd"/>
      <w:r w:rsidRPr="00210A5E">
        <w:rPr>
          <w:rFonts w:ascii="Times New Roman" w:eastAsia="Times New Roman" w:hAnsi="Times New Roman" w:cs="Times New Roman"/>
          <w:spacing w:val="-3"/>
          <w:sz w:val="24"/>
          <w:szCs w:val="24"/>
          <w:bdr w:val="none" w:sz="0" w:space="0" w:color="auto" w:frame="1"/>
          <w:lang w:eastAsia="ru-RU"/>
        </w:rPr>
        <w:t>- педагогический консилиум</w:t>
      </w: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соответствии с поставленными целями в ходе реализации программы решаются следующие </w:t>
      </w: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845175" w:rsidRPr="00210A5E" w:rsidRDefault="00845175" w:rsidP="00845175">
      <w:pPr>
        <w:tabs>
          <w:tab w:val="left" w:pos="142"/>
          <w:tab w:val="left" w:pos="284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системное, комплексное изучение личностных психофизических особенностей ребенка, способствующее накоплению количественных и качественных показателей для определения содержания и основных направлений коррекционной работы;</w:t>
      </w:r>
    </w:p>
    <w:p w:rsidR="00845175" w:rsidRPr="00210A5E" w:rsidRDefault="00845175" w:rsidP="00845175">
      <w:pPr>
        <w:tabs>
          <w:tab w:val="left" w:pos="142"/>
          <w:tab w:val="left" w:pos="284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сочетание изучения развития ребенка с целенаправленным педагогическим воздействием, позволяющим программировать динамику перехода ребенка из зоны актуального развития в зону ближайшего развития;</w:t>
      </w:r>
    </w:p>
    <w:p w:rsidR="00845175" w:rsidRPr="00210A5E" w:rsidRDefault="00845175" w:rsidP="00845175">
      <w:pPr>
        <w:tabs>
          <w:tab w:val="left" w:pos="142"/>
          <w:tab w:val="left" w:pos="284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систематическая регистрация результатов обследования, позволяющая проследить эффективность коррекционно-педагогического воздействия, помогающая определить перспективу развития ребенка и выработать рекомендации по дальнейшему воспитанию и обучению;</w:t>
      </w:r>
    </w:p>
    <w:p w:rsidR="00845175" w:rsidRPr="00210A5E" w:rsidRDefault="00845175" w:rsidP="00845175">
      <w:pPr>
        <w:tabs>
          <w:tab w:val="left" w:pos="142"/>
          <w:tab w:val="left" w:pos="284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интеграция полученных в результате обследования данных в различные образовательные занятия;</w:t>
      </w:r>
    </w:p>
    <w:p w:rsidR="00845175" w:rsidRPr="00210A5E" w:rsidRDefault="00845175" w:rsidP="00845175">
      <w:pPr>
        <w:tabs>
          <w:tab w:val="left" w:pos="142"/>
          <w:tab w:val="left" w:pos="284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использование новейших методик и технологий для оказания комплексной дифференцированной помощи ребенку, испытывающих затруднения в различных видах деятельности.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Коррекционная работа включает время, отведенное </w:t>
      </w:r>
      <w:proofErr w:type="gramStart"/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45175" w:rsidRPr="00210A5E" w:rsidRDefault="00845175" w:rsidP="00845175">
      <w:pPr>
        <w:tabs>
          <w:tab w:val="left" w:pos="284"/>
          <w:tab w:val="left" w:pos="42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индивидуальные коррекционно-развивающие занятия учителя-логопеда;</w:t>
      </w:r>
    </w:p>
    <w:p w:rsidR="00845175" w:rsidRPr="00210A5E" w:rsidRDefault="00845175" w:rsidP="00845175">
      <w:pPr>
        <w:tabs>
          <w:tab w:val="left" w:pos="284"/>
          <w:tab w:val="left" w:pos="42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организованную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образовательную деятельность, осуществляемую в процессе организации различных видов детской деятельности (игровой, коммуникативной, трудовой, познавательно-исследовательской, продуктивной, музыкально-художественной, чтения);</w:t>
      </w:r>
      <w:proofErr w:type="gramEnd"/>
    </w:p>
    <w:p w:rsidR="00845175" w:rsidRPr="00210A5E" w:rsidRDefault="00845175" w:rsidP="00845175">
      <w:pPr>
        <w:tabs>
          <w:tab w:val="left" w:pos="284"/>
          <w:tab w:val="left" w:pos="42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образовательную деятельность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осуществляемую в ходе режимных моментов;</w:t>
      </w:r>
    </w:p>
    <w:p w:rsidR="00845175" w:rsidRPr="00210A5E" w:rsidRDefault="00845175" w:rsidP="00845175">
      <w:pPr>
        <w:tabs>
          <w:tab w:val="left" w:pos="284"/>
          <w:tab w:val="left" w:pos="42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самостоятельную деятельность ребенка;</w:t>
      </w:r>
    </w:p>
    <w:p w:rsidR="00845175" w:rsidRDefault="00845175" w:rsidP="00845175">
      <w:pPr>
        <w:tabs>
          <w:tab w:val="left" w:pos="284"/>
          <w:tab w:val="left" w:pos="42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взаимодействие с семьей воспитанника  по реализации адаптированной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образовательной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программы дошкольного образования для ребенка с ТНР.</w:t>
      </w:r>
    </w:p>
    <w:p w:rsidR="00845175" w:rsidRDefault="00845175" w:rsidP="00845175">
      <w:pPr>
        <w:tabs>
          <w:tab w:val="left" w:pos="284"/>
          <w:tab w:val="left" w:pos="42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808D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Продолжительность индивидуальной коррекционно-развивающей деятельности с учит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елем – логопедом составляет: 15 мин., 1 занятие</w:t>
      </w:r>
      <w:r w:rsidRPr="00A808D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 неделю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согласно циклограмме рабочего времени. </w:t>
      </w:r>
      <w:r w:rsidRPr="00A808D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Проведение занятий фиксируется в «Журнале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индивидуальной работы с детьми»</w:t>
      </w:r>
      <w:r w:rsidRPr="00A808D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845175" w:rsidRPr="00FB0A6B" w:rsidRDefault="00845175" w:rsidP="00845175">
      <w:pPr>
        <w:tabs>
          <w:tab w:val="left" w:pos="284"/>
          <w:tab w:val="left" w:pos="42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B0A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На ребенка группы ком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бинированной</w:t>
      </w:r>
      <w:r w:rsidRPr="00FB0A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направленности составляется индивидуальный маршрут сопровождения (ИМС), где отражается направления работы тех специалистов, которые рекомендованы согласно заключению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</w:t>
      </w:r>
      <w:r w:rsidRPr="00FB0A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ПМПК. </w:t>
      </w:r>
    </w:p>
    <w:p w:rsidR="00845175" w:rsidRDefault="00845175" w:rsidP="00845175">
      <w:pPr>
        <w:tabs>
          <w:tab w:val="left" w:pos="284"/>
          <w:tab w:val="left" w:pos="42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B0A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начале года и в конце года проводится мониторинг.</w:t>
      </w:r>
    </w:p>
    <w:p w:rsidR="00845175" w:rsidRPr="00FB0A6B" w:rsidRDefault="00845175" w:rsidP="00845175">
      <w:pPr>
        <w:tabs>
          <w:tab w:val="left" w:pos="993"/>
        </w:tabs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45175" w:rsidRPr="00210A5E" w:rsidRDefault="00845175" w:rsidP="00845175">
      <w:pPr>
        <w:spacing w:after="0" w:line="27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формы взаимодействия с семьей: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Знакомство с семьей: встречи-знакомства, анкетирование семьи.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Информирование родителей о ходе образовательного процесса: дни открытых дверей, индивидуальные и групповые консультации, родительские собрания, оформление информационных стендов, организация выставок детского творчества, приглашение родителей на детские концерты и праздники, создание памяток, буклетов. Использование современных устройств, для общения с родителями: виртуальное общение с родителями через Интернет, использование сотовой связи. Размещение информации на сайте учреждения.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Образование родителей: организация «школы для родителей» (лекции, семинары, семинары-практикумы, проведение мастер-классов, тренингов).</w:t>
      </w:r>
      <w:proofErr w:type="gramEnd"/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Совместная деятельность: привлечение родителей к организации конкурсов, к участию в детской исследовательской и проектной деятельности. Проведение совместных праздников, где родитель может видеть достижения своего ребенка, участвовать совместно с ребенком (мама рядом).</w:t>
      </w: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B0A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Кроме организованной образовательной деятельности и совместной деятельности  педагогами дошкольного учреждения организуется самостоятельная деятельность детей и взаимодействие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семьями детей по реализации А</w:t>
      </w:r>
      <w:r w:rsidRPr="00FB0A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ООП ДО МБДОУ «Д/с «Настенька». </w:t>
      </w:r>
      <w:proofErr w:type="gramStart"/>
      <w:r w:rsidRPr="00FB0A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Проведение консультаций, практикумов и бесед с родителями осуществляется, согласно «Плану взаимодействия учителя-логопеда с родителями (законными представителями», в специально отведенное для этого время  (четверг 17.30-18.00) согласно циклограмме рабочего времени.</w:t>
      </w:r>
      <w:proofErr w:type="gramEnd"/>
      <w:r w:rsidRPr="00FB0A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Проведенное количество консультаций, бесед отражается в «Журнале учета взаимодействия с родителями (законными представителями)»</w:t>
      </w: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175" w:rsidRPr="00210A5E" w:rsidRDefault="00845175" w:rsidP="00845175">
      <w:pPr>
        <w:spacing w:after="0" w:line="27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педагогических работников в разработке и реализации коррекционных мероприятий: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Выполнение коррекционных, развивающих и восп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итательных задач, поставленных п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рограммой, обеспечивается благодаря комплексному подходу и интеграции усилий всех специалистов.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Ведущим специалистом, проводящим и координирующим коррекционно-педагогическую работу с в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оспитанником, является учитель-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логопед.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Педагоги ДОУ осуществляют комплекс мероприятий по диагностике и коррекции нарушений у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воспитанника и консультируют его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родителей по вопросам коррекционно-образовательного процесса; проводят занятия по расписанию, утверждённому администрацией учреждения.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Учитель-логопед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работает над звукопроизношением.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Занимается коррекцией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слоговой структуры слова.</w:t>
      </w:r>
    </w:p>
    <w:p w:rsidR="00845175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Развивает фонетико-фонематическое восприятие.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Формирует и совершенствует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лексико-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грамматический строй речи.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Развивает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связную речь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Воспитатель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проводит занятия по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рабочей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программе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группе, с включением коррекционного раздела для ребенка с ОВЗ. А также проводит занятия по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заданию специалистов в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утреннее и/или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вечернее время.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Создаёт доброжелательную обстановку в группе, способ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ствующую активизации речи ребенка с ОВЗ.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Обеспечивает индивидуальный подход к воспитаннику с учётом рекомендаций специалистов.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Развивает психические процессы и мелкую моторику.</w:t>
      </w:r>
    </w:p>
    <w:p w:rsidR="00845175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Объясняет задания специалистов родителям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ребенка с ОВЗ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для закрепления пройденного материала.</w:t>
      </w:r>
    </w:p>
    <w:p w:rsidR="00845175" w:rsidRPr="00210A5E" w:rsidRDefault="00845175" w:rsidP="00845175">
      <w:pPr>
        <w:spacing w:after="0" w:line="276" w:lineRule="auto"/>
        <w:ind w:right="-13"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A6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Воспитателями во второй половине дня проводятся индивидуальные занятия по рекомендации учителя-логопеда, проведение занятий отражается в «Тетради взаимодействия учителя-логопеда с воспитателями группы комбинированной направленности «</w:t>
      </w:r>
      <w:proofErr w:type="spellStart"/>
      <w:r w:rsidRPr="00FB0A6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Чулычах</w:t>
      </w:r>
      <w:proofErr w:type="spellEnd"/>
      <w:r w:rsidRPr="00FB0A6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Педагог-психолог: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 проводит психологическую диагностику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(по запросу)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предлагает педагогам по ее результатам необходимые рекомендации;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)  организует психолого-диагностическую и </w:t>
      </w:r>
      <w:proofErr w:type="spellStart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психокоррекционную</w:t>
      </w:r>
      <w:proofErr w:type="spellEnd"/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работу с семьей воспитанника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(по необходимости)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;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    проводит консультативную работу с педагогическим персоналом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(по запросу)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;</w:t>
      </w:r>
    </w:p>
    <w:p w:rsidR="00845175" w:rsidRPr="00210A5E" w:rsidRDefault="00845175" w:rsidP="00845175">
      <w:pPr>
        <w:spacing w:after="0" w:line="276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Администрация учреждения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осуществляют тесное взаимодействие педагогических  работников;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создают оптимальные условия для организации преемственности в работе сотрудников педагогического коллектива;</w:t>
      </w:r>
    </w:p>
    <w:p w:rsidR="00845175" w:rsidRPr="00210A5E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оказывают методическую помощь педагогам;</w:t>
      </w: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привлекают родителей к активному участию в коррекционно-педагогическом процессе; </w:t>
      </w:r>
    </w:p>
    <w:p w:rsidR="00845175" w:rsidRDefault="00845175" w:rsidP="0084517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оценивают качество и устойчивость результатов коррекционной работы и эффективности проводимых коррекционных воздействий.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A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консультаций, практикумов и бесед с педагогами осуществляется, согласно плану взаимодействия учителя-логопеда с педагогами, в специально отведенное для этого время  (четверг 14.30-15.00) согласно циклограмме рабочего времени.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A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Все специалисты, осуществляющие коррекционные мероприятия, сопровождение ребёнка, совместно участвуют в решении следующих задач: определение причин трудностей с помощью комплексной диагностики; разработка адаптированной индивидуальной программы ее реализация; анализ результатов реализации.</w:t>
      </w:r>
    </w:p>
    <w:p w:rsidR="00845175" w:rsidRPr="00210A5E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9E7F24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Pr="00846925" w:rsidRDefault="00845175" w:rsidP="00845175">
      <w:pPr>
        <w:spacing w:before="240" w:after="24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E6585F">
        <w:rPr>
          <w:rFonts w:ascii="Times New Roman" w:hAnsi="Times New Roman"/>
          <w:b/>
          <w:sz w:val="24"/>
          <w:szCs w:val="28"/>
        </w:rPr>
        <w:lastRenderedPageBreak/>
        <w:t xml:space="preserve">Перечень </w:t>
      </w:r>
      <w:r w:rsidR="009E7F24">
        <w:rPr>
          <w:rFonts w:ascii="Times New Roman" w:hAnsi="Times New Roman"/>
          <w:b/>
          <w:sz w:val="24"/>
          <w:szCs w:val="28"/>
        </w:rPr>
        <w:t>лите</w:t>
      </w:r>
      <w:r>
        <w:rPr>
          <w:rFonts w:ascii="Times New Roman" w:hAnsi="Times New Roman"/>
          <w:b/>
          <w:sz w:val="24"/>
          <w:szCs w:val="28"/>
        </w:rPr>
        <w:t>ратурных источников</w:t>
      </w:r>
    </w:p>
    <w:tbl>
      <w:tblPr>
        <w:tblW w:w="9747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7"/>
      </w:tblGrid>
      <w:tr w:rsidR="00845175" w:rsidTr="009E7F24">
        <w:trPr>
          <w:trHeight w:val="6298"/>
        </w:trPr>
        <w:tc>
          <w:tcPr>
            <w:tcW w:w="9747" w:type="dxa"/>
          </w:tcPr>
          <w:p w:rsidR="00845175" w:rsidRPr="00132E5E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132E5E">
              <w:rPr>
                <w:rFonts w:ascii="Times New Roman" w:hAnsi="Times New Roman"/>
                <w:bCs/>
                <w:sz w:val="24"/>
                <w:szCs w:val="24"/>
              </w:rPr>
              <w:t xml:space="preserve">Адаптированная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основная </w:t>
            </w:r>
            <w:r w:rsidRPr="00132E5E">
              <w:rPr>
                <w:rFonts w:ascii="Times New Roman" w:hAnsi="Times New Roman"/>
                <w:bCs/>
                <w:sz w:val="24"/>
                <w:szCs w:val="24"/>
              </w:rPr>
              <w:t xml:space="preserve">образовательная программа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дошкольного образования МБДОУ «ДС «Настенька», утв. приказом №128 от 28.08.2018г.</w:t>
            </w:r>
          </w:p>
          <w:p w:rsidR="00845175" w:rsidRPr="00401101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665">
              <w:rPr>
                <w:rFonts w:ascii="Times New Roman" w:hAnsi="Times New Roman"/>
                <w:bCs/>
                <w:sz w:val="24"/>
                <w:szCs w:val="24"/>
              </w:rPr>
              <w:t>Нищева Н.В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Комплексная образовательная программа дошкольного образования для детей с тяжелыми нарушениями речи  (общим недоразвитием речи) от 3 до 7 лет»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).- СПб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.: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ООО «ИЗДАТЕЛЬСТВО «ДЕТСТВО-ПРЕСС», 2016г.</w:t>
            </w:r>
          </w:p>
          <w:p w:rsidR="0084517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665">
              <w:rPr>
                <w:rFonts w:ascii="Times New Roman" w:hAnsi="Times New Roman"/>
                <w:bCs/>
                <w:sz w:val="24"/>
                <w:szCs w:val="24"/>
              </w:rPr>
              <w:t>Нищева Н.В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 Современная система коррекционной работы в логопедической группе для детей с ОНР (с 3 до 7 лет)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СПб.: ООО «ИЗДАТЕЛЬСТВО «ДЕТСТВО-ПРЕСС», 2016</w:t>
            </w:r>
          </w:p>
          <w:p w:rsidR="0084517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Дубровская Н.В. «Цвет творчества. </w:t>
            </w:r>
            <w:r w:rsidRPr="00D6386B">
              <w:rPr>
                <w:rFonts w:ascii="Times New Roman" w:hAnsi="Times New Roman"/>
                <w:sz w:val="24"/>
                <w:szCs w:val="24"/>
              </w:rPr>
              <w:t>Интегрированная программа художественно-эстетического развития дошкольников от 2 до 7 лет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.- СПб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.: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ООО «ИЗДАТЕЛЬСТВО «ДЕТСТВО-ПРЕСС», 2011</w:t>
            </w:r>
          </w:p>
          <w:p w:rsidR="0084517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Кириллова Ю.В. Примерная программа физического образования и воспитания детей логопедических групп </w:t>
            </w:r>
            <w:r w:rsidRPr="003F3AFC">
              <w:rPr>
                <w:rFonts w:ascii="Times New Roman" w:hAnsi="Times New Roman"/>
                <w:bCs/>
                <w:sz w:val="24"/>
                <w:szCs w:val="24"/>
              </w:rPr>
              <w:t>с ОНР с 3 до 7 лет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 - СПб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.: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ООО «ИЗДАТЕЛЬСТВО «ДЕТСТВО-ПРЕСС», 2013</w:t>
            </w:r>
          </w:p>
          <w:p w:rsidR="00845175" w:rsidRPr="00401101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101">
              <w:rPr>
                <w:rFonts w:ascii="Times New Roman" w:hAnsi="Times New Roman"/>
                <w:bCs/>
                <w:sz w:val="24"/>
                <w:szCs w:val="24"/>
              </w:rPr>
              <w:t xml:space="preserve">Внедрение ФГОС </w:t>
            </w:r>
            <w:proofErr w:type="gramStart"/>
            <w:r w:rsidRPr="00401101">
              <w:rPr>
                <w:rFonts w:ascii="Times New Roman" w:hAnsi="Times New Roman"/>
                <w:bCs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401101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 w:rsidRPr="00401101">
              <w:rPr>
                <w:rFonts w:ascii="Times New Roman" w:hAnsi="Times New Roman"/>
                <w:bCs/>
                <w:sz w:val="24"/>
                <w:szCs w:val="24"/>
              </w:rPr>
              <w:t xml:space="preserve"> практику работы дошкольных образовательных организаций / сост. Н.В. Нищева. – СПб</w:t>
            </w:r>
            <w:proofErr w:type="gramStart"/>
            <w:r w:rsidRPr="00401101">
              <w:rPr>
                <w:rFonts w:ascii="Times New Roman" w:hAnsi="Times New Roman"/>
                <w:bCs/>
                <w:sz w:val="24"/>
                <w:szCs w:val="24"/>
              </w:rPr>
              <w:t xml:space="preserve">.: </w:t>
            </w:r>
            <w:proofErr w:type="gramEnd"/>
            <w:r w:rsidRPr="00401101">
              <w:rPr>
                <w:rFonts w:ascii="Times New Roman" w:hAnsi="Times New Roman"/>
                <w:bCs/>
                <w:sz w:val="24"/>
                <w:szCs w:val="24"/>
              </w:rPr>
              <w:t>ООО «ИЗДАТЕЛЬСТВО «ДЕТСТВО-ПРЕСС», 2014</w:t>
            </w:r>
          </w:p>
          <w:p w:rsidR="00845175" w:rsidRPr="00B0666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06665">
              <w:rPr>
                <w:rFonts w:ascii="Times New Roman" w:hAnsi="Times New Roman"/>
                <w:sz w:val="24"/>
                <w:szCs w:val="24"/>
              </w:rPr>
              <w:t>Глухов</w:t>
            </w:r>
            <w:proofErr w:type="spell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В.П. Методика формирования связной монологической речи дошкольников с общим недоразвитием речи. М., 2004</w:t>
            </w:r>
          </w:p>
          <w:p w:rsidR="00845175" w:rsidRPr="00B0666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665">
              <w:rPr>
                <w:rFonts w:ascii="Times New Roman" w:hAnsi="Times New Roman"/>
                <w:sz w:val="24"/>
                <w:szCs w:val="24"/>
              </w:rPr>
              <w:t xml:space="preserve">Грибова О.Е. Технология организации логопедического обследования: </w:t>
            </w:r>
            <w:proofErr w:type="spellStart"/>
            <w:r w:rsidRPr="00B06665">
              <w:rPr>
                <w:rFonts w:ascii="Times New Roman" w:hAnsi="Times New Roman"/>
                <w:sz w:val="24"/>
                <w:szCs w:val="24"/>
              </w:rPr>
              <w:t>метод</w:t>
            </w:r>
            <w:proofErr w:type="gramStart"/>
            <w:r w:rsidRPr="00B06665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B06665">
              <w:rPr>
                <w:rFonts w:ascii="Times New Roman" w:hAnsi="Times New Roman"/>
                <w:sz w:val="24"/>
                <w:szCs w:val="24"/>
              </w:rPr>
              <w:t>особие</w:t>
            </w:r>
            <w:proofErr w:type="spell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/ О.Е.Грибова. – М.: Айрис-пресс, 2005.</w:t>
            </w:r>
          </w:p>
          <w:p w:rsidR="00845175" w:rsidRPr="00B0666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06665">
              <w:rPr>
                <w:rFonts w:ascii="Times New Roman" w:hAnsi="Times New Roman"/>
                <w:sz w:val="24"/>
                <w:szCs w:val="24"/>
              </w:rPr>
              <w:t>Ефименкова</w:t>
            </w:r>
            <w:proofErr w:type="spell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Л.Н. Формирование речи у дошкольников. – М., 1985.</w:t>
            </w:r>
          </w:p>
          <w:p w:rsidR="00845175" w:rsidRPr="00B0666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665">
              <w:rPr>
                <w:rFonts w:ascii="Times New Roman" w:hAnsi="Times New Roman"/>
                <w:sz w:val="24"/>
                <w:szCs w:val="24"/>
              </w:rPr>
              <w:t xml:space="preserve">Жукова И.С., </w:t>
            </w:r>
            <w:proofErr w:type="spellStart"/>
            <w:r w:rsidRPr="00B06665">
              <w:rPr>
                <w:rFonts w:ascii="Times New Roman" w:hAnsi="Times New Roman"/>
                <w:sz w:val="24"/>
                <w:szCs w:val="24"/>
              </w:rPr>
              <w:t>Мастюкова</w:t>
            </w:r>
            <w:proofErr w:type="spell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Е.М., Филичева Т.Б. Преодоление общего недоразвития у дошкольников. – М., 1990.</w:t>
            </w:r>
          </w:p>
          <w:p w:rsidR="00845175" w:rsidRPr="00B30260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665">
              <w:rPr>
                <w:rFonts w:ascii="Times New Roman" w:hAnsi="Times New Roman"/>
                <w:sz w:val="24"/>
                <w:szCs w:val="24"/>
              </w:rPr>
              <w:t>Кондратенко И. Ю. Основные направления логопедической работы по формированию эмоциональной лексики у детей с общим недоразвитием речи старшего дошкольного возраста // Дефектология. – 2003.</w:t>
            </w:r>
          </w:p>
          <w:p w:rsidR="00845175" w:rsidRPr="00B0666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С.В., Кременецкая М.И. Индивидуально-подгрупповая работа по коррекции звукопроизношения </w:t>
            </w:r>
            <w:r w:rsidRPr="00B06665">
              <w:rPr>
                <w:rFonts w:ascii="Times New Roman" w:hAnsi="Times New Roman"/>
                <w:sz w:val="24"/>
                <w:szCs w:val="24"/>
              </w:rPr>
              <w:t xml:space="preserve">– 3-е изд.,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 </w:t>
            </w:r>
            <w:r w:rsidRPr="00B06665">
              <w:rPr>
                <w:rFonts w:ascii="Times New Roman" w:hAnsi="Times New Roman"/>
                <w:sz w:val="24"/>
                <w:szCs w:val="24"/>
              </w:rPr>
              <w:t>доп. – М.</w:t>
            </w:r>
            <w:proofErr w:type="gramStart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Издательство ГНОМ. 2016.</w:t>
            </w:r>
          </w:p>
          <w:p w:rsidR="00845175" w:rsidRPr="00B30260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665">
              <w:rPr>
                <w:rFonts w:ascii="Times New Roman" w:hAnsi="Times New Roman"/>
                <w:sz w:val="24"/>
                <w:szCs w:val="24"/>
              </w:rPr>
              <w:t>Лопатина Л.В., Серебрякова Н.В. Преодоление речевых нарушений у дошкольников. СПб</w:t>
            </w:r>
            <w:proofErr w:type="gramStart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 w:rsidRPr="00B06665">
              <w:rPr>
                <w:rFonts w:ascii="Times New Roman" w:hAnsi="Times New Roman"/>
                <w:sz w:val="24"/>
                <w:szCs w:val="24"/>
              </w:rPr>
              <w:t>2003.</w:t>
            </w:r>
          </w:p>
          <w:p w:rsidR="00845175" w:rsidRPr="00B0666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Лылова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Л.С. Индивидуальные и подгрупповые логопедические занятия с детьми дошкольного возраста. Практическое пособие для воспитателей, логопедов, методистов ДОУ, родителей и гувернеров. – Воронеж: ООО «Метода», 2015.</w:t>
            </w:r>
          </w:p>
          <w:p w:rsidR="00845175" w:rsidRPr="00B06665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665">
              <w:rPr>
                <w:rFonts w:ascii="Times New Roman" w:hAnsi="Times New Roman"/>
                <w:sz w:val="24"/>
                <w:szCs w:val="24"/>
              </w:rPr>
              <w:t>Методы обследования речи детей: Пособие по диагностике речевых нарушений</w:t>
            </w:r>
            <w:proofErr w:type="gramStart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/ П</w:t>
            </w:r>
            <w:proofErr w:type="gramEnd"/>
            <w:r w:rsidRPr="00B06665">
              <w:rPr>
                <w:rFonts w:ascii="Times New Roman" w:hAnsi="Times New Roman"/>
                <w:sz w:val="24"/>
                <w:szCs w:val="24"/>
              </w:rPr>
              <w:t>од общ. Ред. Проф. Чиркиной. – 3-е изд., доп. – М.</w:t>
            </w:r>
            <w:proofErr w:type="gramStart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АРКТИ, 2003.</w:t>
            </w:r>
          </w:p>
          <w:p w:rsidR="00845175" w:rsidRPr="00876211" w:rsidRDefault="00845175" w:rsidP="008451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665">
              <w:rPr>
                <w:rFonts w:ascii="Times New Roman" w:hAnsi="Times New Roman"/>
                <w:sz w:val="24"/>
                <w:szCs w:val="24"/>
              </w:rPr>
              <w:t>Миронова С. А. Развитие речи дошкольников на логопедических занятиях. – М., 1991.</w:t>
            </w:r>
          </w:p>
          <w:p w:rsidR="00845175" w:rsidRDefault="00845175" w:rsidP="009E7F24">
            <w:pPr>
              <w:suppressAutoHyphens/>
              <w:spacing w:after="0" w:line="240" w:lineRule="auto"/>
              <w:ind w:right="175" w:firstLine="709"/>
              <w:rPr>
                <w:rFonts w:ascii="Times New Roman" w:hAnsi="Times New Roman"/>
                <w:sz w:val="24"/>
                <w:szCs w:val="24"/>
              </w:rPr>
            </w:pPr>
            <w:r w:rsidRPr="00304C4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04C40">
              <w:rPr>
                <w:rFonts w:ascii="Times New Roman" w:hAnsi="Times New Roman"/>
                <w:sz w:val="24"/>
                <w:szCs w:val="24"/>
              </w:rPr>
              <w:t>. Нищева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C40">
              <w:rPr>
                <w:rFonts w:ascii="Times New Roman" w:hAnsi="Times New Roman"/>
                <w:sz w:val="24"/>
                <w:szCs w:val="24"/>
              </w:rPr>
              <w:t>Н.В. Современная система коррекционной работы в логопедической группе для детей с общим недоразвитием речи — СПб</w:t>
            </w:r>
            <w:proofErr w:type="gramStart"/>
            <w:r w:rsidRPr="00304C40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 w:rsidRPr="00304C40">
              <w:rPr>
                <w:rFonts w:ascii="Times New Roman" w:hAnsi="Times New Roman"/>
                <w:sz w:val="24"/>
                <w:szCs w:val="24"/>
              </w:rPr>
              <w:t>ДЕТСТВО-ПРЕСС, 2016.</w:t>
            </w:r>
          </w:p>
          <w:p w:rsidR="00845175" w:rsidRPr="00304C40" w:rsidRDefault="00845175" w:rsidP="009E7F24">
            <w:pPr>
              <w:suppressAutoHyphens/>
              <w:spacing w:after="0" w:line="240" w:lineRule="auto"/>
              <w:ind w:right="175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304C40">
              <w:rPr>
                <w:rFonts w:ascii="Times New Roman" w:hAnsi="Times New Roman"/>
                <w:sz w:val="24"/>
                <w:szCs w:val="24"/>
              </w:rPr>
              <w:t>. Нищева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C40">
              <w:rPr>
                <w:rFonts w:ascii="Times New Roman" w:hAnsi="Times New Roman"/>
                <w:sz w:val="24"/>
                <w:szCs w:val="24"/>
              </w:rPr>
              <w:t>Н.В. Комплексная образовательная программа  дошкольного образования для детей с тяжелыми нарушениями речи (общим недоразвитие речи) с 3 до 7 лет</w:t>
            </w:r>
            <w:proofErr w:type="gramStart"/>
            <w:r w:rsidRPr="00304C40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304C40">
              <w:rPr>
                <w:rFonts w:ascii="Times New Roman" w:hAnsi="Times New Roman"/>
                <w:sz w:val="24"/>
                <w:szCs w:val="24"/>
              </w:rPr>
              <w:t xml:space="preserve"> – СПб., ДЕТСТВО-ПРЕСС, 2016.</w:t>
            </w:r>
          </w:p>
          <w:p w:rsidR="00845175" w:rsidRPr="00304C40" w:rsidRDefault="00845175" w:rsidP="009E7F24">
            <w:pPr>
              <w:suppressAutoHyphens/>
              <w:spacing w:after="0" w:line="240" w:lineRule="auto"/>
              <w:ind w:right="175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304C4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B06665">
              <w:rPr>
                <w:rFonts w:ascii="Times New Roman" w:hAnsi="Times New Roman"/>
                <w:sz w:val="24"/>
                <w:szCs w:val="24"/>
              </w:rPr>
              <w:t>Фотекова</w:t>
            </w:r>
            <w:proofErr w:type="spell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Т.Д. Тестовая диагностика устной речи. – М.: АРКТМ, 2000.</w:t>
            </w:r>
          </w:p>
          <w:p w:rsidR="00845175" w:rsidRDefault="00845175" w:rsidP="009E7F24">
            <w:pPr>
              <w:suppressAutoHyphens/>
              <w:spacing w:after="0" w:line="240" w:lineRule="auto"/>
              <w:ind w:right="175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 </w:t>
            </w:r>
            <w:r w:rsidRPr="00B06665">
              <w:rPr>
                <w:rFonts w:ascii="Times New Roman" w:hAnsi="Times New Roman"/>
                <w:sz w:val="24"/>
                <w:szCs w:val="24"/>
              </w:rPr>
              <w:t>Познавательное развитие дошкольников с ЗПР и ОНР. Методические рекомендации/ авт.-сост. Е. В. Рындина. – СПб</w:t>
            </w:r>
            <w:proofErr w:type="gramStart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proofErr w:type="gramEnd"/>
            <w:r w:rsidRPr="00B06665">
              <w:rPr>
                <w:rFonts w:ascii="Times New Roman" w:hAnsi="Times New Roman"/>
                <w:sz w:val="24"/>
                <w:szCs w:val="24"/>
              </w:rPr>
              <w:t>ООО «ИЗДАТЕЛЬСТВО «ДЕТСТВО-ПРЕСС», 2014.</w:t>
            </w:r>
          </w:p>
          <w:p w:rsidR="00845175" w:rsidRDefault="00845175" w:rsidP="009E7F24">
            <w:pPr>
              <w:suppressAutoHyphens/>
              <w:spacing w:after="0" w:line="240" w:lineRule="auto"/>
              <w:ind w:right="175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  <w:r w:rsidRPr="005D63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6665">
              <w:rPr>
                <w:rFonts w:ascii="Times New Roman" w:hAnsi="Times New Roman"/>
                <w:sz w:val="24"/>
                <w:szCs w:val="24"/>
              </w:rPr>
              <w:t xml:space="preserve">Мухина А.Я. </w:t>
            </w:r>
            <w:proofErr w:type="spellStart"/>
            <w:r w:rsidRPr="00B06665">
              <w:rPr>
                <w:rFonts w:ascii="Times New Roman" w:hAnsi="Times New Roman"/>
                <w:sz w:val="24"/>
                <w:szCs w:val="24"/>
              </w:rPr>
              <w:t>Речедвигательная</w:t>
            </w:r>
            <w:proofErr w:type="spell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ритмика – М.: АСТ: </w:t>
            </w:r>
            <w:proofErr w:type="spellStart"/>
            <w:r w:rsidRPr="00B06665">
              <w:rPr>
                <w:rFonts w:ascii="Times New Roman" w:hAnsi="Times New Roman"/>
                <w:sz w:val="24"/>
                <w:szCs w:val="24"/>
              </w:rPr>
              <w:t>Астрель</w:t>
            </w:r>
            <w:proofErr w:type="spellEnd"/>
            <w:r w:rsidRPr="00B06665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Владимир: ВКТ, </w:t>
            </w:r>
            <w:r w:rsidRPr="00B06665">
              <w:rPr>
                <w:rFonts w:ascii="Times New Roman" w:hAnsi="Times New Roman"/>
                <w:sz w:val="24"/>
                <w:szCs w:val="24"/>
              </w:rPr>
              <w:t>2010.</w:t>
            </w:r>
          </w:p>
          <w:p w:rsidR="00845175" w:rsidRDefault="00845175" w:rsidP="009E7F24">
            <w:pPr>
              <w:suppressAutoHyphens/>
              <w:spacing w:after="0" w:line="240" w:lineRule="auto"/>
              <w:ind w:right="175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24.</w:t>
            </w:r>
            <w:r w:rsidRPr="005D63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6665">
              <w:rPr>
                <w:rFonts w:ascii="Times New Roman" w:hAnsi="Times New Roman"/>
                <w:sz w:val="24"/>
                <w:szCs w:val="24"/>
              </w:rPr>
              <w:t>Смирнова. И.А.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6665">
              <w:rPr>
                <w:rFonts w:ascii="Times New Roman" w:hAnsi="Times New Roman"/>
                <w:sz w:val="24"/>
                <w:szCs w:val="24"/>
              </w:rPr>
              <w:t>Альбом для обследования лексико-грамматического строя речи. – М.: СПб, 2010.</w:t>
            </w:r>
          </w:p>
          <w:p w:rsidR="00845175" w:rsidRPr="005D63FF" w:rsidRDefault="00845175" w:rsidP="009E7F24">
            <w:pPr>
              <w:pStyle w:val="a3"/>
              <w:spacing w:after="0" w:line="240" w:lineRule="auto"/>
              <w:ind w:left="0" w:right="175" w:firstLine="709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  <w:r w:rsidRPr="005D63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6665">
              <w:rPr>
                <w:rFonts w:ascii="Times New Roman" w:hAnsi="Times New Roman"/>
                <w:sz w:val="24"/>
                <w:szCs w:val="24"/>
              </w:rPr>
              <w:t>Количественный мониторинг общего и речевого развития детей с ОНР / авт</w:t>
            </w:r>
            <w:proofErr w:type="gramStart"/>
            <w:r w:rsidRPr="00B0666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ост.  А.М. Быховская, Н.А.  </w:t>
            </w:r>
            <w:proofErr w:type="spellStart"/>
            <w:r w:rsidRPr="00B06665">
              <w:rPr>
                <w:rFonts w:ascii="Times New Roman" w:hAnsi="Times New Roman"/>
                <w:sz w:val="24"/>
                <w:szCs w:val="24"/>
              </w:rPr>
              <w:t>Казова</w:t>
            </w:r>
            <w:proofErr w:type="spellEnd"/>
            <w:r w:rsidRPr="00B06665">
              <w:rPr>
                <w:rFonts w:ascii="Times New Roman" w:hAnsi="Times New Roman"/>
                <w:sz w:val="24"/>
                <w:szCs w:val="24"/>
              </w:rPr>
              <w:t xml:space="preserve">  - СПб.: ООО «ИЗДАТЕЛЬСТВО «ДЕТСТВО-ПРЕСС», 2013.</w:t>
            </w:r>
          </w:p>
          <w:p w:rsidR="00845175" w:rsidRPr="00DF77A1" w:rsidRDefault="00845175" w:rsidP="009E7F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  <w:p w:rsidR="00845175" w:rsidRDefault="00845175" w:rsidP="009E7F24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845175" w:rsidRPr="00A22DD8" w:rsidRDefault="00845175" w:rsidP="00845175">
      <w:pPr>
        <w:spacing w:after="0" w:line="276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2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1</w:t>
      </w:r>
    </w:p>
    <w:p w:rsidR="00845175" w:rsidRDefault="00845175" w:rsidP="00845175">
      <w:pPr>
        <w:spacing w:after="0" w:line="27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5175" w:rsidRDefault="00845175" w:rsidP="00845175">
      <w:pPr>
        <w:spacing w:after="0" w:line="27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2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Календарно-тематический план коррекционно-развивающей деятельности с ребенком с ОВЗ на 2018-2019 учебный год</w:t>
      </w:r>
    </w:p>
    <w:tbl>
      <w:tblPr>
        <w:tblStyle w:val="1"/>
        <w:tblW w:w="11057" w:type="dxa"/>
        <w:tblInd w:w="-1026" w:type="dxa"/>
        <w:tblLook w:val="04A0"/>
      </w:tblPr>
      <w:tblGrid>
        <w:gridCol w:w="1764"/>
        <w:gridCol w:w="1780"/>
        <w:gridCol w:w="1799"/>
        <w:gridCol w:w="1887"/>
        <w:gridCol w:w="2010"/>
        <w:gridCol w:w="1817"/>
      </w:tblGrid>
      <w:tr w:rsidR="00845175" w:rsidRPr="008A20E4" w:rsidTr="009E7F24">
        <w:trPr>
          <w:trHeight w:val="1291"/>
        </w:trPr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0E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03.09.-07.09.18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знаний</w:t>
            </w:r>
          </w:p>
        </w:tc>
        <w:tc>
          <w:tcPr>
            <w:tcW w:w="1799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10.09.-14.09.18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Безопасность здоровья</w:t>
            </w:r>
          </w:p>
        </w:tc>
        <w:tc>
          <w:tcPr>
            <w:tcW w:w="1887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17.09.-21.09.18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здоровья</w:t>
            </w:r>
          </w:p>
        </w:tc>
        <w:tc>
          <w:tcPr>
            <w:tcW w:w="2010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24.09.-28.09.18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Осень. Названия деревьев</w:t>
            </w:r>
          </w:p>
        </w:tc>
        <w:tc>
          <w:tcPr>
            <w:tcW w:w="1817" w:type="dxa"/>
            <w:shd w:val="clear" w:color="auto" w:fill="D9D9D9" w:themeFill="background1" w:themeFillShade="D9"/>
          </w:tcPr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highlight w:val="lightGray"/>
              </w:rPr>
            </w:pPr>
          </w:p>
        </w:tc>
      </w:tr>
      <w:tr w:rsidR="00845175" w:rsidRPr="008A20E4" w:rsidTr="009E7F24"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80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01.10.-05.10.18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Овощи. Огород</w:t>
            </w:r>
          </w:p>
        </w:tc>
        <w:tc>
          <w:tcPr>
            <w:tcW w:w="1799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08.10.-12.10.18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Сад. Фрукты</w:t>
            </w:r>
          </w:p>
        </w:tc>
        <w:tc>
          <w:tcPr>
            <w:tcW w:w="1887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15.10.-19.10.18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Лес. Грибы. Лесные ягоды</w:t>
            </w:r>
          </w:p>
        </w:tc>
        <w:tc>
          <w:tcPr>
            <w:tcW w:w="2010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22.10.-26.10.18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</w:p>
        </w:tc>
        <w:tc>
          <w:tcPr>
            <w:tcW w:w="1817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29.10.-02.11.18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</w:t>
            </w:r>
          </w:p>
        </w:tc>
      </w:tr>
      <w:tr w:rsidR="00845175" w:rsidRPr="008A20E4" w:rsidTr="009E7F24">
        <w:trPr>
          <w:trHeight w:val="1430"/>
        </w:trPr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0E3890" w:rsidRDefault="00845175" w:rsidP="009E7F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80" w:type="dxa"/>
          </w:tcPr>
          <w:p w:rsidR="00845175" w:rsidRPr="0084692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925">
              <w:rPr>
                <w:rFonts w:ascii="Times New Roman" w:hAnsi="Times New Roman" w:cs="Times New Roman"/>
                <w:sz w:val="24"/>
                <w:szCs w:val="24"/>
              </w:rPr>
              <w:t>05.11.-09.11.18</w:t>
            </w:r>
          </w:p>
          <w:p w:rsidR="00845175" w:rsidRPr="0084692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E72F1" w:rsidRDefault="00845175" w:rsidP="009E7F2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46925">
              <w:rPr>
                <w:rFonts w:ascii="Times New Roman" w:hAnsi="Times New Roman" w:cs="Times New Roman"/>
                <w:sz w:val="24"/>
                <w:szCs w:val="24"/>
              </w:rPr>
              <w:t>Обувь</w:t>
            </w:r>
          </w:p>
        </w:tc>
        <w:tc>
          <w:tcPr>
            <w:tcW w:w="1799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12.11.-16.11.18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</w:p>
        </w:tc>
        <w:tc>
          <w:tcPr>
            <w:tcW w:w="1887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19.11.-23.11.18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Кухня. Посуда</w:t>
            </w:r>
          </w:p>
        </w:tc>
        <w:tc>
          <w:tcPr>
            <w:tcW w:w="2010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26.11.-30.11.18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1667A8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Зима. Зимующие птицы</w:t>
            </w:r>
          </w:p>
        </w:tc>
        <w:tc>
          <w:tcPr>
            <w:tcW w:w="1817" w:type="dxa"/>
            <w:shd w:val="clear" w:color="auto" w:fill="D9D9D9" w:themeFill="background1" w:themeFillShade="D9"/>
          </w:tcPr>
          <w:p w:rsidR="00845175" w:rsidRPr="001667A8" w:rsidRDefault="00845175" w:rsidP="009E7F24">
            <w:pPr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</w:pPr>
          </w:p>
        </w:tc>
      </w:tr>
      <w:tr w:rsidR="00845175" w:rsidRPr="008A20E4" w:rsidTr="009E7F24">
        <w:trPr>
          <w:trHeight w:val="1408"/>
        </w:trPr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58032A" w:rsidRDefault="00845175" w:rsidP="009E7F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80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03.12.-07.12.18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Комнатные растения</w:t>
            </w:r>
          </w:p>
        </w:tc>
        <w:tc>
          <w:tcPr>
            <w:tcW w:w="1799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10.12.-14.12.18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Зимние виды спорта</w:t>
            </w:r>
          </w:p>
        </w:tc>
        <w:tc>
          <w:tcPr>
            <w:tcW w:w="1887" w:type="dxa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17.12.-21.12.18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Зимние забавы</w:t>
            </w:r>
          </w:p>
        </w:tc>
        <w:tc>
          <w:tcPr>
            <w:tcW w:w="2010" w:type="dxa"/>
          </w:tcPr>
          <w:p w:rsidR="00845175" w:rsidRPr="0084692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925">
              <w:rPr>
                <w:rFonts w:ascii="Times New Roman" w:hAnsi="Times New Roman" w:cs="Times New Roman"/>
                <w:sz w:val="24"/>
                <w:szCs w:val="24"/>
              </w:rPr>
              <w:t>24.12.-29.12.18</w:t>
            </w:r>
          </w:p>
          <w:p w:rsidR="00845175" w:rsidRPr="0084692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925">
              <w:rPr>
                <w:rFonts w:ascii="Times New Roman" w:hAnsi="Times New Roman" w:cs="Times New Roman"/>
                <w:sz w:val="24"/>
                <w:szCs w:val="24"/>
              </w:rPr>
              <w:t>Новогодние праздники</w:t>
            </w:r>
          </w:p>
        </w:tc>
        <w:tc>
          <w:tcPr>
            <w:tcW w:w="1817" w:type="dxa"/>
            <w:shd w:val="clear" w:color="auto" w:fill="D9D9D9" w:themeFill="background1" w:themeFillShade="D9"/>
          </w:tcPr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175" w:rsidRPr="008A20E4" w:rsidTr="009E7F24">
        <w:trPr>
          <w:trHeight w:val="1543"/>
        </w:trPr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58032A" w:rsidRDefault="00845175" w:rsidP="009E7F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9" w:type="dxa"/>
            <w:gridSpan w:val="2"/>
          </w:tcPr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14.01.19-18.01.19</w:t>
            </w:r>
          </w:p>
          <w:p w:rsidR="00845175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Домашние птицы</w:t>
            </w:r>
          </w:p>
        </w:tc>
        <w:tc>
          <w:tcPr>
            <w:tcW w:w="1887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21.01.-25.01.19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Домашние животные и их детеныши</w:t>
            </w:r>
          </w:p>
        </w:tc>
        <w:tc>
          <w:tcPr>
            <w:tcW w:w="201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28.01.-01.02.19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Дикие животные и их детеныши</w:t>
            </w:r>
          </w:p>
        </w:tc>
        <w:tc>
          <w:tcPr>
            <w:tcW w:w="1817" w:type="dxa"/>
            <w:shd w:val="clear" w:color="auto" w:fill="D9D9D9" w:themeFill="background1" w:themeFillShade="D9"/>
          </w:tcPr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175" w:rsidRPr="008A20E4" w:rsidTr="009E7F24">
        <w:trPr>
          <w:trHeight w:val="1553"/>
        </w:trPr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58032A" w:rsidRDefault="00845175" w:rsidP="009E7F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8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04.02.-08.02.19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Профессии</w:t>
            </w:r>
          </w:p>
        </w:tc>
        <w:tc>
          <w:tcPr>
            <w:tcW w:w="1799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11.02.-15.02.19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887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18.02.-22.02.19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201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25.02.-01.03.19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Моя страна</w:t>
            </w:r>
          </w:p>
        </w:tc>
        <w:tc>
          <w:tcPr>
            <w:tcW w:w="1817" w:type="dxa"/>
            <w:shd w:val="clear" w:color="auto" w:fill="D9D9D9" w:themeFill="background1" w:themeFillShade="D9"/>
          </w:tcPr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175" w:rsidRPr="008A20E4" w:rsidTr="009E7F24">
        <w:trPr>
          <w:trHeight w:val="1407"/>
        </w:trPr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58032A" w:rsidRDefault="00845175" w:rsidP="009E7F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8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04.03.-07.03.19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Мамин праздник. Масленица </w:t>
            </w:r>
          </w:p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11.03.-15.03.19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Первые весенние цветы</w:t>
            </w:r>
          </w:p>
        </w:tc>
        <w:tc>
          <w:tcPr>
            <w:tcW w:w="1887" w:type="dxa"/>
          </w:tcPr>
          <w:p w:rsidR="00845175" w:rsidRPr="0084692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925">
              <w:rPr>
                <w:rFonts w:ascii="Times New Roman" w:hAnsi="Times New Roman" w:cs="Times New Roman"/>
                <w:sz w:val="24"/>
                <w:szCs w:val="24"/>
              </w:rPr>
              <w:t>18.03.-22.03.19</w:t>
            </w:r>
          </w:p>
          <w:p w:rsidR="00845175" w:rsidRPr="0084692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925">
              <w:rPr>
                <w:rFonts w:ascii="Times New Roman" w:hAnsi="Times New Roman" w:cs="Times New Roman"/>
                <w:sz w:val="24"/>
                <w:szCs w:val="24"/>
              </w:rPr>
              <w:t>Комнатные растения</w:t>
            </w:r>
          </w:p>
        </w:tc>
        <w:tc>
          <w:tcPr>
            <w:tcW w:w="201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25.03.-29.03.19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Дикие животные весной</w:t>
            </w:r>
          </w:p>
        </w:tc>
        <w:tc>
          <w:tcPr>
            <w:tcW w:w="1817" w:type="dxa"/>
            <w:shd w:val="clear" w:color="auto" w:fill="D9D9D9" w:themeFill="background1" w:themeFillShade="D9"/>
          </w:tcPr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175" w:rsidRPr="008A20E4" w:rsidTr="009E7F24">
        <w:trPr>
          <w:trHeight w:val="1685"/>
        </w:trPr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58032A" w:rsidRDefault="00845175" w:rsidP="009E7F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8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01.04.-05.04.19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Домашние животные весной</w:t>
            </w:r>
          </w:p>
        </w:tc>
        <w:tc>
          <w:tcPr>
            <w:tcW w:w="1799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08.04.-12.04.19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Птицы прилетели</w:t>
            </w:r>
          </w:p>
        </w:tc>
        <w:tc>
          <w:tcPr>
            <w:tcW w:w="1887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15.04.-19.04.19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Насекомые</w:t>
            </w:r>
          </w:p>
        </w:tc>
        <w:tc>
          <w:tcPr>
            <w:tcW w:w="201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22.04.-26.04.19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Зоопарк</w:t>
            </w:r>
          </w:p>
        </w:tc>
        <w:tc>
          <w:tcPr>
            <w:tcW w:w="1817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29.04.-03.05.19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Рыбки аквариумные</w:t>
            </w:r>
          </w:p>
        </w:tc>
      </w:tr>
      <w:tr w:rsidR="00845175" w:rsidRPr="008A20E4" w:rsidTr="009E7F24">
        <w:trPr>
          <w:trHeight w:val="1544"/>
        </w:trPr>
        <w:tc>
          <w:tcPr>
            <w:tcW w:w="1764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58032A" w:rsidRDefault="00845175" w:rsidP="009E7F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8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06.05.-10.05.19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1799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13.05.-17.05.19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 город. Моя улица</w:t>
            </w:r>
          </w:p>
        </w:tc>
        <w:tc>
          <w:tcPr>
            <w:tcW w:w="1887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20.05.-24.05.19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ПДД</w:t>
            </w:r>
          </w:p>
        </w:tc>
        <w:tc>
          <w:tcPr>
            <w:tcW w:w="2010" w:type="dxa"/>
          </w:tcPr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27.05.-31.05.19</w:t>
            </w:r>
          </w:p>
          <w:p w:rsidR="00845175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175" w:rsidRPr="008A20E4" w:rsidRDefault="00845175" w:rsidP="009E7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Лето. Цветы на лугу</w:t>
            </w:r>
          </w:p>
        </w:tc>
        <w:tc>
          <w:tcPr>
            <w:tcW w:w="1817" w:type="dxa"/>
            <w:shd w:val="clear" w:color="auto" w:fill="D9D9D9" w:themeFill="background1" w:themeFillShade="D9"/>
          </w:tcPr>
          <w:p w:rsidR="00845175" w:rsidRPr="008A20E4" w:rsidRDefault="00845175" w:rsidP="009E7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3F38" w:rsidRDefault="00FA3F38"/>
    <w:sectPr w:rsidR="00FA3F38" w:rsidSect="009E7F24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B09" w:rsidRDefault="00F74B09" w:rsidP="009E7F24">
      <w:pPr>
        <w:spacing w:after="0" w:line="240" w:lineRule="auto"/>
      </w:pPr>
      <w:r>
        <w:separator/>
      </w:r>
    </w:p>
  </w:endnote>
  <w:endnote w:type="continuationSeparator" w:id="0">
    <w:p w:rsidR="00F74B09" w:rsidRDefault="00F74B09" w:rsidP="009E7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7231"/>
    </w:sdtPr>
    <w:sdtContent>
      <w:p w:rsidR="009E7F24" w:rsidRDefault="00762403">
        <w:pPr>
          <w:pStyle w:val="a7"/>
          <w:jc w:val="center"/>
        </w:pPr>
        <w:fldSimple w:instr=" PAGE   \* MERGEFORMAT ">
          <w:r w:rsidR="00122A76">
            <w:rPr>
              <w:noProof/>
            </w:rPr>
            <w:t>17</w:t>
          </w:r>
        </w:fldSimple>
      </w:p>
    </w:sdtContent>
  </w:sdt>
  <w:p w:rsidR="009E7F24" w:rsidRDefault="009E7F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B09" w:rsidRDefault="00F74B09" w:rsidP="009E7F24">
      <w:pPr>
        <w:spacing w:after="0" w:line="240" w:lineRule="auto"/>
      </w:pPr>
      <w:r>
        <w:separator/>
      </w:r>
    </w:p>
  </w:footnote>
  <w:footnote w:type="continuationSeparator" w:id="0">
    <w:p w:rsidR="00F74B09" w:rsidRDefault="00F74B09" w:rsidP="009E7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429FA"/>
    <w:multiLevelType w:val="hybridMultilevel"/>
    <w:tmpl w:val="B5C03DC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5175"/>
    <w:rsid w:val="000832F3"/>
    <w:rsid w:val="000D02C3"/>
    <w:rsid w:val="00122A76"/>
    <w:rsid w:val="003B17CA"/>
    <w:rsid w:val="00762403"/>
    <w:rsid w:val="00845175"/>
    <w:rsid w:val="00972AC3"/>
    <w:rsid w:val="009E7F24"/>
    <w:rsid w:val="00A52F9B"/>
    <w:rsid w:val="00AC05B0"/>
    <w:rsid w:val="00AE1817"/>
    <w:rsid w:val="00F74B09"/>
    <w:rsid w:val="00FA3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5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5175"/>
    <w:pPr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45175"/>
    <w:pPr>
      <w:spacing w:line="276" w:lineRule="auto"/>
      <w:ind w:left="720"/>
      <w:contextualSpacing/>
      <w:jc w:val="left"/>
    </w:pPr>
    <w:rPr>
      <w:rFonts w:ascii="Calibri" w:eastAsia="Times New Roman" w:hAnsi="Calibri" w:cs="Times New Roman"/>
      <w:lang w:eastAsia="ru-RU"/>
    </w:rPr>
  </w:style>
  <w:style w:type="table" w:customStyle="1" w:styleId="1">
    <w:name w:val="Сетка таблицы1"/>
    <w:basedOn w:val="a1"/>
    <w:uiPriority w:val="59"/>
    <w:rsid w:val="00845175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45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E7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E7F24"/>
  </w:style>
  <w:style w:type="paragraph" w:styleId="a7">
    <w:name w:val="footer"/>
    <w:basedOn w:val="a"/>
    <w:link w:val="a8"/>
    <w:uiPriority w:val="99"/>
    <w:unhideWhenUsed/>
    <w:rsid w:val="009E7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7F24"/>
  </w:style>
  <w:style w:type="paragraph" w:styleId="a9">
    <w:name w:val="Balloon Text"/>
    <w:basedOn w:val="a"/>
    <w:link w:val="aa"/>
    <w:uiPriority w:val="99"/>
    <w:semiHidden/>
    <w:unhideWhenUsed/>
    <w:rsid w:val="00122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2A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57F4FD-624F-46D3-B1E3-C3CEF0AD0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6178</Words>
  <Characters>35216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Пользоывткль</dc:creator>
  <cp:keywords/>
  <dc:description/>
  <cp:lastModifiedBy>Пользоывткль</cp:lastModifiedBy>
  <cp:revision>6</cp:revision>
  <dcterms:created xsi:type="dcterms:W3CDTF">2007-12-31T20:15:00Z</dcterms:created>
  <dcterms:modified xsi:type="dcterms:W3CDTF">2019-04-16T12:19:00Z</dcterms:modified>
</cp:coreProperties>
</file>