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F" w:rsidRDefault="009D52EF" w:rsidP="009D52EF">
      <w:pPr>
        <w:tabs>
          <w:tab w:val="left" w:pos="567"/>
        </w:tabs>
        <w:ind w:lef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- 2</w:t>
      </w:r>
    </w:p>
    <w:p w:rsidR="009D52EF" w:rsidRDefault="009D52EF" w:rsidP="009D52EF">
      <w:pPr>
        <w:pStyle w:val="a3"/>
        <w:numPr>
          <w:ilvl w:val="0"/>
          <w:numId w:val="2"/>
        </w:numPr>
        <w:tabs>
          <w:tab w:val="left" w:pos="567"/>
        </w:tabs>
        <w:ind w:left="567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Эмбриология </w:t>
      </w:r>
      <w:r w:rsidRPr="00323066">
        <w:rPr>
          <w:rFonts w:ascii="Times New Roman" w:hAnsi="Times New Roman" w:cs="Times New Roman"/>
          <w:sz w:val="24"/>
          <w:szCs w:val="24"/>
        </w:rPr>
        <w:t xml:space="preserve">изучает: а) жизнь животных; б) </w:t>
      </w:r>
      <w:r>
        <w:rPr>
          <w:rFonts w:ascii="Times New Roman" w:hAnsi="Times New Roman" w:cs="Times New Roman"/>
          <w:sz w:val="24"/>
          <w:szCs w:val="24"/>
        </w:rPr>
        <w:t>развитие животных</w:t>
      </w:r>
      <w:r w:rsidRPr="00323066">
        <w:rPr>
          <w:rFonts w:ascii="Times New Roman" w:hAnsi="Times New Roman" w:cs="Times New Roman"/>
          <w:sz w:val="24"/>
          <w:szCs w:val="24"/>
        </w:rPr>
        <w:t>; в) строение и жизнедеятельность клетки; г) системы органов живых организмов.</w:t>
      </w:r>
    </w:p>
    <w:p w:rsidR="009D52EF" w:rsidRDefault="009D52EF" w:rsidP="009D52EF">
      <w:pPr>
        <w:pStyle w:val="a3"/>
        <w:numPr>
          <w:ilvl w:val="0"/>
          <w:numId w:val="2"/>
        </w:numPr>
        <w:tabs>
          <w:tab w:val="left" w:pos="567"/>
        </w:tabs>
        <w:ind w:left="567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Хитин</w:t>
      </w:r>
      <w:r w:rsidRPr="00674691">
        <w:rPr>
          <w:rFonts w:ascii="Times New Roman" w:hAnsi="Times New Roman" w:cs="Times New Roman"/>
          <w:sz w:val="24"/>
          <w:szCs w:val="24"/>
        </w:rPr>
        <w:t xml:space="preserve"> придаёт прочность клеточной стенке клеток: а) </w:t>
      </w:r>
      <w:r>
        <w:rPr>
          <w:rFonts w:ascii="Times New Roman" w:hAnsi="Times New Roman" w:cs="Times New Roman"/>
          <w:sz w:val="24"/>
          <w:szCs w:val="24"/>
        </w:rPr>
        <w:t>кишечной палочки; б) сосне сибирской</w:t>
      </w:r>
      <w:r w:rsidRPr="00674691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74691">
        <w:rPr>
          <w:rFonts w:ascii="Times New Roman" w:hAnsi="Times New Roman" w:cs="Times New Roman"/>
          <w:sz w:val="24"/>
          <w:szCs w:val="24"/>
        </w:rPr>
        <w:t xml:space="preserve">в) </w:t>
      </w:r>
      <w:r>
        <w:rPr>
          <w:rFonts w:ascii="Times New Roman" w:hAnsi="Times New Roman" w:cs="Times New Roman"/>
          <w:sz w:val="24"/>
          <w:szCs w:val="24"/>
        </w:rPr>
        <w:t>опенку осеннему</w:t>
      </w:r>
      <w:r w:rsidRPr="00674691">
        <w:rPr>
          <w:rFonts w:ascii="Times New Roman" w:hAnsi="Times New Roman" w:cs="Times New Roman"/>
          <w:sz w:val="24"/>
          <w:szCs w:val="24"/>
        </w:rPr>
        <w:t xml:space="preserve">; г) </w:t>
      </w:r>
      <w:r>
        <w:rPr>
          <w:rFonts w:ascii="Times New Roman" w:hAnsi="Times New Roman" w:cs="Times New Roman"/>
          <w:sz w:val="24"/>
          <w:szCs w:val="24"/>
        </w:rPr>
        <w:t>ромашке лекарственной</w:t>
      </w:r>
      <w:r w:rsidRPr="00674691">
        <w:rPr>
          <w:rFonts w:ascii="Times New Roman" w:hAnsi="Times New Roman" w:cs="Times New Roman"/>
          <w:sz w:val="24"/>
          <w:szCs w:val="24"/>
        </w:rPr>
        <w:t>.</w:t>
      </w:r>
    </w:p>
    <w:p w:rsidR="009D52EF" w:rsidRDefault="009D52EF" w:rsidP="009D52EF">
      <w:pPr>
        <w:pStyle w:val="a3"/>
        <w:numPr>
          <w:ilvl w:val="0"/>
          <w:numId w:val="2"/>
        </w:numPr>
        <w:tabs>
          <w:tab w:val="left" w:pos="567"/>
        </w:tabs>
        <w:ind w:left="567" w:hanging="142"/>
        <w:jc w:val="both"/>
        <w:rPr>
          <w:rFonts w:ascii="Times New Roman" w:hAnsi="Times New Roman" w:cs="Times New Roman"/>
          <w:sz w:val="24"/>
          <w:szCs w:val="24"/>
        </w:rPr>
      </w:pPr>
      <w:r w:rsidRPr="00674691">
        <w:rPr>
          <w:rFonts w:ascii="Times New Roman" w:hAnsi="Times New Roman" w:cs="Times New Roman"/>
          <w:sz w:val="24"/>
          <w:szCs w:val="24"/>
        </w:rPr>
        <w:t xml:space="preserve">В клетке </w:t>
      </w:r>
      <w:r>
        <w:rPr>
          <w:rFonts w:ascii="Times New Roman" w:hAnsi="Times New Roman" w:cs="Times New Roman"/>
          <w:sz w:val="24"/>
          <w:szCs w:val="24"/>
        </w:rPr>
        <w:t>углеводы</w:t>
      </w:r>
      <w:r w:rsidRPr="00674691">
        <w:rPr>
          <w:rFonts w:ascii="Times New Roman" w:hAnsi="Times New Roman" w:cs="Times New Roman"/>
          <w:sz w:val="24"/>
          <w:szCs w:val="24"/>
        </w:rPr>
        <w:t xml:space="preserve"> выполняют функцию: а) каталитическую; б) информационную;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674691">
        <w:rPr>
          <w:rFonts w:ascii="Times New Roman" w:hAnsi="Times New Roman" w:cs="Times New Roman"/>
          <w:sz w:val="24"/>
          <w:szCs w:val="24"/>
        </w:rPr>
        <w:t>в) транспортную; г) энергетическую.</w:t>
      </w:r>
    </w:p>
    <w:p w:rsidR="009D52EF" w:rsidRDefault="009D52EF" w:rsidP="009D52EF">
      <w:pPr>
        <w:pStyle w:val="a3"/>
        <w:numPr>
          <w:ilvl w:val="0"/>
          <w:numId w:val="2"/>
        </w:numPr>
        <w:tabs>
          <w:tab w:val="left" w:pos="567"/>
        </w:tabs>
        <w:ind w:left="567" w:hanging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2140">
        <w:rPr>
          <w:rFonts w:ascii="Times New Roman" w:hAnsi="Times New Roman" w:cs="Times New Roman"/>
          <w:sz w:val="24"/>
          <w:szCs w:val="24"/>
        </w:rPr>
        <w:t>Дезоксирибоза</w:t>
      </w:r>
      <w:proofErr w:type="spellEnd"/>
      <w:proofErr w:type="gramStart"/>
      <w:r w:rsidRPr="00E8214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82140">
        <w:rPr>
          <w:rFonts w:ascii="Times New Roman" w:hAnsi="Times New Roman" w:cs="Times New Roman"/>
          <w:sz w:val="24"/>
          <w:szCs w:val="24"/>
        </w:rPr>
        <w:t xml:space="preserve"> в отличие от рибозы, входит в состав: а) белков; б) </w:t>
      </w:r>
      <w:proofErr w:type="spellStart"/>
      <w:r w:rsidRPr="00E82140">
        <w:rPr>
          <w:rFonts w:ascii="Times New Roman" w:hAnsi="Times New Roman" w:cs="Times New Roman"/>
          <w:sz w:val="24"/>
          <w:szCs w:val="24"/>
        </w:rPr>
        <w:t>иРНК</w:t>
      </w:r>
      <w:proofErr w:type="spellEnd"/>
      <w:r w:rsidRPr="00E82140">
        <w:rPr>
          <w:rFonts w:ascii="Times New Roman" w:hAnsi="Times New Roman" w:cs="Times New Roman"/>
          <w:sz w:val="24"/>
          <w:szCs w:val="24"/>
        </w:rPr>
        <w:t xml:space="preserve">; в) ДНК;  г) </w:t>
      </w:r>
      <w:proofErr w:type="spellStart"/>
      <w:r w:rsidRPr="00E82140">
        <w:rPr>
          <w:rFonts w:ascii="Times New Roman" w:hAnsi="Times New Roman" w:cs="Times New Roman"/>
          <w:sz w:val="24"/>
          <w:szCs w:val="24"/>
        </w:rPr>
        <w:t>тРНК</w:t>
      </w:r>
      <w:proofErr w:type="spellEnd"/>
      <w:r w:rsidRPr="00E82140">
        <w:rPr>
          <w:rFonts w:ascii="Times New Roman" w:hAnsi="Times New Roman" w:cs="Times New Roman"/>
          <w:sz w:val="24"/>
          <w:szCs w:val="24"/>
        </w:rPr>
        <w:t>.</w:t>
      </w:r>
    </w:p>
    <w:p w:rsidR="009D52EF" w:rsidRDefault="009D52EF" w:rsidP="009D52EF">
      <w:pPr>
        <w:pStyle w:val="a3"/>
        <w:numPr>
          <w:ilvl w:val="0"/>
          <w:numId w:val="2"/>
        </w:numPr>
        <w:tabs>
          <w:tab w:val="left" w:pos="567"/>
        </w:tabs>
        <w:ind w:left="567" w:hanging="142"/>
        <w:jc w:val="both"/>
        <w:rPr>
          <w:rFonts w:ascii="Times New Roman" w:hAnsi="Times New Roman" w:cs="Times New Roman"/>
          <w:sz w:val="24"/>
          <w:szCs w:val="24"/>
        </w:rPr>
      </w:pPr>
      <w:r w:rsidRPr="00E82140">
        <w:rPr>
          <w:rFonts w:ascii="Times New Roman" w:hAnsi="Times New Roman" w:cs="Times New Roman"/>
          <w:sz w:val="24"/>
          <w:szCs w:val="24"/>
        </w:rPr>
        <w:t>Основная функция хлоропластов: а) репликация ДНК; б) синтез АТФ; в) синтез углеводов;                  г) биосинтез белка.</w:t>
      </w:r>
    </w:p>
    <w:p w:rsidR="009D52EF" w:rsidRDefault="009D52EF" w:rsidP="009D52EF">
      <w:pPr>
        <w:pStyle w:val="a3"/>
        <w:numPr>
          <w:ilvl w:val="0"/>
          <w:numId w:val="2"/>
        </w:numPr>
        <w:tabs>
          <w:tab w:val="left" w:pos="567"/>
        </w:tabs>
        <w:ind w:left="567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5377815</wp:posOffset>
            </wp:positionH>
            <wp:positionV relativeFrom="paragraph">
              <wp:posOffset>298450</wp:posOffset>
            </wp:positionV>
            <wp:extent cx="1714500" cy="946150"/>
            <wp:effectExtent l="19050" t="0" r="0" b="0"/>
            <wp:wrapSquare wrapText="bothSides"/>
            <wp:docPr id="4" name="Рисунок 8" descr="http://www.licey.net/bio/img/biology/pict_7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licey.net/bio/img/biology/pict_7_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82140">
        <w:rPr>
          <w:rFonts w:ascii="Times New Roman" w:hAnsi="Times New Roman" w:cs="Times New Roman"/>
          <w:sz w:val="24"/>
          <w:szCs w:val="24"/>
        </w:rPr>
        <w:t xml:space="preserve">Митохондрию в клетке можно узнать по наличию в нём: а) центриолей; б) множества гран;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82140">
        <w:rPr>
          <w:rFonts w:ascii="Times New Roman" w:hAnsi="Times New Roman" w:cs="Times New Roman"/>
          <w:sz w:val="24"/>
          <w:szCs w:val="24"/>
        </w:rPr>
        <w:t>в) двух мембран; г) большой и малой частиц.</w:t>
      </w:r>
    </w:p>
    <w:p w:rsidR="009D52EF" w:rsidRPr="00E82140" w:rsidRDefault="009D52EF" w:rsidP="009D52EF">
      <w:pPr>
        <w:pStyle w:val="a3"/>
        <w:numPr>
          <w:ilvl w:val="0"/>
          <w:numId w:val="2"/>
        </w:numPr>
        <w:tabs>
          <w:tab w:val="left" w:pos="567"/>
        </w:tabs>
        <w:ind w:left="567" w:hanging="142"/>
        <w:jc w:val="both"/>
        <w:rPr>
          <w:rFonts w:ascii="Times New Roman" w:hAnsi="Times New Roman" w:cs="Times New Roman"/>
          <w:sz w:val="24"/>
          <w:szCs w:val="24"/>
        </w:rPr>
      </w:pPr>
      <w:r w:rsidRPr="00E82140">
        <w:rPr>
          <w:rFonts w:ascii="Times New Roman" w:hAnsi="Times New Roman" w:cs="Times New Roman"/>
          <w:sz w:val="24"/>
          <w:szCs w:val="24"/>
        </w:rPr>
        <w:t xml:space="preserve">Изображенная на рисунке структура, представляет собой: а) вакуоль;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82140">
        <w:rPr>
          <w:rFonts w:ascii="Times New Roman" w:hAnsi="Times New Roman" w:cs="Times New Roman"/>
          <w:sz w:val="24"/>
          <w:szCs w:val="24"/>
        </w:rPr>
        <w:t xml:space="preserve">б) эндоплазматическую сеть; в) комплекс </w:t>
      </w:r>
      <w:proofErr w:type="spellStart"/>
      <w:r w:rsidRPr="00E82140">
        <w:rPr>
          <w:rFonts w:ascii="Times New Roman" w:hAnsi="Times New Roman" w:cs="Times New Roman"/>
          <w:sz w:val="24"/>
          <w:szCs w:val="24"/>
        </w:rPr>
        <w:t>Гольджи</w:t>
      </w:r>
      <w:proofErr w:type="spellEnd"/>
      <w:r w:rsidRPr="00E82140">
        <w:rPr>
          <w:rFonts w:ascii="Times New Roman" w:hAnsi="Times New Roman" w:cs="Times New Roman"/>
          <w:sz w:val="24"/>
          <w:szCs w:val="24"/>
        </w:rPr>
        <w:t>; г) плазматическую мембрану.</w:t>
      </w:r>
      <w:r w:rsidRPr="00E82140">
        <w:t xml:space="preserve"> </w:t>
      </w:r>
    </w:p>
    <w:p w:rsidR="009D52EF" w:rsidRDefault="009D52EF" w:rsidP="009D52EF">
      <w:pPr>
        <w:pStyle w:val="a3"/>
        <w:numPr>
          <w:ilvl w:val="0"/>
          <w:numId w:val="2"/>
        </w:numPr>
        <w:tabs>
          <w:tab w:val="left" w:pos="567"/>
        </w:tabs>
        <w:ind w:left="567" w:hanging="142"/>
        <w:jc w:val="both"/>
        <w:rPr>
          <w:rFonts w:ascii="Times New Roman" w:hAnsi="Times New Roman" w:cs="Times New Roman"/>
          <w:sz w:val="24"/>
          <w:szCs w:val="24"/>
        </w:rPr>
      </w:pPr>
      <w:r w:rsidRPr="00E82140">
        <w:rPr>
          <w:rFonts w:ascii="Times New Roman" w:hAnsi="Times New Roman" w:cs="Times New Roman"/>
          <w:sz w:val="24"/>
          <w:szCs w:val="24"/>
        </w:rPr>
        <w:t>Рибосомы в клетке выполняют функции: а) расщепляют сложные вещества до простых; б) синтез АТФ; в) синтез белков; в) синтез углеводов.</w:t>
      </w:r>
    </w:p>
    <w:p w:rsidR="009D52EF" w:rsidRDefault="009D52EF" w:rsidP="009D52EF">
      <w:pPr>
        <w:pStyle w:val="a3"/>
        <w:numPr>
          <w:ilvl w:val="0"/>
          <w:numId w:val="2"/>
        </w:numPr>
        <w:tabs>
          <w:tab w:val="left" w:pos="567"/>
        </w:tabs>
        <w:ind w:left="567" w:hanging="142"/>
        <w:jc w:val="both"/>
        <w:rPr>
          <w:rFonts w:ascii="Times New Roman" w:hAnsi="Times New Roman" w:cs="Times New Roman"/>
          <w:sz w:val="24"/>
          <w:szCs w:val="24"/>
        </w:rPr>
      </w:pPr>
      <w:r w:rsidRPr="00E82140">
        <w:rPr>
          <w:rFonts w:ascii="Times New Roman" w:hAnsi="Times New Roman" w:cs="Times New Roman"/>
          <w:sz w:val="24"/>
          <w:szCs w:val="24"/>
        </w:rPr>
        <w:t xml:space="preserve">В световую фазу фотосинтеза </w:t>
      </w:r>
      <w:r>
        <w:rPr>
          <w:rFonts w:ascii="Times New Roman" w:hAnsi="Times New Roman" w:cs="Times New Roman"/>
          <w:sz w:val="24"/>
          <w:szCs w:val="24"/>
        </w:rPr>
        <w:t>кислород</w:t>
      </w:r>
      <w:r w:rsidRPr="00E8214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2140">
        <w:rPr>
          <w:rFonts w:ascii="Times New Roman" w:hAnsi="Times New Roman" w:cs="Times New Roman"/>
          <w:sz w:val="24"/>
          <w:szCs w:val="24"/>
        </w:rPr>
        <w:t xml:space="preserve">а) </w:t>
      </w:r>
      <w:r>
        <w:rPr>
          <w:rFonts w:ascii="Times New Roman" w:hAnsi="Times New Roman" w:cs="Times New Roman"/>
          <w:sz w:val="24"/>
          <w:szCs w:val="24"/>
        </w:rPr>
        <w:t>образуется из воды</w:t>
      </w:r>
      <w:r w:rsidRPr="00E82140">
        <w:rPr>
          <w:rFonts w:ascii="Times New Roman" w:hAnsi="Times New Roman" w:cs="Times New Roman"/>
          <w:sz w:val="24"/>
          <w:szCs w:val="24"/>
        </w:rPr>
        <w:t>; б)</w:t>
      </w:r>
      <w:r>
        <w:rPr>
          <w:rFonts w:ascii="Times New Roman" w:hAnsi="Times New Roman" w:cs="Times New Roman"/>
          <w:sz w:val="24"/>
          <w:szCs w:val="24"/>
        </w:rPr>
        <w:t xml:space="preserve"> поглощается из окружающей среды; в) используется для синтеза АТФ; г) используется для синтеза глюкозы.</w:t>
      </w:r>
      <w:r w:rsidRPr="00E821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52EF" w:rsidRPr="001D2E55" w:rsidRDefault="009D52EF" w:rsidP="009D52EF">
      <w:pPr>
        <w:pStyle w:val="a3"/>
        <w:numPr>
          <w:ilvl w:val="0"/>
          <w:numId w:val="2"/>
        </w:numPr>
        <w:tabs>
          <w:tab w:val="left" w:pos="426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5901690</wp:posOffset>
            </wp:positionH>
            <wp:positionV relativeFrom="paragraph">
              <wp:posOffset>255270</wp:posOffset>
            </wp:positionV>
            <wp:extent cx="1190625" cy="1061085"/>
            <wp:effectExtent l="19050" t="0" r="9525" b="0"/>
            <wp:wrapSquare wrapText="bothSides"/>
            <wp:docPr id="5" name="Рисунок 11" descr="http://bio.reshuege.ru/get_file?id=15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bio.reshuege.ru/get_file?id=1577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061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D2E55">
        <w:rPr>
          <w:rFonts w:ascii="Times New Roman" w:hAnsi="Times New Roman" w:cs="Times New Roman"/>
          <w:sz w:val="24"/>
          <w:szCs w:val="24"/>
        </w:rPr>
        <w:t>В клетках кожи животного содержится 36 хромосом, а в ядре сперматозоида этого животного: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D2E55">
        <w:rPr>
          <w:rFonts w:ascii="Times New Roman" w:hAnsi="Times New Roman" w:cs="Times New Roman"/>
          <w:sz w:val="24"/>
          <w:szCs w:val="24"/>
        </w:rPr>
        <w:t xml:space="preserve"> а) 18 хромосом; б) 72 хромосомы; в) 36 хромосом; г) 9 хромосом.</w:t>
      </w:r>
    </w:p>
    <w:p w:rsidR="009D52EF" w:rsidRDefault="009D52EF" w:rsidP="009D52EF">
      <w:pPr>
        <w:pStyle w:val="a3"/>
        <w:numPr>
          <w:ilvl w:val="0"/>
          <w:numId w:val="2"/>
        </w:numPr>
        <w:tabs>
          <w:tab w:val="left" w:pos="426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2E55">
        <w:rPr>
          <w:rFonts w:ascii="Times New Roman" w:hAnsi="Times New Roman" w:cs="Times New Roman"/>
          <w:sz w:val="24"/>
          <w:szCs w:val="24"/>
        </w:rPr>
        <w:t xml:space="preserve">На рисунке изображена фаза: а) </w:t>
      </w:r>
      <w:r>
        <w:rPr>
          <w:rFonts w:ascii="Times New Roman" w:hAnsi="Times New Roman" w:cs="Times New Roman"/>
          <w:sz w:val="24"/>
          <w:szCs w:val="24"/>
        </w:rPr>
        <w:t>метафаза</w:t>
      </w:r>
      <w:r w:rsidRPr="001D2E55">
        <w:rPr>
          <w:rFonts w:ascii="Times New Roman" w:hAnsi="Times New Roman" w:cs="Times New Roman"/>
          <w:sz w:val="24"/>
          <w:szCs w:val="24"/>
        </w:rPr>
        <w:t xml:space="preserve"> митоза; б) </w:t>
      </w:r>
      <w:r>
        <w:rPr>
          <w:rFonts w:ascii="Times New Roman" w:hAnsi="Times New Roman" w:cs="Times New Roman"/>
          <w:sz w:val="24"/>
          <w:szCs w:val="24"/>
        </w:rPr>
        <w:t>метафаза</w:t>
      </w:r>
      <w:r w:rsidRPr="001D2E55">
        <w:rPr>
          <w:rFonts w:ascii="Times New Roman" w:hAnsi="Times New Roman" w:cs="Times New Roman"/>
          <w:sz w:val="24"/>
          <w:szCs w:val="24"/>
        </w:rPr>
        <w:t xml:space="preserve"> мейоза </w:t>
      </w:r>
      <w:r w:rsidRPr="001D2E5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D2E55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D2E55">
        <w:rPr>
          <w:rFonts w:ascii="Times New Roman" w:hAnsi="Times New Roman" w:cs="Times New Roman"/>
          <w:sz w:val="24"/>
          <w:szCs w:val="24"/>
        </w:rPr>
        <w:t xml:space="preserve"> в) профаза мейоза  </w:t>
      </w:r>
      <w:r w:rsidRPr="001D2E5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D2E55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г) профаза митоза.</w:t>
      </w:r>
    </w:p>
    <w:p w:rsidR="009D52EF" w:rsidRDefault="009D52EF" w:rsidP="009D52EF">
      <w:pPr>
        <w:pStyle w:val="a3"/>
        <w:numPr>
          <w:ilvl w:val="0"/>
          <w:numId w:val="2"/>
        </w:numPr>
        <w:tabs>
          <w:tab w:val="left" w:pos="426"/>
        </w:tabs>
        <w:ind w:left="284" w:firstLine="0"/>
        <w:jc w:val="both"/>
        <w:rPr>
          <w:rStyle w:val="FontStyle12"/>
          <w:sz w:val="24"/>
          <w:szCs w:val="24"/>
        </w:rPr>
      </w:pPr>
      <w:r>
        <w:t xml:space="preserve"> </w:t>
      </w:r>
      <w:r w:rsidRPr="00DF0320">
        <w:rPr>
          <w:rStyle w:val="FontStyle12"/>
          <w:sz w:val="24"/>
          <w:szCs w:val="24"/>
        </w:rPr>
        <w:t xml:space="preserve">Прямое постэмбриональное развитие характерно: а) земноводных; </w:t>
      </w:r>
      <w:r>
        <w:rPr>
          <w:rStyle w:val="FontStyle12"/>
          <w:sz w:val="24"/>
          <w:szCs w:val="24"/>
        </w:rPr>
        <w:t xml:space="preserve">                            </w:t>
      </w:r>
      <w:r w:rsidRPr="00DF0320">
        <w:rPr>
          <w:rStyle w:val="FontStyle12"/>
          <w:sz w:val="24"/>
          <w:szCs w:val="24"/>
        </w:rPr>
        <w:t>б) насекомых; в) птиц; г) моллюсков.</w:t>
      </w:r>
    </w:p>
    <w:p w:rsidR="009D52EF" w:rsidRDefault="009D52EF" w:rsidP="009D52EF">
      <w:pPr>
        <w:pStyle w:val="a3"/>
        <w:tabs>
          <w:tab w:val="left" w:pos="426"/>
        </w:tabs>
        <w:ind w:left="284"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13. </w:t>
      </w:r>
      <w:r w:rsidRPr="00DF0320">
        <w:rPr>
          <w:rStyle w:val="FontStyle12"/>
          <w:sz w:val="24"/>
          <w:szCs w:val="24"/>
        </w:rPr>
        <w:t xml:space="preserve">Развитие   цыпленка   в   яйце   </w:t>
      </w:r>
      <w:proofErr w:type="gramStart"/>
      <w:r w:rsidRPr="00DF0320">
        <w:rPr>
          <w:rStyle w:val="FontStyle12"/>
          <w:sz w:val="24"/>
          <w:szCs w:val="24"/>
        </w:rPr>
        <w:t>до</w:t>
      </w:r>
      <w:proofErr w:type="gramEnd"/>
      <w:r w:rsidRPr="00DF0320">
        <w:rPr>
          <w:rStyle w:val="FontStyle12"/>
          <w:sz w:val="24"/>
          <w:szCs w:val="24"/>
        </w:rPr>
        <w:t xml:space="preserve">   </w:t>
      </w:r>
      <w:proofErr w:type="gramStart"/>
      <w:r w:rsidRPr="00DF0320">
        <w:rPr>
          <w:rStyle w:val="FontStyle12"/>
          <w:sz w:val="24"/>
          <w:szCs w:val="24"/>
        </w:rPr>
        <w:t>его</w:t>
      </w:r>
      <w:proofErr w:type="gramEnd"/>
      <w:r w:rsidRPr="00DF0320">
        <w:rPr>
          <w:rStyle w:val="FontStyle12"/>
          <w:sz w:val="24"/>
          <w:szCs w:val="24"/>
        </w:rPr>
        <w:t xml:space="preserve">   </w:t>
      </w:r>
      <w:proofErr w:type="spellStart"/>
      <w:r w:rsidRPr="00DF0320">
        <w:rPr>
          <w:rStyle w:val="FontStyle12"/>
          <w:sz w:val="24"/>
          <w:szCs w:val="24"/>
        </w:rPr>
        <w:t>вылупления</w:t>
      </w:r>
      <w:proofErr w:type="spellEnd"/>
      <w:r w:rsidRPr="00DF0320">
        <w:rPr>
          <w:rStyle w:val="FontStyle12"/>
          <w:sz w:val="24"/>
          <w:szCs w:val="24"/>
        </w:rPr>
        <w:t xml:space="preserve">   называют:   а)   непрямым;   б)   эмбриональным;</w:t>
      </w:r>
      <w:r>
        <w:rPr>
          <w:rStyle w:val="FontStyle12"/>
          <w:sz w:val="24"/>
          <w:szCs w:val="24"/>
        </w:rPr>
        <w:t xml:space="preserve"> </w:t>
      </w:r>
      <w:r w:rsidRPr="00DF0320">
        <w:rPr>
          <w:rStyle w:val="FontStyle12"/>
          <w:sz w:val="24"/>
          <w:szCs w:val="24"/>
        </w:rPr>
        <w:t>в) постэмбриональным; г) онтогенезом.</w:t>
      </w:r>
    </w:p>
    <w:p w:rsidR="009D52EF" w:rsidRPr="00961DE0" w:rsidRDefault="009D52EF" w:rsidP="009D52EF">
      <w:pPr>
        <w:pStyle w:val="a3"/>
        <w:tabs>
          <w:tab w:val="left" w:pos="426"/>
        </w:tabs>
        <w:ind w:left="284"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14. </w:t>
      </w:r>
      <w:r w:rsidRPr="00961DE0">
        <w:rPr>
          <w:rStyle w:val="FontStyle12"/>
          <w:sz w:val="24"/>
          <w:szCs w:val="24"/>
        </w:rPr>
        <w:t xml:space="preserve"> Без метаморфоза развивается: а) майский жук; б) лягушка; в) человек; г) печеночный сосальщик. </w:t>
      </w:r>
    </w:p>
    <w:p w:rsidR="009D52EF" w:rsidRDefault="009D52EF" w:rsidP="009D52EF">
      <w:pPr>
        <w:pStyle w:val="a3"/>
        <w:tabs>
          <w:tab w:val="left" w:pos="426"/>
        </w:tabs>
        <w:ind w:left="284"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>15</w:t>
      </w:r>
      <w:r w:rsidRPr="00DF0320">
        <w:rPr>
          <w:rStyle w:val="FontStyle12"/>
          <w:sz w:val="24"/>
          <w:szCs w:val="24"/>
        </w:rPr>
        <w:t>. Ослаблению   конкуренции   между   родителями   и   потомством   способствует   развитие   организма:</w:t>
      </w:r>
      <w:r>
        <w:rPr>
          <w:rStyle w:val="FontStyle12"/>
          <w:sz w:val="24"/>
          <w:szCs w:val="24"/>
        </w:rPr>
        <w:t xml:space="preserve"> </w:t>
      </w:r>
      <w:r w:rsidRPr="00DF0320">
        <w:rPr>
          <w:rStyle w:val="FontStyle12"/>
          <w:sz w:val="24"/>
          <w:szCs w:val="24"/>
        </w:rPr>
        <w:t>а) зародышевое; б) историческое; в) прямое; г) непрямое.</w:t>
      </w:r>
    </w:p>
    <w:p w:rsidR="009D52EF" w:rsidRDefault="009D52EF" w:rsidP="009D52EF">
      <w:pPr>
        <w:pStyle w:val="a3"/>
        <w:tabs>
          <w:tab w:val="left" w:pos="426"/>
        </w:tabs>
        <w:ind w:left="284"/>
        <w:jc w:val="both"/>
        <w:rPr>
          <w:rStyle w:val="FontStyle12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4720590</wp:posOffset>
            </wp:positionH>
            <wp:positionV relativeFrom="paragraph">
              <wp:posOffset>64135</wp:posOffset>
            </wp:positionV>
            <wp:extent cx="2476500" cy="1038225"/>
            <wp:effectExtent l="19050" t="0" r="0" b="0"/>
            <wp:wrapSquare wrapText="bothSides"/>
            <wp:docPr id="6" name="Рисунок 14" descr="http://www.e-reading.club/illustrations/90/90754-i_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e-reading.club/illustrations/90/90754-i_02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FontStyle12"/>
          <w:sz w:val="24"/>
          <w:szCs w:val="24"/>
        </w:rPr>
        <w:t xml:space="preserve">16. </w:t>
      </w:r>
      <w:proofErr w:type="gramStart"/>
      <w:r>
        <w:rPr>
          <w:rStyle w:val="FontStyle12"/>
          <w:sz w:val="24"/>
          <w:szCs w:val="24"/>
        </w:rPr>
        <w:t xml:space="preserve">На </w:t>
      </w:r>
      <w:r w:rsidRPr="00961DE0">
        <w:rPr>
          <w:rStyle w:val="FontStyle12"/>
          <w:sz w:val="24"/>
          <w:szCs w:val="24"/>
        </w:rPr>
        <w:t xml:space="preserve">рисунке показано размножение: а) бесполое, при помощи </w:t>
      </w:r>
      <w:r>
        <w:rPr>
          <w:rStyle w:val="FontStyle12"/>
          <w:sz w:val="24"/>
          <w:szCs w:val="24"/>
        </w:rPr>
        <w:t>спор</w:t>
      </w:r>
      <w:r w:rsidRPr="00961DE0">
        <w:rPr>
          <w:rStyle w:val="FontStyle12"/>
          <w:sz w:val="24"/>
          <w:szCs w:val="24"/>
        </w:rPr>
        <w:t xml:space="preserve">; б) </w:t>
      </w:r>
      <w:r>
        <w:rPr>
          <w:rStyle w:val="FontStyle12"/>
          <w:sz w:val="24"/>
          <w:szCs w:val="24"/>
        </w:rPr>
        <w:t>половое</w:t>
      </w:r>
      <w:r w:rsidRPr="00961DE0">
        <w:rPr>
          <w:rStyle w:val="FontStyle12"/>
          <w:sz w:val="24"/>
          <w:szCs w:val="24"/>
        </w:rPr>
        <w:t xml:space="preserve">, при </w:t>
      </w:r>
      <w:r>
        <w:rPr>
          <w:rStyle w:val="FontStyle12"/>
          <w:sz w:val="24"/>
          <w:szCs w:val="24"/>
        </w:rPr>
        <w:t>семян</w:t>
      </w:r>
      <w:r w:rsidRPr="00961DE0">
        <w:rPr>
          <w:rStyle w:val="FontStyle12"/>
          <w:sz w:val="24"/>
          <w:szCs w:val="24"/>
        </w:rPr>
        <w:t xml:space="preserve">; в) бесполое, при помощи </w:t>
      </w:r>
      <w:r>
        <w:rPr>
          <w:rStyle w:val="FontStyle12"/>
          <w:sz w:val="24"/>
          <w:szCs w:val="24"/>
        </w:rPr>
        <w:t>мицелия</w:t>
      </w:r>
      <w:r w:rsidRPr="00961DE0">
        <w:rPr>
          <w:rStyle w:val="FontStyle12"/>
          <w:sz w:val="24"/>
          <w:szCs w:val="24"/>
        </w:rPr>
        <w:t xml:space="preserve">; </w:t>
      </w:r>
      <w:r>
        <w:rPr>
          <w:rStyle w:val="FontStyle12"/>
          <w:sz w:val="24"/>
          <w:szCs w:val="24"/>
        </w:rPr>
        <w:t xml:space="preserve">         </w:t>
      </w:r>
      <w:r w:rsidRPr="00961DE0">
        <w:rPr>
          <w:rStyle w:val="FontStyle12"/>
          <w:sz w:val="24"/>
          <w:szCs w:val="24"/>
        </w:rPr>
        <w:t xml:space="preserve">г) </w:t>
      </w:r>
      <w:r>
        <w:rPr>
          <w:rStyle w:val="FontStyle12"/>
          <w:sz w:val="24"/>
          <w:szCs w:val="24"/>
        </w:rPr>
        <w:t>половое</w:t>
      </w:r>
      <w:r w:rsidRPr="00961DE0">
        <w:rPr>
          <w:rStyle w:val="FontStyle12"/>
          <w:sz w:val="24"/>
          <w:szCs w:val="24"/>
        </w:rPr>
        <w:t xml:space="preserve">, при помощи </w:t>
      </w:r>
      <w:r>
        <w:rPr>
          <w:rStyle w:val="FontStyle12"/>
          <w:sz w:val="24"/>
          <w:szCs w:val="24"/>
        </w:rPr>
        <w:t>гамет.</w:t>
      </w:r>
      <w:proofErr w:type="gramEnd"/>
    </w:p>
    <w:p w:rsidR="009D52EF" w:rsidRDefault="009D52EF" w:rsidP="009D52EF">
      <w:pPr>
        <w:pStyle w:val="a3"/>
        <w:tabs>
          <w:tab w:val="left" w:pos="426"/>
        </w:tabs>
        <w:ind w:left="284"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17. </w:t>
      </w:r>
      <w:r w:rsidRPr="00961DE0">
        <w:rPr>
          <w:rStyle w:val="FontStyle12"/>
          <w:sz w:val="24"/>
          <w:szCs w:val="24"/>
        </w:rPr>
        <w:t xml:space="preserve">Организм, в генотипе которого содержатся одинаковые  аллели одного гена, называют а) доминантным; б) рецессивным; </w:t>
      </w:r>
      <w:r>
        <w:rPr>
          <w:rStyle w:val="FontStyle12"/>
          <w:sz w:val="24"/>
          <w:szCs w:val="24"/>
        </w:rPr>
        <w:t xml:space="preserve">                     в) гетерозиготным; г</w:t>
      </w:r>
      <w:r w:rsidRPr="00961DE0">
        <w:rPr>
          <w:rStyle w:val="FontStyle12"/>
          <w:sz w:val="24"/>
          <w:szCs w:val="24"/>
        </w:rPr>
        <w:t>) гомозиготным.</w:t>
      </w:r>
    </w:p>
    <w:p w:rsidR="009D52EF" w:rsidRDefault="009D52EF" w:rsidP="009D52EF">
      <w:pPr>
        <w:pStyle w:val="a3"/>
        <w:tabs>
          <w:tab w:val="left" w:pos="426"/>
        </w:tabs>
        <w:ind w:left="284"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18. </w:t>
      </w:r>
      <w:r w:rsidRPr="00961DE0">
        <w:rPr>
          <w:rStyle w:val="FontStyle12"/>
          <w:sz w:val="24"/>
          <w:szCs w:val="24"/>
        </w:rPr>
        <w:t xml:space="preserve">Из </w:t>
      </w:r>
      <w:r>
        <w:rPr>
          <w:rStyle w:val="FontStyle12"/>
          <w:sz w:val="24"/>
          <w:szCs w:val="24"/>
        </w:rPr>
        <w:t>сперматозоида</w:t>
      </w:r>
      <w:r w:rsidRPr="00961DE0">
        <w:rPr>
          <w:rStyle w:val="FontStyle12"/>
          <w:sz w:val="24"/>
          <w:szCs w:val="24"/>
        </w:rPr>
        <w:t xml:space="preserve"> развивается </w:t>
      </w:r>
      <w:r>
        <w:rPr>
          <w:rStyle w:val="FontStyle12"/>
          <w:sz w:val="24"/>
          <w:szCs w:val="24"/>
        </w:rPr>
        <w:t>мальчик</w:t>
      </w:r>
      <w:r w:rsidRPr="00961DE0">
        <w:rPr>
          <w:rStyle w:val="FontStyle12"/>
          <w:sz w:val="24"/>
          <w:szCs w:val="24"/>
        </w:rPr>
        <w:t xml:space="preserve">, если в процессе оплодотворения в зиготе оказались хромосомы: а) 44 </w:t>
      </w:r>
      <w:proofErr w:type="spellStart"/>
      <w:r w:rsidRPr="00961DE0">
        <w:rPr>
          <w:rStyle w:val="FontStyle12"/>
          <w:sz w:val="24"/>
          <w:szCs w:val="24"/>
        </w:rPr>
        <w:t>аутосомы</w:t>
      </w:r>
      <w:proofErr w:type="spellEnd"/>
      <w:r w:rsidRPr="00961DE0">
        <w:rPr>
          <w:rStyle w:val="FontStyle12"/>
          <w:sz w:val="24"/>
          <w:szCs w:val="24"/>
        </w:rPr>
        <w:t xml:space="preserve"> + ХУ; б) 23 </w:t>
      </w:r>
      <w:proofErr w:type="spellStart"/>
      <w:r w:rsidRPr="00961DE0">
        <w:rPr>
          <w:rStyle w:val="FontStyle12"/>
          <w:sz w:val="24"/>
          <w:szCs w:val="24"/>
        </w:rPr>
        <w:t>аутосомы</w:t>
      </w:r>
      <w:proofErr w:type="spellEnd"/>
      <w:r w:rsidRPr="00961DE0">
        <w:rPr>
          <w:rStyle w:val="FontStyle12"/>
          <w:sz w:val="24"/>
          <w:szCs w:val="24"/>
        </w:rPr>
        <w:t xml:space="preserve"> + Х; в) 44 </w:t>
      </w:r>
      <w:proofErr w:type="spellStart"/>
      <w:r w:rsidRPr="00961DE0">
        <w:rPr>
          <w:rStyle w:val="FontStyle12"/>
          <w:sz w:val="24"/>
          <w:szCs w:val="24"/>
        </w:rPr>
        <w:t>аутосомы</w:t>
      </w:r>
      <w:proofErr w:type="spellEnd"/>
      <w:r w:rsidRPr="00961DE0">
        <w:rPr>
          <w:rStyle w:val="FontStyle12"/>
          <w:sz w:val="24"/>
          <w:szCs w:val="24"/>
        </w:rPr>
        <w:t xml:space="preserve"> + ХХ; г) 23 </w:t>
      </w:r>
      <w:proofErr w:type="spellStart"/>
      <w:r w:rsidRPr="00961DE0">
        <w:rPr>
          <w:rStyle w:val="FontStyle12"/>
          <w:sz w:val="24"/>
          <w:szCs w:val="24"/>
        </w:rPr>
        <w:t>аутосомы</w:t>
      </w:r>
      <w:proofErr w:type="spellEnd"/>
      <w:r w:rsidRPr="00961DE0">
        <w:rPr>
          <w:rStyle w:val="FontStyle12"/>
          <w:sz w:val="24"/>
          <w:szCs w:val="24"/>
        </w:rPr>
        <w:t xml:space="preserve"> +У.</w:t>
      </w:r>
    </w:p>
    <w:p w:rsidR="009D52EF" w:rsidRDefault="009D52EF" w:rsidP="009D52EF">
      <w:pPr>
        <w:pStyle w:val="a3"/>
        <w:tabs>
          <w:tab w:val="left" w:pos="426"/>
        </w:tabs>
        <w:ind w:left="284"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19. Укажите генотип человека, если по фенотипу он светловолосый  и голубоглазый (рецессивные признаки): а) ААВВ; б) </w:t>
      </w:r>
      <w:proofErr w:type="spellStart"/>
      <w:r>
        <w:rPr>
          <w:rStyle w:val="FontStyle12"/>
          <w:sz w:val="24"/>
          <w:szCs w:val="24"/>
        </w:rPr>
        <w:t>аавв</w:t>
      </w:r>
      <w:proofErr w:type="spellEnd"/>
      <w:r>
        <w:rPr>
          <w:rStyle w:val="FontStyle12"/>
          <w:sz w:val="24"/>
          <w:szCs w:val="24"/>
        </w:rPr>
        <w:t xml:space="preserve">; в) </w:t>
      </w:r>
      <w:proofErr w:type="spellStart"/>
      <w:r>
        <w:rPr>
          <w:rStyle w:val="FontStyle12"/>
          <w:sz w:val="24"/>
          <w:szCs w:val="24"/>
        </w:rPr>
        <w:t>ААвв</w:t>
      </w:r>
      <w:proofErr w:type="spellEnd"/>
      <w:r>
        <w:rPr>
          <w:rStyle w:val="FontStyle12"/>
          <w:sz w:val="24"/>
          <w:szCs w:val="24"/>
        </w:rPr>
        <w:t xml:space="preserve">; г) </w:t>
      </w:r>
      <w:proofErr w:type="spellStart"/>
      <w:r>
        <w:rPr>
          <w:rStyle w:val="FontStyle12"/>
          <w:sz w:val="24"/>
          <w:szCs w:val="24"/>
        </w:rPr>
        <w:t>ааВВ</w:t>
      </w:r>
      <w:proofErr w:type="spellEnd"/>
      <w:r>
        <w:rPr>
          <w:rStyle w:val="FontStyle12"/>
          <w:sz w:val="24"/>
          <w:szCs w:val="24"/>
        </w:rPr>
        <w:t>.</w:t>
      </w:r>
    </w:p>
    <w:p w:rsidR="009D52EF" w:rsidRDefault="009D52EF" w:rsidP="009D52EF">
      <w:pPr>
        <w:pStyle w:val="a3"/>
        <w:tabs>
          <w:tab w:val="left" w:pos="426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FontStyle12"/>
          <w:sz w:val="24"/>
          <w:szCs w:val="24"/>
        </w:rPr>
        <w:t xml:space="preserve">20. </w:t>
      </w:r>
      <w:r w:rsidRPr="00961DE0">
        <w:rPr>
          <w:rStyle w:val="FontStyle12"/>
          <w:sz w:val="24"/>
          <w:szCs w:val="24"/>
        </w:rPr>
        <w:t xml:space="preserve">При скрещивании двух </w:t>
      </w:r>
      <w:r>
        <w:rPr>
          <w:rStyle w:val="FontStyle12"/>
          <w:sz w:val="24"/>
          <w:szCs w:val="24"/>
        </w:rPr>
        <w:t xml:space="preserve">сортов овса </w:t>
      </w:r>
      <w:proofErr w:type="gramStart"/>
      <w:r>
        <w:rPr>
          <w:rStyle w:val="FontStyle12"/>
          <w:sz w:val="24"/>
          <w:szCs w:val="24"/>
        </w:rPr>
        <w:t>раннеспелый</w:t>
      </w:r>
      <w:proofErr w:type="gramEnd"/>
      <w:r>
        <w:rPr>
          <w:rStyle w:val="FontStyle12"/>
          <w:sz w:val="24"/>
          <w:szCs w:val="24"/>
        </w:rPr>
        <w:t xml:space="preserve"> (АА</w:t>
      </w:r>
      <w:r w:rsidRPr="00961DE0">
        <w:rPr>
          <w:rStyle w:val="FontStyle12"/>
          <w:sz w:val="24"/>
          <w:szCs w:val="24"/>
        </w:rPr>
        <w:t>)</w:t>
      </w:r>
      <w:r>
        <w:rPr>
          <w:rStyle w:val="FontStyle12"/>
          <w:sz w:val="24"/>
          <w:szCs w:val="24"/>
        </w:rPr>
        <w:t xml:space="preserve"> и  позднеспелый (</w:t>
      </w:r>
      <w:proofErr w:type="spellStart"/>
      <w:r>
        <w:rPr>
          <w:rStyle w:val="FontStyle12"/>
          <w:sz w:val="24"/>
          <w:szCs w:val="24"/>
        </w:rPr>
        <w:t>аа</w:t>
      </w:r>
      <w:proofErr w:type="spellEnd"/>
      <w:r>
        <w:rPr>
          <w:rStyle w:val="FontStyle12"/>
          <w:sz w:val="24"/>
          <w:szCs w:val="24"/>
        </w:rPr>
        <w:t>)</w:t>
      </w:r>
      <w:r w:rsidRPr="00961DE0">
        <w:rPr>
          <w:rStyle w:val="FontStyle12"/>
          <w:sz w:val="24"/>
          <w:szCs w:val="24"/>
        </w:rPr>
        <w:t xml:space="preserve"> в поколении </w:t>
      </w:r>
      <w:r w:rsidRPr="00961DE0">
        <w:rPr>
          <w:rStyle w:val="FontStyle12"/>
          <w:sz w:val="24"/>
          <w:szCs w:val="24"/>
          <w:lang w:val="en-US"/>
        </w:rPr>
        <w:t>F</w:t>
      </w:r>
      <m:oMath>
        <m:r>
          <w:rPr>
            <w:rStyle w:val="FontStyle12"/>
            <w:rFonts w:ascii="Cambria Math" w:hAnsi="Cambria Math"/>
            <w:sz w:val="24"/>
            <w:szCs w:val="24"/>
          </w:rPr>
          <m:t>1</m:t>
        </m:r>
      </m:oMath>
      <w:r w:rsidRPr="00961DE0">
        <w:rPr>
          <w:rStyle w:val="FontStyle12"/>
          <w:sz w:val="24"/>
          <w:szCs w:val="24"/>
        </w:rPr>
        <w:t xml:space="preserve"> получится: а) 100 % </w:t>
      </w:r>
      <w:r>
        <w:rPr>
          <w:rStyle w:val="FontStyle12"/>
          <w:sz w:val="24"/>
          <w:szCs w:val="24"/>
        </w:rPr>
        <w:t>позднеспелых</w:t>
      </w:r>
      <w:r w:rsidRPr="00961DE0">
        <w:rPr>
          <w:rStyle w:val="FontStyle12"/>
          <w:sz w:val="24"/>
          <w:szCs w:val="24"/>
        </w:rPr>
        <w:t xml:space="preserve">; б) 75 % </w:t>
      </w:r>
      <w:r>
        <w:rPr>
          <w:rStyle w:val="FontStyle12"/>
          <w:sz w:val="24"/>
          <w:szCs w:val="24"/>
        </w:rPr>
        <w:t>раннеспелых</w:t>
      </w:r>
      <w:r w:rsidRPr="00961DE0">
        <w:rPr>
          <w:rStyle w:val="FontStyle12"/>
          <w:sz w:val="24"/>
          <w:szCs w:val="24"/>
        </w:rPr>
        <w:t xml:space="preserve"> и 25 % </w:t>
      </w:r>
      <w:r>
        <w:rPr>
          <w:rStyle w:val="FontStyle12"/>
          <w:sz w:val="24"/>
          <w:szCs w:val="24"/>
        </w:rPr>
        <w:t>позднеспелых</w:t>
      </w:r>
      <w:r w:rsidRPr="00961DE0">
        <w:rPr>
          <w:rStyle w:val="FontStyle12"/>
          <w:sz w:val="24"/>
          <w:szCs w:val="24"/>
        </w:rPr>
        <w:t xml:space="preserve">; в) 25 % </w:t>
      </w:r>
      <w:r>
        <w:rPr>
          <w:rStyle w:val="FontStyle12"/>
          <w:sz w:val="24"/>
          <w:szCs w:val="24"/>
        </w:rPr>
        <w:t xml:space="preserve">позднеспелых </w:t>
      </w:r>
      <w:r w:rsidRPr="00961DE0">
        <w:rPr>
          <w:rStyle w:val="FontStyle12"/>
          <w:sz w:val="24"/>
          <w:szCs w:val="24"/>
        </w:rPr>
        <w:t xml:space="preserve"> и 75 % </w:t>
      </w:r>
      <w:r>
        <w:rPr>
          <w:rStyle w:val="FontStyle12"/>
          <w:sz w:val="24"/>
          <w:szCs w:val="24"/>
        </w:rPr>
        <w:t>раннеспелых</w:t>
      </w:r>
      <w:r w:rsidRPr="00961DE0">
        <w:rPr>
          <w:rStyle w:val="FontStyle12"/>
          <w:sz w:val="24"/>
          <w:szCs w:val="24"/>
        </w:rPr>
        <w:t xml:space="preserve">; г) </w:t>
      </w:r>
      <w:r>
        <w:rPr>
          <w:rStyle w:val="FontStyle12"/>
          <w:sz w:val="24"/>
          <w:szCs w:val="24"/>
        </w:rPr>
        <w:t>100 %  раннеспелых</w:t>
      </w:r>
      <w:r w:rsidRPr="00961DE0">
        <w:rPr>
          <w:rStyle w:val="FontStyle12"/>
          <w:sz w:val="24"/>
          <w:szCs w:val="24"/>
        </w:rPr>
        <w:t>.</w:t>
      </w:r>
    </w:p>
    <w:p w:rsidR="009D52EF" w:rsidRDefault="009D52EF" w:rsidP="009D52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D52EF" w:rsidRDefault="009D52EF" w:rsidP="009D52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2</w:t>
      </w:r>
    </w:p>
    <w:p w:rsidR="009D52EF" w:rsidRPr="002343E3" w:rsidRDefault="009D52EF" w:rsidP="009D52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343E3">
        <w:rPr>
          <w:rFonts w:ascii="Times New Roman" w:hAnsi="Times New Roman" w:cs="Times New Roman"/>
          <w:sz w:val="24"/>
          <w:szCs w:val="24"/>
        </w:rPr>
        <w:t>В каких структурах клетки эукариот находятся  молекулы ДНК? Выберите три верных ответа.</w:t>
      </w:r>
    </w:p>
    <w:p w:rsidR="009D52EF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цитоплазме;</w:t>
      </w:r>
    </w:p>
    <w:p w:rsidR="009D52EF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proofErr w:type="gramStart"/>
      <w:r>
        <w:rPr>
          <w:rFonts w:ascii="Times New Roman" w:hAnsi="Times New Roman" w:cs="Times New Roman"/>
          <w:sz w:val="24"/>
          <w:szCs w:val="24"/>
        </w:rPr>
        <w:t>ядре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9D52EF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proofErr w:type="gramStart"/>
      <w:r>
        <w:rPr>
          <w:rFonts w:ascii="Times New Roman" w:hAnsi="Times New Roman" w:cs="Times New Roman"/>
          <w:sz w:val="24"/>
          <w:szCs w:val="24"/>
        </w:rPr>
        <w:t>митохондриях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9D52EF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proofErr w:type="gramStart"/>
      <w:r>
        <w:rPr>
          <w:rFonts w:ascii="Times New Roman" w:hAnsi="Times New Roman" w:cs="Times New Roman"/>
          <w:sz w:val="24"/>
          <w:szCs w:val="24"/>
        </w:rPr>
        <w:t>хлоропластах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9D52EF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</w:t>
      </w:r>
      <w:proofErr w:type="gramStart"/>
      <w:r>
        <w:rPr>
          <w:rFonts w:ascii="Times New Roman" w:hAnsi="Times New Roman" w:cs="Times New Roman"/>
          <w:sz w:val="24"/>
          <w:szCs w:val="24"/>
        </w:rPr>
        <w:t>лизосомах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9D52EF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Е) </w:t>
      </w:r>
      <w:proofErr w:type="gramStart"/>
      <w:r>
        <w:rPr>
          <w:rFonts w:ascii="Times New Roman" w:hAnsi="Times New Roman" w:cs="Times New Roman"/>
          <w:sz w:val="24"/>
          <w:szCs w:val="24"/>
        </w:rPr>
        <w:t>рибосомах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D52EF" w:rsidRDefault="009D52EF" w:rsidP="009D52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Установите соответствие между строением  и видом органоидов:</w:t>
      </w:r>
    </w:p>
    <w:p w:rsidR="009D52EF" w:rsidRPr="002343E3" w:rsidRDefault="009D52EF" w:rsidP="009D52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343E3">
        <w:rPr>
          <w:rFonts w:ascii="Times New Roman" w:hAnsi="Times New Roman" w:cs="Times New Roman"/>
          <w:sz w:val="24"/>
          <w:szCs w:val="24"/>
        </w:rPr>
        <w:t>1. Мембранные органоиды         а) Рибосомы</w:t>
      </w:r>
    </w:p>
    <w:p w:rsidR="009D52EF" w:rsidRPr="002343E3" w:rsidRDefault="009D52EF" w:rsidP="009D52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343E3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2343E3">
        <w:rPr>
          <w:rFonts w:ascii="Times New Roman" w:hAnsi="Times New Roman" w:cs="Times New Roman"/>
          <w:sz w:val="24"/>
          <w:szCs w:val="24"/>
        </w:rPr>
        <w:t>Немембранные</w:t>
      </w:r>
      <w:proofErr w:type="spellEnd"/>
      <w:r w:rsidRPr="002343E3">
        <w:rPr>
          <w:rFonts w:ascii="Times New Roman" w:hAnsi="Times New Roman" w:cs="Times New Roman"/>
          <w:sz w:val="24"/>
          <w:szCs w:val="24"/>
        </w:rPr>
        <w:t xml:space="preserve"> органоиды      б) Эндоплазматическая сеть</w:t>
      </w:r>
    </w:p>
    <w:p w:rsidR="009D52EF" w:rsidRPr="002343E3" w:rsidRDefault="009D52EF" w:rsidP="009D52EF">
      <w:pPr>
        <w:spacing w:after="0"/>
        <w:ind w:left="4680" w:hanging="4680"/>
        <w:rPr>
          <w:rFonts w:ascii="Times New Roman" w:hAnsi="Times New Roman" w:cs="Times New Roman"/>
          <w:sz w:val="24"/>
          <w:szCs w:val="24"/>
        </w:rPr>
      </w:pPr>
      <w:r w:rsidRPr="002343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343E3">
        <w:rPr>
          <w:rFonts w:ascii="Times New Roman" w:hAnsi="Times New Roman" w:cs="Times New Roman"/>
          <w:sz w:val="24"/>
          <w:szCs w:val="24"/>
        </w:rPr>
        <w:t xml:space="preserve">в) Комплекс </w:t>
      </w:r>
      <w:proofErr w:type="spellStart"/>
      <w:r w:rsidRPr="002343E3">
        <w:rPr>
          <w:rFonts w:ascii="Times New Roman" w:hAnsi="Times New Roman" w:cs="Times New Roman"/>
          <w:sz w:val="24"/>
          <w:szCs w:val="24"/>
        </w:rPr>
        <w:t>Гольджи</w:t>
      </w:r>
      <w:proofErr w:type="spellEnd"/>
      <w:r w:rsidRPr="002343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9D52EF" w:rsidRPr="002343E3" w:rsidRDefault="009D52EF" w:rsidP="009D52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43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343E3">
        <w:rPr>
          <w:rFonts w:ascii="Times New Roman" w:hAnsi="Times New Roman" w:cs="Times New Roman"/>
          <w:sz w:val="24"/>
          <w:szCs w:val="24"/>
        </w:rPr>
        <w:t>г) Митохондрии</w:t>
      </w:r>
    </w:p>
    <w:p w:rsidR="009D52EF" w:rsidRPr="002343E3" w:rsidRDefault="009D52EF" w:rsidP="009D52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43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r w:rsidRPr="002343E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2343E3">
        <w:rPr>
          <w:rFonts w:ascii="Times New Roman" w:hAnsi="Times New Roman" w:cs="Times New Roman"/>
          <w:sz w:val="24"/>
          <w:szCs w:val="24"/>
        </w:rPr>
        <w:t>) Лизосомы</w:t>
      </w:r>
    </w:p>
    <w:p w:rsidR="009D52EF" w:rsidRDefault="009D52EF" w:rsidP="009D52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43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343E3">
        <w:rPr>
          <w:rFonts w:ascii="Times New Roman" w:hAnsi="Times New Roman" w:cs="Times New Roman"/>
          <w:sz w:val="24"/>
          <w:szCs w:val="24"/>
        </w:rPr>
        <w:t>е) Микротрубочки</w:t>
      </w:r>
    </w:p>
    <w:p w:rsidR="009D52EF" w:rsidRDefault="009D52EF" w:rsidP="009D52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52EF" w:rsidRPr="00706D48" w:rsidRDefault="009D52EF" w:rsidP="009D52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У</w:t>
      </w:r>
      <w:r w:rsidRPr="00706D48">
        <w:rPr>
          <w:rFonts w:ascii="Times New Roman" w:hAnsi="Times New Roman" w:cs="Times New Roman"/>
          <w:sz w:val="24"/>
          <w:szCs w:val="24"/>
        </w:rPr>
        <w:t>становите последовательность фаз мейоза (буквы запишите в правильной последовательности):</w:t>
      </w:r>
    </w:p>
    <w:p w:rsidR="009D52EF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коньюгация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хромосом;</w:t>
      </w:r>
    </w:p>
    <w:p w:rsidR="009D52EF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спирализация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(укорочение) хромосом;</w:t>
      </w:r>
    </w:p>
    <w:p w:rsidR="009D52EF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расхождение хромосом к полюсам;</w:t>
      </w:r>
    </w:p>
    <w:p w:rsidR="009D52EF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кроссинговер;</w:t>
      </w:r>
    </w:p>
    <w:p w:rsidR="009D52EF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образование 4 гаплоидных клеток.</w:t>
      </w:r>
    </w:p>
    <w:p w:rsidR="009D52EF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D52EF" w:rsidRPr="00674691" w:rsidRDefault="009D52EF" w:rsidP="009D52E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Решите задачу:</w:t>
      </w:r>
      <w:r w:rsidRPr="00006805">
        <w:rPr>
          <w:rFonts w:ascii="Times New Roman" w:eastAsia="Times New Roman" w:hAnsi="Times New Roman"/>
          <w:sz w:val="24"/>
          <w:szCs w:val="24"/>
        </w:rPr>
        <w:t xml:space="preserve"> При скрещивании двух </w:t>
      </w:r>
      <w:r>
        <w:rPr>
          <w:rFonts w:ascii="Times New Roman" w:eastAsia="Times New Roman" w:hAnsi="Times New Roman"/>
          <w:sz w:val="24"/>
          <w:szCs w:val="24"/>
        </w:rPr>
        <w:t>томатов</w:t>
      </w:r>
      <w:r w:rsidRPr="00006805">
        <w:rPr>
          <w:rFonts w:ascii="Times New Roman" w:eastAsia="Times New Roman" w:hAnsi="Times New Roman"/>
          <w:sz w:val="24"/>
          <w:szCs w:val="24"/>
        </w:rPr>
        <w:t xml:space="preserve">, один из которых имел пурпурный стебель и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рассеченый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006805">
        <w:rPr>
          <w:rFonts w:ascii="Times New Roman" w:eastAsia="Times New Roman" w:hAnsi="Times New Roman"/>
          <w:sz w:val="24"/>
          <w:szCs w:val="24"/>
        </w:rPr>
        <w:t xml:space="preserve"> лист, другой – зеленый стебель и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цельнокрайный</w:t>
      </w:r>
      <w:proofErr w:type="spellEnd"/>
      <w:r w:rsidRPr="00006805">
        <w:rPr>
          <w:rFonts w:ascii="Times New Roman" w:eastAsia="Times New Roman" w:hAnsi="Times New Roman"/>
          <w:sz w:val="24"/>
          <w:szCs w:val="24"/>
        </w:rPr>
        <w:t xml:space="preserve"> лист, было пол</w:t>
      </w:r>
      <w:r>
        <w:rPr>
          <w:rFonts w:ascii="Times New Roman" w:eastAsia="Times New Roman" w:hAnsi="Times New Roman"/>
          <w:sz w:val="24"/>
          <w:szCs w:val="24"/>
        </w:rPr>
        <w:t>учено следующее потомство:</w:t>
      </w:r>
      <w:r>
        <w:rPr>
          <w:rFonts w:ascii="Times New Roman" w:eastAsia="Times New Roman" w:hAnsi="Times New Roman"/>
          <w:sz w:val="24"/>
          <w:szCs w:val="24"/>
        </w:rPr>
        <w:br/>
        <w:t>а) 33</w:t>
      </w:r>
      <w:r w:rsidRPr="00006805">
        <w:rPr>
          <w:rFonts w:ascii="Times New Roman" w:eastAsia="Times New Roman" w:hAnsi="Times New Roman"/>
          <w:sz w:val="24"/>
          <w:szCs w:val="24"/>
        </w:rPr>
        <w:t>0 растений с пурпурным стеб</w:t>
      </w:r>
      <w:r>
        <w:rPr>
          <w:rFonts w:ascii="Times New Roman" w:eastAsia="Times New Roman" w:hAnsi="Times New Roman"/>
          <w:sz w:val="24"/>
          <w:szCs w:val="24"/>
        </w:rPr>
        <w:t>лем и рассеченным листом;</w:t>
      </w:r>
      <w:r>
        <w:rPr>
          <w:rFonts w:ascii="Times New Roman" w:eastAsia="Times New Roman" w:hAnsi="Times New Roman"/>
          <w:sz w:val="24"/>
          <w:szCs w:val="24"/>
        </w:rPr>
        <w:br/>
        <w:t>б) 110</w:t>
      </w:r>
      <w:r w:rsidRPr="00006805">
        <w:rPr>
          <w:rFonts w:ascii="Times New Roman" w:eastAsia="Times New Roman" w:hAnsi="Times New Roman"/>
          <w:sz w:val="24"/>
          <w:szCs w:val="24"/>
        </w:rPr>
        <w:t xml:space="preserve"> – с </w:t>
      </w:r>
      <w:r>
        <w:rPr>
          <w:rFonts w:ascii="Times New Roman" w:eastAsia="Times New Roman" w:hAnsi="Times New Roman"/>
          <w:sz w:val="24"/>
          <w:szCs w:val="24"/>
        </w:rPr>
        <w:t>зеленым</w:t>
      </w:r>
      <w:r w:rsidRPr="0000680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стеблем и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цельнокрайным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листом;</w:t>
      </w:r>
    </w:p>
    <w:p w:rsidR="009D52EF" w:rsidRPr="00674691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Какие признаки доминируют? </w:t>
      </w:r>
    </w:p>
    <w:p w:rsidR="009D52EF" w:rsidRPr="00674691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74691">
        <w:rPr>
          <w:rFonts w:ascii="Times New Roman" w:eastAsia="Times New Roman" w:hAnsi="Times New Roman"/>
          <w:sz w:val="24"/>
          <w:szCs w:val="24"/>
        </w:rPr>
        <w:t xml:space="preserve">Каковы генотипы родителей?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D52EF" w:rsidRPr="00674691" w:rsidRDefault="009D52EF" w:rsidP="009D52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Сколько гетерозиготных особей среди потомства?</w:t>
      </w:r>
    </w:p>
    <w:p w:rsidR="00A61403" w:rsidRDefault="00A61403"/>
    <w:sectPr w:rsidR="00A61403" w:rsidSect="009D52EF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4CEE"/>
    <w:multiLevelType w:val="hybridMultilevel"/>
    <w:tmpl w:val="48FED06A"/>
    <w:lvl w:ilvl="0" w:tplc="551467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E63386"/>
    <w:multiLevelType w:val="hybridMultilevel"/>
    <w:tmpl w:val="DFDEF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B5741"/>
    <w:multiLevelType w:val="hybridMultilevel"/>
    <w:tmpl w:val="33803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52EF"/>
    <w:rsid w:val="009D52EF"/>
    <w:rsid w:val="00A61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uiPriority w:val="99"/>
    <w:rsid w:val="009D52EF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9D52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5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2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3774</Characters>
  <Application>Microsoft Office Word</Application>
  <DocSecurity>0</DocSecurity>
  <Lines>31</Lines>
  <Paragraphs>8</Paragraphs>
  <ScaleCrop>false</ScaleCrop>
  <Company>Microsoft</Company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2017-03-09T11:33:00Z</dcterms:created>
  <dcterms:modified xsi:type="dcterms:W3CDTF">2017-03-09T11:34:00Z</dcterms:modified>
</cp:coreProperties>
</file>