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7156B" w:rsidRDefault="00A7156B" w:rsidP="00A7156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по основам православной культуры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Тема.</w:t>
      </w:r>
      <w:r>
        <w:rPr>
          <w:rFonts w:ascii="Times New Roman" w:hAnsi="Times New Roman" w:cs="Times New Roman"/>
          <w:sz w:val="28"/>
          <w:szCs w:val="28"/>
        </w:rPr>
        <w:t xml:space="preserve"> События Евангелия. Православные праздники. (Обобщающее занятие)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формировать понимание связи праздников православных христиан с событиями Евангелия.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Вспомнить Евангельские события, которым соответствуют двунадесятые праздники.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Формировать представление о ценности для православных людей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событий из жизни Девы Мар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и Ии</w:t>
      </w:r>
      <w:proofErr w:type="gramEnd"/>
      <w:r>
        <w:rPr>
          <w:rFonts w:ascii="Times New Roman" w:hAnsi="Times New Roman" w:cs="Times New Roman"/>
          <w:sz w:val="28"/>
          <w:szCs w:val="28"/>
        </w:rPr>
        <w:t>суса Христа.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Развивать интерес к жизни Иисуса Христа, мотивацию к изучению православной культуры.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Обогащать, активизировать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историкокультурный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словарь.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Воспитывать ценностное отношение к духовному, историческому и культурному наследию.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Личностные</w:t>
      </w:r>
    </w:p>
    <w:p w:rsidR="00A7156B" w:rsidRDefault="00A7156B" w:rsidP="00A7156B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этических чувств.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Метапредметные </w:t>
      </w:r>
    </w:p>
    <w:p w:rsidR="00A7156B" w:rsidRDefault="00A7156B" w:rsidP="00A7156B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умение осуществлять информационный поиск для выполнения заданий; </w:t>
      </w:r>
    </w:p>
    <w:p w:rsidR="00A7156B" w:rsidRDefault="00A7156B" w:rsidP="00A7156B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умение договориться о распределении ролей в совместной деятельности; </w:t>
      </w:r>
    </w:p>
    <w:p w:rsidR="00A7156B" w:rsidRDefault="00A7156B" w:rsidP="00A7156B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овладение логическими действиями анализа, обобщения, установления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причинноследственных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связей; 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Предметные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156B" w:rsidRDefault="00A7156B" w:rsidP="00A7156B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понимание того, что праздники православных христиан связаны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событиями Евангелия; </w:t>
      </w:r>
    </w:p>
    <w:p w:rsidR="00A7156B" w:rsidRDefault="00A7156B" w:rsidP="00A7156B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понимание значения веры и религии в жизни человека и общества;</w:t>
      </w:r>
    </w:p>
    <w:p w:rsidR="00A7156B" w:rsidRDefault="00A7156B" w:rsidP="00A7156B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первоначальные представления о роли религии в культуре, истории и современности России; </w:t>
      </w:r>
    </w:p>
    <w:p w:rsidR="00A7156B" w:rsidRDefault="00A7156B" w:rsidP="00A7156B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становление внутренней установки личности поступать согласно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своей совести; </w:t>
      </w:r>
    </w:p>
    <w:p w:rsidR="00A7156B" w:rsidRDefault="00A7156B" w:rsidP="00A7156B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осознание ценности человеческой жизни.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156B">
        <w:rPr>
          <w:rFonts w:ascii="Times New Roman" w:hAnsi="Times New Roman" w:cs="Times New Roman"/>
          <w:sz w:val="28"/>
          <w:szCs w:val="28"/>
        </w:rPr>
        <w:t>1. Рабочие листы для ребят.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Цветик-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доске.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Ребятам иметь цветные карандаши или фломастеры.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Презентация для электронной доски.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Детская Библия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Выставка православных календарей.</w:t>
      </w:r>
    </w:p>
    <w:p w:rsidR="00A7156B" w:rsidRDefault="00A7156B" w:rsidP="00A7156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A7156B" w:rsidRDefault="00A7156B" w:rsidP="00A7156B">
      <w:pPr>
        <w:pStyle w:val="a4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Организационный момент. 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(Звучит колокольный звон)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Ребята, я рада видеть ваши любопытные глаза и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буду с удовольствием слушаю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ваши интересные ответы. Сегодня, как обычно, мы будет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рассуждать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делать выводы.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 вас на партах лежат </w:t>
      </w:r>
      <w:r w:rsidRPr="00A7156B">
        <w:rPr>
          <w:rFonts w:ascii="Times New Roman" w:hAnsi="Times New Roman" w:cs="Times New Roman"/>
          <w:sz w:val="28"/>
          <w:szCs w:val="28"/>
        </w:rPr>
        <w:t>рабочие листы</w:t>
      </w:r>
      <w:r>
        <w:rPr>
          <w:rFonts w:ascii="Times New Roman" w:hAnsi="Times New Roman" w:cs="Times New Roman"/>
          <w:sz w:val="28"/>
          <w:szCs w:val="28"/>
        </w:rPr>
        <w:t>, которые мы будет заполнять в ходе работы.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10160</wp:posOffset>
            </wp:positionV>
            <wp:extent cx="1392555" cy="1476375"/>
            <wp:effectExtent l="0" t="0" r="0" b="9525"/>
            <wp:wrapTight wrapText="bothSides">
              <wp:wrapPolygon edited="0">
                <wp:start x="0" y="0"/>
                <wp:lineTo x="0" y="21461"/>
                <wp:lineTo x="21275" y="21461"/>
                <wp:lineTo x="21275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4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2. Актуализация знаний.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1) – Это м</w:t>
      </w:r>
      <w:r>
        <w:rPr>
          <w:rFonts w:ascii="Times New Roman" w:hAnsi="Times New Roman" w:cs="Times New Roman"/>
          <w:sz w:val="28"/>
          <w:szCs w:val="28"/>
        </w:rPr>
        <w:t xml:space="preserve">ашина времени. Она пока не существует. Но благодаря современной технике, мы можем увидеть, что происходило год тому назад. Переведем стрелки часов назад на один год и послушаем …. </w:t>
      </w:r>
    </w:p>
    <w:p w:rsidR="00A7156B" w:rsidRDefault="00A7156B" w:rsidP="00A7156B">
      <w:pPr>
        <w:spacing w:after="0" w:line="360" w:lineRule="auto"/>
        <w:rPr>
          <w:rStyle w:val="a3"/>
          <w:i/>
        </w:rPr>
      </w:pPr>
      <w:r w:rsidRPr="00A7156B">
        <w:rPr>
          <w:rFonts w:ascii="Times New Roman" w:hAnsi="Times New Roman" w:cs="Times New Roman"/>
          <w:i/>
          <w:sz w:val="28"/>
          <w:szCs w:val="28"/>
        </w:rPr>
        <w:t>(Видеоролик «Что это такое?»)</w:t>
      </w:r>
    </w:p>
    <w:p w:rsidR="00A7156B" w:rsidRDefault="00A7156B" w:rsidP="00A7156B">
      <w:pPr>
        <w:spacing w:after="0" w:line="360" w:lineRule="auto"/>
      </w:pPr>
      <w:r>
        <w:rPr>
          <w:noProof/>
          <w:lang w:eastAsia="ru-RU"/>
        </w:rPr>
        <w:lastRenderedPageBreak/>
        <w:drawing>
          <wp:inline distT="0" distB="0" distL="0" distR="0">
            <wp:extent cx="2231390" cy="216344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90" cy="216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Помните ли вы, о чем рассказывали мне тогда? (Ответ детей) 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2) - Ребята, дни нашей жизни делятся на будни и праздники. 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7156B">
        <w:rPr>
          <w:rFonts w:ascii="Times New Roman" w:hAnsi="Times New Roman" w:cs="Times New Roman"/>
          <w:i/>
          <w:sz w:val="28"/>
          <w:szCs w:val="28"/>
        </w:rPr>
        <w:t xml:space="preserve">(Отрывок из </w:t>
      </w:r>
      <w:proofErr w:type="gramStart"/>
      <w:r w:rsidRPr="00A7156B">
        <w:rPr>
          <w:rFonts w:ascii="Times New Roman" w:hAnsi="Times New Roman" w:cs="Times New Roman"/>
          <w:i/>
          <w:sz w:val="28"/>
          <w:szCs w:val="28"/>
        </w:rPr>
        <w:t>м</w:t>
      </w:r>
      <w:proofErr w:type="gramEnd"/>
      <w:r w:rsidRPr="00A7156B">
        <w:rPr>
          <w:rFonts w:ascii="Times New Roman" w:hAnsi="Times New Roman" w:cs="Times New Roman"/>
          <w:i/>
          <w:sz w:val="28"/>
          <w:szCs w:val="28"/>
        </w:rPr>
        <w:t>/ф  «Маша и медведь»)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3) Значение слова «праздник».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думаю, все бы мы согласны с Машей, все мы хотим праздника.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такое праздник? Вы уже послушали, какой ответ дали на этот вопрос год назад. А как бы вы ответили на него сейчас?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словаре можно найти значение слова «праздник»?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с Гришей  уже заглянули в толковый словарь,  и нашли следующие значения этого слова.</w:t>
      </w:r>
    </w:p>
    <w:p w:rsidR="00A7156B" w:rsidRDefault="00A7156B" w:rsidP="00A71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Праздник-это</w:t>
      </w:r>
    </w:p>
    <w:p w:rsidR="00A7156B" w:rsidRDefault="00A7156B" w:rsidP="00A71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День торжества, установленный в честь или в память кого-нибудь или чего-нибудь. </w:t>
      </w:r>
    </w:p>
    <w:p w:rsidR="00A7156B" w:rsidRDefault="00A7156B" w:rsidP="00A71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Выходной, нерабочий день. </w:t>
      </w:r>
    </w:p>
    <w:p w:rsidR="00A7156B" w:rsidRDefault="00A7156B" w:rsidP="00A71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День радости и торжества по поводу чего-нибудь. </w:t>
      </w:r>
    </w:p>
    <w:p w:rsidR="00A7156B" w:rsidRDefault="00A7156B" w:rsidP="00A71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День игр, развлечений.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2599690" cy="1866900"/>
            <wp:effectExtent l="0" t="0" r="0" b="0"/>
            <wp:wrapTight wrapText="bothSides">
              <wp:wrapPolygon edited="0">
                <wp:start x="0" y="0"/>
                <wp:lineTo x="0" y="21380"/>
                <wp:lineTo x="21368" y="21380"/>
                <wp:lineTo x="21368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690" cy="186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u w:val="single"/>
        </w:rPr>
        <w:t>4) Сравнение слов «праздник» и «праздность».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вам кажется, слова «праздник» и «праздность» означают одно и то же?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означает слово «праздный»?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проверим свои ответы и </w:t>
      </w:r>
      <w:r>
        <w:rPr>
          <w:rFonts w:ascii="Times New Roman" w:hAnsi="Times New Roman" w:cs="Times New Roman"/>
          <w:sz w:val="28"/>
          <w:szCs w:val="28"/>
        </w:rPr>
        <w:lastRenderedPageBreak/>
        <w:t>послушаем мою помощницу Мудрую Сову.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7156B">
        <w:rPr>
          <w:rFonts w:ascii="Times New Roman" w:hAnsi="Times New Roman" w:cs="Times New Roman"/>
          <w:i/>
          <w:sz w:val="28"/>
          <w:szCs w:val="28"/>
        </w:rPr>
        <w:t>(Видеоролик «Праздник и праздность»)</w:t>
      </w:r>
    </w:p>
    <w:p w:rsidR="00A7156B" w:rsidRDefault="00A7156B" w:rsidP="00A71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Праздный – порожний, пустой.</w:t>
      </w:r>
    </w:p>
    <w:p w:rsidR="00A7156B" w:rsidRDefault="00A7156B" w:rsidP="00A71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Получается, что праздник – это день, не занятый делами, свободный от работы, порожний от вседневной суеты</w:t>
      </w:r>
    </w:p>
    <w:p w:rsidR="00A7156B" w:rsidRDefault="00A7156B" w:rsidP="00A71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Хотя «праздник» и «праздность» - слова однокоренные, по духу они совершенно разные. Праздник – это когда душа переполнена радостью, праздность – это когда она пуста и ищет, чем себя заполнить, занять, и занимает совсем не тем, чем нужно.</w:t>
      </w:r>
    </w:p>
    <w:p w:rsidR="00A7156B" w:rsidRDefault="00A7156B" w:rsidP="00A71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 и праздники бывают совершенно разные. Есть праздники как веселье с поводом, но без смысла, пустые – пошумели, побузили, а на следующий день, кроме усталости, ничего в душе не осталось. Праздник – это не только когда телу хорошо. Праздник – это когда сердцу радостно.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0</wp:posOffset>
            </wp:positionV>
            <wp:extent cx="2571750" cy="2428875"/>
            <wp:effectExtent l="0" t="0" r="0" b="9525"/>
            <wp:wrapTight wrapText="bothSides">
              <wp:wrapPolygon edited="0">
                <wp:start x="0" y="0"/>
                <wp:lineTo x="0" y="21515"/>
                <wp:lineTo x="21440" y="21515"/>
                <wp:lineTo x="21440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428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u w:val="single"/>
        </w:rPr>
        <w:t>5) Праздник День Победы.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7156B">
        <w:rPr>
          <w:rFonts w:ascii="Times New Roman" w:hAnsi="Times New Roman" w:cs="Times New Roman"/>
          <w:i/>
          <w:sz w:val="28"/>
          <w:szCs w:val="28"/>
        </w:rPr>
        <w:t>Видеоролик о Дне Победы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вы чувствуете, когда слышите «День победы»? (дети отвечают)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Этот праздник заставляет задуматься, осмыслить, сердцу от этого праздника радостно.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 А вот праздник без смысла и превращается в праздность.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Постановка темы и задач занятия.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1) Православные праздники.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Какие праздники вы знаете? 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(Запись ответов на доске)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из этих праздников связаны с событиями из жизни Иисуса Христа или Пресвятой Богородицы?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(Названия остальных праздников стираются)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можно назвать оставшиеся праздники?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2) События Евангелия и праздники.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какой книге мы можем узнать о событиях, которые легли в основу этих праздников? (Евангелие)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Чтение стихотворения Новиковыми Ксенией и Машей.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Евангелие — это Доброе Весть.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все для спасения нашего есть!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Читаем с любовью его неспроста —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нем Слово и Жизнь Иисуса Христа. [5]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3) - Определите тему нашего занятия.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проверим себя, выполнив первое задание на рабочем листе.</w:t>
      </w:r>
    </w:p>
    <w:p w:rsidR="00A7156B" w:rsidRDefault="00A7156B" w:rsidP="00A71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Зачеркни букву, которая повторяется. Составь предложение.</w:t>
      </w:r>
    </w:p>
    <w:p w:rsidR="00A7156B" w:rsidRDefault="00A7156B" w:rsidP="00A71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7156B" w:rsidRDefault="00A7156B" w:rsidP="00A71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СМОМБМЫМТМИМЯМ ЕМВМАМНМГМЕМЛМИМЯ.</w:t>
      </w:r>
    </w:p>
    <w:p w:rsidR="00A7156B" w:rsidRDefault="00A7156B" w:rsidP="00A71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7156B" w:rsidRDefault="00A7156B" w:rsidP="00A71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ПМРМАМВМОМСМЛМАМВМНМЫМЕМ ПМРМАМЗМДМНМИМКМИ.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течение этого учебного года мы изучали Евангельские события и праздники, которые с ними связаны. Результатом нашей работы стали книжки-самоделки, которые лежат на ваших партах. Давайте полистаем одну из них.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Демонстрация книги под музыку.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Первичное усвоение новых знаний.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1) Видеофильм «Православные праздники».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Ученики </w:t>
      </w:r>
      <w:proofErr w:type="gramStart"/>
      <w:r>
        <w:rPr>
          <w:rFonts w:ascii="Times New Roman" w:hAnsi="Times New Roman" w:cs="Times New Roman"/>
          <w:sz w:val="28"/>
          <w:szCs w:val="28"/>
        </w:rPr>
        <w:t>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класса приготовили для вас подарок -  видеофильм, в котором рассказали о православных праздниках. Они старательно трудились над созданием фильма: рисовали рисунки, читали стихотворения о праздниках. Давайте посмотрим, что получилось.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7156B">
        <w:rPr>
          <w:rFonts w:ascii="Times New Roman" w:hAnsi="Times New Roman" w:cs="Times New Roman"/>
          <w:i/>
          <w:sz w:val="28"/>
          <w:szCs w:val="28"/>
        </w:rPr>
        <w:t>(Просмотр видеофильма «Православные праздники»)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Физкультминутка 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Быстро встали, 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сидеть уже устали.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Вправо, влево повернулись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друг другу улыбнулись.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Очень, очень тихо сели,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Головами повертели.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276225</wp:posOffset>
            </wp:positionV>
            <wp:extent cx="2777490" cy="2771775"/>
            <wp:effectExtent l="0" t="0" r="3810" b="9525"/>
            <wp:wrapTight wrapText="bothSides">
              <wp:wrapPolygon edited="0">
                <wp:start x="0" y="0"/>
                <wp:lineTo x="0" y="21526"/>
                <wp:lineTo x="21481" y="21526"/>
                <wp:lineTo x="21481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490" cy="277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Ножками потопали,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Ручками похлопали.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Рот закрыли на замок,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Продолжается урок.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2) Работа на рабочих листах.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каждого из вас на столе лежит лист бумаги. На нем изображена схема в виде круга. Прочитайте, что написано внутри.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(Дети читают)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7523C67" wp14:editId="48E3FEDA">
            <wp:simplePos x="0" y="0"/>
            <wp:positionH relativeFrom="column">
              <wp:posOffset>37465</wp:posOffset>
            </wp:positionH>
            <wp:positionV relativeFrom="paragraph">
              <wp:posOffset>225425</wp:posOffset>
            </wp:positionV>
            <wp:extent cx="2562860" cy="1866900"/>
            <wp:effectExtent l="0" t="0" r="8890" b="0"/>
            <wp:wrapTight wrapText="bothSides">
              <wp:wrapPolygon edited="0">
                <wp:start x="0" y="0"/>
                <wp:lineTo x="0" y="21380"/>
                <wp:lineTo x="21514" y="21380"/>
                <wp:lineTo x="21514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186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u w:val="single"/>
        </w:rPr>
        <w:t>3) Двунадесятые праздники.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вы прочитали?  (Названия праздников)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-Подсчитайте, сколько праздников на схеме? (12)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может кто-нибудь из вас знает, как образуется число 12?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Послушаем Мудрую Сову.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7156B">
        <w:rPr>
          <w:rFonts w:ascii="Times New Roman" w:hAnsi="Times New Roman" w:cs="Times New Roman"/>
          <w:i/>
          <w:sz w:val="28"/>
          <w:szCs w:val="28"/>
        </w:rPr>
        <w:t>(Видеоролик «Двунадесятые праздники»)</w:t>
      </w:r>
    </w:p>
    <w:p w:rsidR="00A7156B" w:rsidRDefault="00A7156B" w:rsidP="00A71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Число 12 образуется от древнерусского "два на десять" – двенадцать, отсюда и название православных праздников «двунадесятые»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4) Праздник Пасхи.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Посмотрите на схему и скажите, какого важного праздника здесь не отмечено? 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-Пасха – главный христианский праздник Светлого Воскресения Христова. </w:t>
      </w:r>
      <w:proofErr w:type="gramStart"/>
      <w:r>
        <w:rPr>
          <w:rFonts w:ascii="Times New Roman" w:hAnsi="Times New Roman" w:cs="Times New Roman"/>
          <w:sz w:val="28"/>
          <w:szCs w:val="28"/>
        </w:rPr>
        <w:t>-В</w:t>
      </w:r>
      <w:proofErr w:type="gramEnd"/>
      <w:r>
        <w:rPr>
          <w:rFonts w:ascii="Times New Roman" w:hAnsi="Times New Roman" w:cs="Times New Roman"/>
          <w:sz w:val="28"/>
          <w:szCs w:val="28"/>
        </w:rPr>
        <w:t>озьмите красную ручку и впишите в круг схемы слово Пасха.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5) Пасхальные традиции.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знаю, что для многих из вас Пасха – любимый праздник. Расскажите, как Ваша семья отмечает этот замечательный праздник.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(Рассказы детей)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Громов Герман 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основе праздника Пасхи – история Воскресения Иисуса Христа, распятого на кресте.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Моя семья – папа, мама, сестра, бабушка, дядя и я – посещали храм.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пасхальную ночь совершается торжественная служба. В конце службы все причащаются. Однако для этого необходимо подготовиться: поститься, молиться. В Великий Четверг мы вместе с мамой красим яйца, печём куличи. В Великую Субботу я посещаю храм. В этот день после службы батюшка освещает яйца, куличи, пасхи. В храме очень много людей. На душе становится радостно, находишься в ожидании воскресения Иисуса Христа. Пасху моя семья и все родственники встречаем праздничным угощением. Я раздаю всем родным по освященному яйцу, и мы поздравляем друг друга словами: «Христос Воскресе!», отвечая «Воистину Воскресе!» И все радуются. Пасха – мой самый любимый православный праздник. Это семейный праздник. Он объединяет всех родных. А самое главное – Христос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>оскрес! Поэтому продолжается жизнь на земле. Пасхальное яйцо – символ надежды Воскресения Христа.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Новикова Ксения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Готовится к Пасхе наша семья начинает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задолго до самого праздника. В Великий пост слу</w:t>
      </w:r>
      <w:proofErr w:type="gramStart"/>
      <w:r>
        <w:rPr>
          <w:rFonts w:ascii="Times New Roman" w:hAnsi="Times New Roman" w:cs="Times New Roman"/>
          <w:sz w:val="28"/>
          <w:szCs w:val="28"/>
        </w:rPr>
        <w:t>жб в хр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аме становится больше, и мы стараемся их не пропускать. Пасха – это праздников праздник и торжеств, поэтому встретить его хочется с чистой душой. Мы стараемся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почаще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исповедоваться, причащаться, читаем больше духовных книг. В прошлом году мы в пост читали Детскую Библию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в этом году – книгу «Светлое Христово Воскресение». Накануне Пасхи мы красим яйца, печём куличи и несём их в храм освящать. Обязательно всей семьёй посещаем ночную службу. Это самая красивая, радостная служба в году. Спасть совсем не хочется. Сердце </w:t>
      </w:r>
      <w:r>
        <w:rPr>
          <w:rFonts w:ascii="Times New Roman" w:hAnsi="Times New Roman" w:cs="Times New Roman"/>
          <w:sz w:val="28"/>
          <w:szCs w:val="28"/>
        </w:rPr>
        <w:lastRenderedPageBreak/>
        <w:t>ликует, когда из алтаря доносится «Христос Воскресе», а мы отвечаем: «Воистину Воскресе».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Новикова Маша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Мое любимое занятие накануне Пасхи – печь куличи и красить яйца. Затем мы идём на праздничную ночную службу. Она начинается  с крестного хода, в конце которого батюшка радостно восклицает: «Христос воскресе», а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дружного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отвечаем: «Воистину Воскресе». После Пасхи наступает Светлая седмица, во время которой позволяется всем желающим звонить в колокола. Мы очень </w:t>
      </w:r>
      <w:proofErr w:type="gramStart"/>
      <w:r>
        <w:rPr>
          <w:rFonts w:ascii="Times New Roman" w:hAnsi="Times New Roman" w:cs="Times New Roman"/>
          <w:sz w:val="28"/>
          <w:szCs w:val="28"/>
        </w:rPr>
        <w:t>любим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подниматься на колокольню и звонить в колокола.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6) Переходящие и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непереходящие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праздники. 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Чего еще не хватает на схеме? Как вы думаете, почему?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Послушаем Мудрую Сову.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7156B">
        <w:rPr>
          <w:rFonts w:ascii="Times New Roman" w:hAnsi="Times New Roman" w:cs="Times New Roman"/>
          <w:i/>
          <w:sz w:val="28"/>
          <w:szCs w:val="28"/>
        </w:rPr>
        <w:t xml:space="preserve">Просмотр видеоролика «Переходящие и </w:t>
      </w:r>
      <w:proofErr w:type="spellStart"/>
      <w:r w:rsidRPr="00A7156B">
        <w:rPr>
          <w:rFonts w:ascii="Times New Roman" w:hAnsi="Times New Roman" w:cs="Times New Roman"/>
          <w:i/>
          <w:sz w:val="28"/>
          <w:szCs w:val="28"/>
        </w:rPr>
        <w:t>непереходящие</w:t>
      </w:r>
      <w:proofErr w:type="spellEnd"/>
      <w:r w:rsidRPr="00A7156B">
        <w:rPr>
          <w:rFonts w:ascii="Times New Roman" w:hAnsi="Times New Roman" w:cs="Times New Roman"/>
          <w:i/>
          <w:sz w:val="28"/>
          <w:szCs w:val="28"/>
        </w:rPr>
        <w:t xml:space="preserve"> праздники»</w:t>
      </w:r>
    </w:p>
    <w:p w:rsidR="00A7156B" w:rsidRDefault="00A7156B" w:rsidP="00A71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-Те праздники, около которых стоит дата празднования, называются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непереходящими</w:t>
      </w:r>
      <w:proofErr w:type="spellEnd"/>
      <w:r>
        <w:rPr>
          <w:rFonts w:ascii="Times New Roman" w:hAnsi="Times New Roman" w:cs="Times New Roman"/>
          <w:sz w:val="28"/>
          <w:szCs w:val="28"/>
        </w:rPr>
        <w:t>». Празднование этих праздников приходятся ежегодно на одно и то же число одного и того же месяца.</w:t>
      </w:r>
    </w:p>
    <w:p w:rsidR="00A7156B" w:rsidRDefault="00A7156B" w:rsidP="00A71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те праздники, около которых на схеме не имеется даты празднования, называются «переходящими». Они, конечно, имеют даты празднования, но они перемещаются вместе с изменяющейся год от года датой празднования Пасхи. Дата праздника зависит от даты Пасхи.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7) Православные календари.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Показ выставки православных календарей (на доске)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видите здесь видите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Олеся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обратилась к толковому словарю и узнала значение слова «календарь».</w:t>
      </w:r>
    </w:p>
    <w:p w:rsidR="00A7156B" w:rsidRDefault="00A7156B" w:rsidP="00A71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«календарь» обозначало название первого дня каждого месяца в Древнем Риме. Современное значение этого слова – система исчисления больших промежутков времени, разделенных на годы, месяцы, недели, дни.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календари вы здесь видите?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Это православные календари. Зачем они нужны?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Давайте рассмотрим календарь на май. О чем он может рассказать?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Именно здесь,  в календаре, можно найти названия и даты всех православных праздников. 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Первичное закрепление. 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5715</wp:posOffset>
            </wp:positionV>
            <wp:extent cx="1757045" cy="2009775"/>
            <wp:effectExtent l="0" t="0" r="0" b="9525"/>
            <wp:wrapTight wrapText="bothSides">
              <wp:wrapPolygon edited="0">
                <wp:start x="0" y="0"/>
                <wp:lineTo x="0" y="21498"/>
                <wp:lineTo x="21311" y="21498"/>
                <wp:lineTo x="21311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45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Игра «Цветик –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семицветик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»: 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лепестках цветка записаны задания. Дети, отрывая понравившийся лепесток, называют праздник, о котором идёт речь: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Вифлеем, Мария, ясли, младенец. (Рождество Христово)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Святая вода, прорубь, мороз, купание (Крещение)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Выпекание куличей, крашение яиц (Пасха)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Дева Мария, архангел Гавриил, клетка, птицы (Благовещение)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Иисус, Иерусалим, маленький ослик, веточки вербы (Вербное Воскресение)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Звезда, волхвы, дары, золото, смирна, ладан. (Рождество Христово) 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Гора Фавор, свет, август, яблоки (Преображение Господне)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Рефлексия.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- Есть такое высказывание Ф.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Бегбедера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«Самые лучшие праздники - те, что происходят внутри нас»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бы вы могли объяснить его?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Праздники играют в жизни человека важную роль. Но православные праздники – особые. В эти дни люди стремятся быть лучше, так как это время добрых дел. Православные праздники учат нас добру, уважению, любви, состраданию и смирению.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Самооценивание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оценим свою работу на занятии.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Сначала встаньте те, кто в течение всего занятия активно работал, отвечал в основном правильно, выполнял все задания.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Теперь встаньте те, кто работал на уроке хорошо, но допускал ошибки и мог бы работать лучше.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А теперь встаньте те, кто работал не в полную силу.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Подведение итогов занятия.</w:t>
      </w:r>
    </w:p>
    <w:p w:rsidR="00A7156B" w:rsidRDefault="00A7156B" w:rsidP="00A71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вам сегодня больше запомнилось? О каком празднике вы бы хотели рассказать родителям?</w:t>
      </w:r>
    </w:p>
    <w:p w:rsidR="00122A7E" w:rsidRDefault="00122A7E"/>
    <w:sectPr w:rsidR="00122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A0920"/>
    <w:multiLevelType w:val="hybridMultilevel"/>
    <w:tmpl w:val="9EFCB2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985720"/>
    <w:multiLevelType w:val="hybridMultilevel"/>
    <w:tmpl w:val="1D640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6E7DB4"/>
    <w:multiLevelType w:val="hybridMultilevel"/>
    <w:tmpl w:val="4F3C11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D04F70"/>
    <w:multiLevelType w:val="hybridMultilevel"/>
    <w:tmpl w:val="38B4BE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EF4"/>
    <w:rsid w:val="00122A7E"/>
    <w:rsid w:val="00951EF4"/>
    <w:rsid w:val="00A71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5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156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7156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71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15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5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156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7156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71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15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2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1704</Words>
  <Characters>9716</Characters>
  <Application>Microsoft Office Word</Application>
  <DocSecurity>0</DocSecurity>
  <Lines>80</Lines>
  <Paragraphs>22</Paragraphs>
  <ScaleCrop>false</ScaleCrop>
  <Company>SPecialiST RePack</Company>
  <LinksUpToDate>false</LinksUpToDate>
  <CharactersWithSpaces>11398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Marina</cp:lastModifiedBy>
  <cp:revision>3</cp:revision>
  <dcterms:created xsi:type="dcterms:W3CDTF">2019-05-25T10:02:00Z</dcterms:created>
  <dcterms:modified xsi:type="dcterms:W3CDTF">2019-05-25T10:06:00Z</dcterms:modified>
</cp:coreProperties>
</file>