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53E" w:rsidRPr="004A553E" w:rsidRDefault="004A553E" w:rsidP="004A553E">
      <w:pPr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4A553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Статья «Экология и дошкольник»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Выполнила: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Баданина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Наталья Станиславовна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условиях надвигающейся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катастрофы громадное значение приобретает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воспитание и воспитание человека всех возрастов и профессий.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современном этапе вопросы традиционного взаимодействия природы с человеком выросли в глобальную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экологическую проблему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Если люди в ближайшем будущем не научатся бережно относиться к природе, они погубят себя. А для того, чтобы это не случилось, надо воспитывать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экологическую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культуру и ответственность. И начинать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 воспитание надо с дошкольного возраста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так как на этом этапе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детства ребенок получает эмоциональные впечатления о природе, накапливает представления о разных формах жизни, то есть у него формируются первоосновы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мышления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сознания, закладываются начальные элементы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культуры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ранних лет своей жизни ребенок начинает осмысленно познавать и анализировать окружающий его мир, формировать определенное мнение и отношение к людям. В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дошкольном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возрасте формируются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экологические позиции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которые помогают малышу в дальнейшем определить свое отношение к природе, сопереживание ей и принятие активных действий в решении большинства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проблем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которыми сейчас богат наш мир. Впитывая как губка, ребенок получает знания от близких ему людей и развивается, учится правильно вести себя в природе, начинает осознавать, что можно делать, а что – нельзя. 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настоящее время в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дошкольной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педагогике уделяется огромное внимание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экологическому воспитанию детей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каждой комплексной программе раскрывается раздел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Но все они сходятся в том, что начинать эту работу необходимо с регионального материала. Одно из важнейших условий формирования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представлений - это непосредственные наблюдения детей за объектами и явлениями в природе. Поэтому необходимо предоставить возможность общаться с живой природой и наблюдать за растениями и животными. Растения, которые растут на участках детский садов, палисадниках и парках, могут предоставить малышам богатейший познавательный материал, а педагогу возможности для реализации полноценного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переводе с греческого термин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экология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означает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«наука о доме»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oikos</w:t>
      </w:r>
      <w:proofErr w:type="spellEnd"/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– дом, родина; </w:t>
      </w:r>
      <w:proofErr w:type="spellStart"/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logos</w:t>
      </w:r>
      <w:proofErr w:type="spellEnd"/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 наука, учение, понятие)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Чтобы научиться любить и беречь свой дом, надо узнать его. 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выдающиеся мыслители и педагоги прошлого предавали большое значение природе как средству воспитания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детей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Я. А. Коменский видел в природе источник знаний, средство для развития ума, чувств и воли. К. Д. Ушинский был за то, чтобы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«вести детей в природу»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сообщать им все доступное и полезное для их умственного и словесного развития. Именно на этапе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детства ребенок получает эмоциональные впечатления о природе, накапливает представления о разных формах жизни, т. е. у него формируются первоосновы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мышления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сознания, закладываются начальные элементы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культуры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Каждый ребенок по своей природе исследователь. Пока дети не утратили интерес к познанию, исследованию окружающего мира, нужно помогать им открывать как можно больше тайн живой и неживой природы. 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Познакомить детей с растениями, научить любить и ценить их – дело не из легких. Основные задачи, которые решаются в этом направлении,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следующие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представления о том, что растения – живые существа, причем очень хрупкие;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сформировать познавательный интерес к миру растений;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помочь направить активность и энергию детей в правильное русло;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нацелить на помощь в сохранении окружающей природы;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дать возможность ребенку развиваться интеллектуально и духовно, быть в курсе всех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событий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происходят сейчас не только в его городе и стране, но и во всем мире;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кругозор;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формированию ответственного и правильного отношения к окружающей природе и среде, ее сохранению и улучшению.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решения задач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воспитания мы опираемся на следующие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программы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«Юный 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С. Н. Николаевой,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«Открой себя»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Е. В. </w:t>
      </w:r>
      <w:proofErr w:type="spellStart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Релеевой</w:t>
      </w:r>
      <w:proofErr w:type="spellEnd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«Наш дом – природа»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А. Рыжовой,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Н. Кондратьевой. 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ДОУ проводится большая работа по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экологическому воспитанию 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методическом кабинете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имеется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природоведческая литература, пособия, схемы, таблицы, дидактические пособия, игры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содержания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педагогической работе по ознакомлению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растениями мы используем следующие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«прокладывание»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троп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разработка маршрутов и тем экскурсий и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прогулок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оформление календарей природы; организация и проведение смотров-конкурсов детских работ;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экологические праздники и занятия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Однако никто не заменит ребенку тех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«наглядных пособий»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которыми располагает сама природа. Поэтому важно продумать такую организацию работы, при которой у детей была бы возможность наблюдать за природой, играть в природе, исследовать природу, использовать полученные знания не только на занятиях. Естественно, что такую работу необходимо проводить на прогулке. Это могут быть и наблюдения за природными объектами, проведение экскурсии, занятий не только по ознакомлению с природой, но и по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математике (</w:t>
      </w:r>
      <w:proofErr w:type="gramStart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proofErr w:type="gramEnd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«Математика в природе»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развитию речи (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«Сказки зимнего леса»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занятия эстетического цикла, а также дидактические игры (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 какой ветки детки?»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подвижные игры и т. д. Полученные представления о тех или иных растениях должны закрепляться и пополняться, тем самым поддерживая познавательный интерес детей.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Занятия, построенные на интеграции, объединяются одной темой. На таких занятиях дети чувствуют себя раскрепощенно, умеют работать в сотрудничестве с детьми и взрослыми, любознательны и активны, у детей наблюдается высокий творческий потенциал. Особый интерес представляет интеграция по единому проекту, в основе которого лежит определенная проблема. Метод проектной деятельности мы используем в работе со старшими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дошкольниками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Этот возрастной этап характеризуется более устойчивым вниманием, наблюдательностью, способностью к началам анализа, синтеза, самооценке, а также стремлением к совместной деятельности. В проекте можно объединить содержание образования из различных областей знаний, кроме того, открываются большие возможности в организации совместной познавательно-поисковой деятельности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педагогов и родителей.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постановке задачи, подготовке проекта, планировании его, основная роль принадлежит воспитателю и детям. В практической реализации проекта принимают участие дети, родители, а также все сотрудники ДОУ. </w:t>
      </w:r>
    </w:p>
    <w:p w:rsidR="004A553E" w:rsidRPr="004A553E" w:rsidRDefault="004A553E" w:rsidP="004A553E">
      <w:pPr>
        <w:spacing w:before="225" w:after="225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 интегрированного метода обучения способствует целостному восприятию мира ребенком, развивает его самостоятельность, познавательные и творческие способности.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ходе реализации поставленных целей и задач по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экологическому воспитанию старших 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нами были получены следующие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результаты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• разработана программа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Экологическое воспитание детей дошкольного возраста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 всем возрастным особенностям детей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составлен план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Экологическое окно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разработан краткосрочный проект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«Путешествие по 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экологической тропинке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направление которого было на успешную социализацию детей, формирование коммуникативных умений и навыков, развитие познавательной деятельности;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разработаны буклеты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Экология в детском саду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«Компоненты технологии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 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», информационные листы в родительском уголке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Экологическое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воспитание детей в семье»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создан центр природы в групповой комнате, в котором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размещены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аквариумные рыбки, комнатные растения, краеведческие материалы, объекты для экспериментирования, дидактические игры природоведческого содержания;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«Волшебный сундучок»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котором хранится природный материал.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Литература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«Добро пожаловать в </w:t>
      </w:r>
      <w:r w:rsidRPr="004A553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экологию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Воронкевич</w:t>
      </w:r>
      <w:proofErr w:type="spellEnd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О. А., издательство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«Детство-Пресс»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2-е изд., 2006.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Иванова А. И. Живая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Программа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образования 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Кондрашова М. А.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 воспитание дошкольников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занятиях и в повседневной жизни. Методические разработки. Оренбург, 2005. – 116 с.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Павлова Л. Игры как средство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эколого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-эстетического воспитания.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Дошкольное воспитание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2002. №10. С. 40-49.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Рыжова Н. А.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образование в детском саду. – М.: Изд. Дом </w:t>
      </w:r>
      <w:r w:rsidRPr="004A55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«Карапуз»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2001.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6. </w:t>
      </w:r>
      <w:proofErr w:type="spellStart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Тугушева</w:t>
      </w:r>
      <w:proofErr w:type="spellEnd"/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Г. П., Чистякова А. Е.: Методическое 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пособие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Экспериментальная деятельность для детей среднего и старшего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2010.</w:t>
      </w:r>
    </w:p>
    <w:p w:rsidR="004A553E" w:rsidRPr="004A553E" w:rsidRDefault="004A553E" w:rsidP="004A553E">
      <w:pPr>
        <w:spacing w:after="0" w:line="360" w:lineRule="auto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Проектный метод в деятельности </w:t>
      </w:r>
      <w:r w:rsidRPr="004A55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учреждения</w:t>
      </w:r>
      <w:r w:rsidRPr="004A5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Пособие для руководителей и практических работников ДОУ. /Авт. -сост.: Л. С. Киселева и др. - М.: АРКТИ, 2003. – 96 с.</w:t>
      </w:r>
    </w:p>
    <w:p w:rsidR="001A2ABE" w:rsidRPr="004A553E" w:rsidRDefault="001A2ABE" w:rsidP="004A5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A2ABE" w:rsidRPr="004A5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53E"/>
    <w:rsid w:val="001A2ABE"/>
    <w:rsid w:val="004A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CF461"/>
  <w15:chartTrackingRefBased/>
  <w15:docId w15:val="{A7B8C456-B9DB-48B8-9D7D-71E258F2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8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1284</Words>
  <Characters>7325</Characters>
  <Application>Microsoft Office Word</Application>
  <DocSecurity>0</DocSecurity>
  <Lines>61</Lines>
  <Paragraphs>17</Paragraphs>
  <ScaleCrop>false</ScaleCrop>
  <Company/>
  <LinksUpToDate>false</LinksUpToDate>
  <CharactersWithSpaces>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2019-08-27T11:38:00Z</dcterms:created>
  <dcterms:modified xsi:type="dcterms:W3CDTF">2019-08-27T11:40:00Z</dcterms:modified>
</cp:coreProperties>
</file>