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D3" w:rsidRPr="00A368D3" w:rsidRDefault="00A368D3" w:rsidP="00A368D3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 w:rsidRPr="00050D6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Представление собственного инновационного педагогического опыта</w:t>
      </w:r>
    </w:p>
    <w:p w:rsidR="00A368D3" w:rsidRPr="00A368D3" w:rsidRDefault="00A368D3" w:rsidP="00A368D3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 w:rsidRPr="00050D6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учителя рус</w:t>
      </w:r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ского языка и литературы </w:t>
      </w:r>
    </w:p>
    <w:p w:rsidR="00A368D3" w:rsidRPr="00A368D3" w:rsidRDefault="00A368D3" w:rsidP="00A368D3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МБОУ «</w:t>
      </w:r>
      <w:proofErr w:type="spellStart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Толтой</w:t>
      </w:r>
      <w:r w:rsidRPr="00050D6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ская</w:t>
      </w:r>
      <w:proofErr w:type="spellEnd"/>
      <w:r w:rsidRPr="00050D6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средняя общеобразовательная школа» </w:t>
      </w:r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</w:t>
      </w:r>
    </w:p>
    <w:p w:rsidR="00A368D3" w:rsidRPr="00A368D3" w:rsidRDefault="00A368D3" w:rsidP="00A368D3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proofErr w:type="spellStart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Тункинского</w:t>
      </w:r>
      <w:proofErr w:type="spellEnd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района Республики Бурятия </w:t>
      </w:r>
    </w:p>
    <w:p w:rsidR="00A368D3" w:rsidRPr="00050D61" w:rsidRDefault="00A368D3" w:rsidP="00A368D3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proofErr w:type="spellStart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Бузаевой</w:t>
      </w:r>
      <w:proofErr w:type="spellEnd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Хама-</w:t>
      </w:r>
      <w:proofErr w:type="spellStart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Сырен</w:t>
      </w:r>
      <w:proofErr w:type="spellEnd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</w:t>
      </w:r>
      <w:proofErr w:type="spellStart"/>
      <w:r w:rsidRPr="00A368D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Сыреновны</w:t>
      </w:r>
      <w:proofErr w:type="spellEnd"/>
    </w:p>
    <w:p w:rsidR="00A368D3" w:rsidRPr="00050D61" w:rsidRDefault="00A368D3" w:rsidP="00A368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</w:p>
    <w:p w:rsidR="00A368D3" w:rsidRDefault="00A368D3" w:rsidP="00A368D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«Современные образовательные технологии на уроках русского языка и литературы как средство повышения эффективности обучения».</w:t>
      </w:r>
    </w:p>
    <w:p w:rsidR="00A368D3" w:rsidRPr="00050D61" w:rsidRDefault="00A368D3" w:rsidP="00A368D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</w:pPr>
    </w:p>
    <w:p w:rsidR="00E77B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A368D3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1.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Актуальность и перспективность</w:t>
      </w:r>
      <w:r w:rsidR="00E77B61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Задача любого педагога - пробудить интерес к учебной деятельности, добиться проявления учащимися активности в изучении как программного, так и дополнительного материала.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 Актуальность и перспективность опыта обусловлена существенными изменениями, происходящими в последнее время в социальном и экономическом пространстве системы образования, современными требованиями к школьному обучению</w:t>
      </w:r>
      <w:r w:rsidR="00E77B61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В концепции модернизации Российского образования отмечается, что главной задачей российской образовательной политики является «обеспечение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и общества». Модернизацию образования невозможно представить без применения современных образовательных технологий на уроках, в том числе и на уроках русского языка и литературы.   Реализация в России государственных программ "Единая информационная  образовательная среда", "Компьютеризация школ" и др., активизировала интерес к применению всеми участниками педагогического процесса - учащимися, учителями – современных образовательных технологий, в том числе и информационно – коммуникационных, в учебно-воспитательном процессе. Мы рассматриваем их, прежде всего, как средство повышения заинтересованности в обучении, способное во многом повлиять на качество образования, расширить поле информационных ресурсов. Они становятся основой современного образования.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   </w:t>
      </w:r>
      <w:proofErr w:type="gram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 своем поиске наиболее эффективных способов деятельности, также под воздействием изменений, активно происходящих в современном обществе, обусловливающих необходимость в модернизации образования, я обратилась к современным педагогическим технологиям или к отдельным их элементам, использование которых позволяет мне успешно реализовать поставленные образовательные цели.</w:t>
      </w:r>
      <w:proofErr w:type="gramEnd"/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  <w:r w:rsidRPr="00A368D3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2.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 Концептуальность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(своеобразие и новизна опыта, обоснование выдвигаемых принципов и приемов)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  Своеобразие и новизна предлагаемого опыта  заключаются в том, что применение современных образовательных технологий позволяет повысить интерес учащихся к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учебной деятельности, предусматривает разные формы подачи и усвоения программного материала, заключает в себе большой образовательный, развивающий и воспитательный потенциал.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3.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Ведущая педагогическая идея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. Ведущей педагогической идеей является применение современных образовательных технологий с целью развития интереса к русскому языку и литературе и, как следствие, повышения эффективности обучения. На своих уроках я стремлюсь к созданию системы оптимального сочетания элементов современных образовательных технологий и индивидуализации образования с точки зрения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здоровьесбережения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детей.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Практическая значимость  данной проблемы заключается в том, что использование новых технологий отвечает современным требованиям, стоящим перед школой, при подготовке конкурентоспособных граждан. Благодаря образовательным технологиям, в том числе информационно-коммуникационным, закладываются основы для успешной адаптации и самореализации в дальнейшей жизни наших выпускников.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Наличие теоретической базы опыта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 своей работе я опираюсь на методические рекомендации, практические материалы, учебные пособия. Этот век называют веком технологий, ибо ни одна конкурентоспособная сфера жизни человека сегодня не может обходиться бе</w:t>
      </w:r>
      <w:bookmarkStart w:id="0" w:name="_GoBack"/>
      <w:bookmarkEnd w:id="0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з высоких технологий. Это особо относится к сфере образования. Современным образовательным технологиям должны быть присущи определённые характеристики: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 гуманность: технологии должны улучшать качество жизни людей, например, качество образования;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 эффективность: технологии должны быть результативными, т.е. должны давать положительные результаты;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-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наукоёмкость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: технологии должны иметь серьёзное научное обоснование;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 универсальность: технологии должны иметь широкое применение, например, одна и та же технология должна быть применима для преподавания разных учебных предметов, должна быть пригодна для разных ступеней обучения, а также для обучения детей с разным уровнем развития;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 интегрированность: технологии должны быть взаимосвязаны и взаимообусловлены и тем самым должны дополнять друг друга.      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Оптимальность и эффективность средств.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 Немаловажную роль в приобретении учащимися глубоких и прочных знаний играет организация учебной деятельности школьников на уроках, правильный выбор учителем методов, приёмов и средств обучения.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В настоящее время на уроках русского языка использую такие средства ИКТ: «Русский язык. 1С: Репетитор. Весь школьный курс», «Виртуальная школа Кирилла и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Мефодия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. Уроки русского языка Кирилла и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Мефодия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При подготовке к ГИА мною используются </w:t>
      </w: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интернет-ресурсы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: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«Решу ЕГЭ»</w:t>
      </w:r>
      <w:proofErr w:type="gramStart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«Решу ОГЭ» , «Незнайка», </w:t>
      </w:r>
      <w:r w:rsidR="00BC5724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сайт 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«ФИПИ», онлайн-тесты </w:t>
      </w:r>
      <w:hyperlink r:id="rId5" w:tgtFrame="_blank" w:history="1">
        <w:r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 xml:space="preserve">на сайте </w:t>
        </w:r>
        <w:proofErr w:type="spellStart"/>
        <w:r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>Грамота.ру</w:t>
        </w:r>
        <w:proofErr w:type="spellEnd"/>
      </w:hyperlink>
      <w:r w:rsidR="00BC5724" w:rsidRPr="00BC5724">
        <w:rPr>
          <w:sz w:val="32"/>
          <w:szCs w:val="32"/>
        </w:rPr>
        <w:t>,</w:t>
      </w:r>
      <w:r w:rsidRPr="00BC572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hyperlink r:id="rId6" w:tgtFrame="_blank" w:history="1">
        <w:r w:rsidR="00BC5724"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 xml:space="preserve">сайт </w:t>
        </w:r>
        <w:proofErr w:type="spellStart"/>
        <w:r w:rsidR="00BC5724"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>Castle</w:t>
        </w:r>
        <w:proofErr w:type="spellEnd"/>
        <w:r w:rsidR="00BC5724"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 xml:space="preserve"> </w:t>
        </w:r>
        <w:proofErr w:type="spellStart"/>
        <w:r w:rsidR="00BC5724" w:rsidRPr="00BC5724">
          <w:rPr>
            <w:rStyle w:val="a4"/>
            <w:rFonts w:ascii="PTSerif" w:hAnsi="PTSerif"/>
            <w:color w:val="auto"/>
            <w:sz w:val="32"/>
            <w:szCs w:val="32"/>
            <w:bdr w:val="none" w:sz="0" w:space="0" w:color="auto" w:frame="1"/>
            <w:shd w:val="clear" w:color="auto" w:fill="FFFFFF"/>
          </w:rPr>
          <w:t>Quiz</w:t>
        </w:r>
        <w:proofErr w:type="spellEnd"/>
      </w:hyperlink>
      <w:r w:rsidR="00BC5724" w:rsidRPr="00BC5724">
        <w:rPr>
          <w:rFonts w:ascii="PTSerif" w:hAnsi="PTSerif"/>
          <w:sz w:val="32"/>
          <w:szCs w:val="32"/>
          <w:shd w:val="clear" w:color="auto" w:fill="FFFFFF"/>
        </w:rPr>
        <w:t>.</w:t>
      </w:r>
      <w:r w:rsidR="00BC5724" w:rsidRPr="00BC5724">
        <w:rPr>
          <w:rFonts w:ascii="PTSerif" w:hAnsi="PTSerif"/>
          <w:shd w:val="clear" w:color="auto" w:fill="FFFFFF"/>
        </w:rPr>
        <w:t xml:space="preserve">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Различие между ними  определяется назначением программы, основным видом деятельности, степенью трудности и самостоятельности, типом оценки результатов.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 xml:space="preserve">На уроках литературы применяется CD «Литература. Хрестоматия», «Виртуальная школа Кирилла и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Мефодия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, уроки-презентации.</w:t>
      </w:r>
    </w:p>
    <w:p w:rsidR="00A368D3" w:rsidRPr="00050D61" w:rsidRDefault="00A368D3" w:rsidP="00E77B61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Используемые на уроках средства ИКТ существенно повышают наглядность изложения материала и привлекают внимание учащихся. Тема урока становится интересна учащимся, если учебный материал на экране представлен в красках, со звуком и другими эффектами. Обучение делается более эффективным, когда вовлекаются все виды чувственного восприятия ученика с помощью мультимедийных функций компьютера.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</w:t>
      </w:r>
      <w:r w:rsidR="00BC5724" w:rsidRPr="00BC5724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4.Т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ехнология опыта.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На своих уроках,  наряду с традиционными технологиями,  я использую современные образовательные технологии: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обучение в сотрудничестве (парная, групповая формы работы);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технология  встречных усилий (критического мышления);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проблемно-поисковое обучение;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технология использования игровых методов;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информационно-коммуникационные технологии;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-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здоровьесберегающие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технологии.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   Я считаю, что идеальной формой для сотрудничества и взаимопомощи является парное и групповое обучение. В паре ученики могут друг друга проверить, закрепить новый материал, повторить пройденный. В устной работе я использую такие виды заданий, как взаимопроверка правила (устный опрос). </w:t>
      </w:r>
      <w:r w:rsidR="00E77B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Затем учащиеся меняются ролями, оценивают друг друга. Учитель может спросить любую пару.  Можно это же задание несколько изменить: один ученик задает вопрос по изученному материалу, а другой отвечает. Их диалог звучит у доски. При этом снимается монотонность и однообразие устных опросов (учебный диалог привлекает внимание, заставляет включиться в работу).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Работа в парах </w:t>
      </w:r>
      <w:r w:rsidR="00BC5724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и группах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ребятам очень нравится. Они с удовольствием готовят дома словарные и графические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взаимодиктанты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, карточки – зачеты, с большим интересом работают с карточками на уроке. Усвоение учебного материала происходит в непосредственном учебном диалоге. Роль учителя в этом случае – оказывать помощь и консультировать, решая спорные вопросы.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С пятого класса начинаю проводить работу в группах. В среднем звене очень эффективны игры – соревнования, основанные на групповой деятельности: «Кто больше?», «Кто быстрее?».  Подобные игры – соревнования развивают у ребят чувство личной ответственности за результат, быстроту реакции. Кроме того, подобная игровая деятельность насыщает урок эмоционально, поддерживает высокий уровень интереса к предмету.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 К старшим классам игровая деятельность все больше замещается ролевыми, деловыми играми, уроками – конференциями, уроками – практикумами. Групповая работа возможна на уроке на разных его этапах.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 Например, после объяснения нового материала группам предлагается изложить материал в виде опорной схемы, рисунка, кластера, таблицы, </w:t>
      </w:r>
      <w:proofErr w:type="spellStart"/>
      <w:r w:rsidR="00BC5724">
        <w:rPr>
          <w:rFonts w:ascii="Times New Roman" w:eastAsia="Times New Roman" w:hAnsi="Times New Roman" w:cs="Times New Roman"/>
          <w:color w:val="231F20"/>
          <w:sz w:val="28"/>
          <w:szCs w:val="28"/>
        </w:rPr>
        <w:t>синквейна</w:t>
      </w:r>
      <w:proofErr w:type="gramStart"/>
      <w:r w:rsidR="00BC5724">
        <w:rPr>
          <w:rFonts w:ascii="Times New Roman" w:eastAsia="Times New Roman" w:hAnsi="Times New Roman" w:cs="Times New Roman"/>
          <w:color w:val="231F20"/>
          <w:sz w:val="28"/>
          <w:szCs w:val="28"/>
        </w:rPr>
        <w:t>,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ч</w:t>
      </w:r>
      <w:proofErr w:type="gram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тобы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данный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материал было легче запомнить. Затем происходит коллективное обсуждение, понравившиеся схемы записываются в тетрадь.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При обобщении материала каждая группа выполняет практическое задание на какое-то определенное правило, затем составляется коллективная таблица по данному правилу. Обобщение материала можно провести также в форме соревнования.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 Тестовая технология помогает при контроле знаний учащихся. Тест обеспечивает субъективный фактор при проверке результатов, а так же развивает у ребят логическое мышление и внимательность. Тестовые задания различаются по уровню сложности и по форме вариантов ответов. </w:t>
      </w:r>
      <w:proofErr w:type="gram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 своей  практике я применяю следующие типы тестовых заданий: задания, состоящие из вопроса и 4 вариантов ответа, из которых только один правильный; задания, предлагающие для анализа два суждения; задания, требующие заполнить пробел в предлагаемой схеме или таблице; задания на установление соответствия позиций, представленных в двух перечнях (столбцах, колонках); задания на отбор необходимых позиций из предлагаемого списка;</w:t>
      </w:r>
      <w:proofErr w:type="gram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задания, требующие определить пропущенное во фрагменте текста слово или словосочетание и т.д.</w:t>
      </w:r>
    </w:p>
    <w:p w:rsidR="00A368D3" w:rsidRPr="00050D61" w:rsidRDefault="00A368D3" w:rsidP="00BC5724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Проблемно-поисковое обучение помогает мне на уроках поддерживать интерес к изучаемому материалу. Так, перед изучением новой темы ребятам задаётся вопрос, для ответа на который требуются новые знания. На следующем этапе им предлагается выполнить практическую (творческую) работу, в ходе выполнения которой они находят ответ на поставленный вопрос. Этот прием позволяет учителю держать в напряжении одну из пружин процесса обучения – детскую любознательность.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</w:t>
      </w:r>
      <w:r w:rsidR="00BC5724" w:rsidRPr="00BC5724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5.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 Технология использования игровых методов.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На своих уроках в 5 - 6-х классах я широко применяю дидактические игры. Для учащихся этого возраста игра продолжает оставаться комфортной, психологически приемлемой формой общения. Во время игры возникает особое эмоциональное состояние, обусловленное естественным стремлением добиться результата. В итоге полученные знания становятся личностно-значимыми. Дидактические игры позволяют проводить многократное повторение учебного материала в формах, не похожих на обычное обучение. Игра позволяет ребенку ощутить собственный интеллектуальный успех. Всё это способствует поддержанию интереса учащихся к предмету, вызывает положительные эмоции у ребенка. Игра создает атмосферу здорового соревнования, заставляющего школьника не просто механически припомнить известное, а мобилизовать все свои знания. Учащиеся по-новому рассматривают уже известные факты и явления, устанавливают связи, сходства и различия между отдельными событиями. В игре тренируется память, цепкость ума, внимательность. В ходе игры, учащиеся быстрее и легче запоминают даты, имена, названия, лучше усваивают графический и иллюстративный материал.  Как показывает опыт, удачным является использование дидактических игр на повторительно-обобщающих уроках. Во-первых, обычно, дидактические игры предполагают не изучение, а прежде всего повторение материала. Во-вторых, для проведения викторин требуется накопление материала по целому разделу или главе учебника. В-третьих, дидактические игры позволяют систематизировать материал, по какому - либо признаку. В-четвёртых, во время игры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можно оценить работу большего количества человек.  Ежегодно в нашей школе проходят предметные недели. Учащиеся 5 - 6-х классов принимают участие в предметных викторинах, интеллектуальных соревнованиях, которые проводятся в игровой форме.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 течение нескольких лет я использую такую педагогическую технологию как информационно-коммуникационные технологии, так как считаю, что в настоящее время одним из основных направлений совершенствования учебного процесса является именно использование современных информационных технологий при проведении различного рода занятий.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 Информационные технологии – процесс, использующий совокупность средств и методов сбора, обработки и передачи данных для получения информации нового качества о состоянии объекта, процесса или явления (информационного продукта).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Информационные технологии не только облегчают доступ к информации, открывают возможности вариативной учебной деятельности, её индивидуализации и дифференциации, но и позволяют по-новому, на более современном уровне организовать сам процесс обучения, построить его так, чтобы ученик был бы активным и равноправным его членом.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  Внедрение ИКТ на уроках русского языка и литературы позволили мне реализовать идею развивающего обучения, повысить темп урока, сократить потери рабочего времени до минимума, увеличить объем самостоятельной </w:t>
      </w:r>
      <w:proofErr w:type="gram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работы</w:t>
      </w:r>
      <w:proofErr w:type="gram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 как на уроке, так и при подготовке домашних заданий, сделать урок более ярким и увлекательным. Именно ИКТ позволили мне вместе с моими учениками погрузиться в другой мир, увидеть языковые, литературные, исторические процессы другими глазами, стать их участниками. Компьютер обладает достаточно широкими возможностями для создания благоприятных условий для работы по осмыслению учебного материала.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Работа с мультимедийными программами развивает конструктивное, творческое мышление, коммуникативные способности у учащихся. Способствует формированию умений и навыков исследовательской деятельности, осмысленного владения информацией и ее последующей обработкой. Практика показала что, использование мультимедийных технологий повышает качество и эффективность обучения, развивает учебную деятельность. Вместе с тем, это эффективный стимул обучения школьников.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 Для меня компьютер на уроке - это инструмент с широкими возможностями, позволяющий красочно и интересно изложить материал, подготовить дидактические материалы, сопровождающие урок, разработать письменные задания и тесты для учащихся, качественно подготовить выпускников к сдаче ОГЭ и ЕГЭ.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Информационные технологии реализую с помощью следующих  программ: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 - программа подготовки компьютерных презентаций MS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Power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Point</w:t>
      </w:r>
      <w:proofErr w:type="spell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- электронное тестирование. 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 </w:t>
      </w:r>
      <w:r w:rsidR="00BC5724" w:rsidRPr="00BC5724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6.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Здоровьесберегающие технологии обучения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.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Систематически в течение учебного года на уроках использую различные виды физкультминуток.  Они успешно </w:t>
      </w:r>
      <w:proofErr w:type="gram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выполняют роль</w:t>
      </w:r>
      <w:proofErr w:type="gram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переключения внимания детей.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Физкультминутки наиболее кратки по времени и эффективны по своим результатам. Отдых длится 1-2 минуты, но очень необходим ученикам.  Провожу физкультминутку на 12- 20 минуте от начала урока. Применяю также и физкультминутки с включением упражнений для глаз. Они обеспечивают адекватное восстановление энергетики, сил, дают возможность длительно поддерживать умственную работоспособность на высоком уровне, предупреждают перегрузки и преждевременное утомление.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  </w:t>
      </w:r>
      <w:r w:rsidR="00BC5724" w:rsidRPr="00BC5724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7.</w:t>
      </w:r>
      <w:r w:rsidRPr="00050D61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  Результативность опыта   </w:t>
      </w:r>
    </w:p>
    <w:p w:rsidR="00A368D3" w:rsidRPr="00050D61" w:rsidRDefault="00A368D3" w:rsidP="00A368D3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Анализируя свой педагогический опыт, я пришла к выводу, что использование  современных образовательных технологий  на уроках русского языка и литературы  дает высокие результаты: 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 развивает творческие, исследовательские способности учащихся, повышает их активность,</w:t>
      </w:r>
      <w:r w:rsidR="00BC5724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успеваемость по предметам.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- способствует интенсификации учебно-воспитательного процесса, более осмысленному изучению материала, приобретению навыков самоорганизации, превращению систематических знаний </w:t>
      </w:r>
      <w:proofErr w:type="gramStart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в</w:t>
      </w:r>
      <w:proofErr w:type="gramEnd"/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системные;</w:t>
      </w:r>
    </w:p>
    <w:p w:rsidR="00A368D3" w:rsidRPr="00050D61" w:rsidRDefault="00A368D3" w:rsidP="00A368D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50D61">
        <w:rPr>
          <w:rFonts w:ascii="Times New Roman" w:eastAsia="Times New Roman" w:hAnsi="Times New Roman" w:cs="Times New Roman"/>
          <w:color w:val="231F20"/>
          <w:sz w:val="28"/>
          <w:szCs w:val="28"/>
        </w:rPr>
        <w:t>- помогает развитию познавательной деятельности учащихся и интереса к предметам.</w:t>
      </w:r>
    </w:p>
    <w:p w:rsidR="00BC5724" w:rsidRDefault="00BC5724" w:rsidP="00A368D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A368D3" w:rsidRPr="00A368D3" w:rsidRDefault="00BC5724" w:rsidP="00A368D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hyperlink r:id="rId7" w:tgtFrame="_blank" w:history="1">
        <w:r>
          <w:rPr>
            <w:rStyle w:val="a4"/>
            <w:rFonts w:ascii="Arial" w:hAnsi="Arial" w:cs="Arial"/>
            <w:color w:val="3899EC"/>
            <w:sz w:val="18"/>
            <w:szCs w:val="18"/>
            <w:bdr w:val="none" w:sz="0" w:space="0" w:color="auto" w:frame="1"/>
            <w:shd w:val="clear" w:color="auto" w:fill="FFFFFF"/>
          </w:rPr>
          <w:t>https://hama-syren.wixsite.com/mysite-1</w:t>
        </w:r>
      </w:hyperlink>
    </w:p>
    <w:p w:rsidR="00A368D3" w:rsidRPr="00A368D3" w:rsidRDefault="00A368D3" w:rsidP="00A368D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68D3" w:rsidRPr="00A368D3" w:rsidRDefault="00A368D3" w:rsidP="00A368D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68D3">
        <w:rPr>
          <w:color w:val="000000"/>
          <w:sz w:val="28"/>
          <w:szCs w:val="28"/>
        </w:rPr>
        <w:t xml:space="preserve"> </w:t>
      </w:r>
    </w:p>
    <w:p w:rsidR="00A368D3" w:rsidRPr="00A368D3" w:rsidRDefault="00A368D3" w:rsidP="00A368D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368D3">
        <w:rPr>
          <w:color w:val="000000"/>
          <w:sz w:val="28"/>
          <w:szCs w:val="28"/>
        </w:rPr>
        <w:t xml:space="preserve"> </w:t>
      </w:r>
    </w:p>
    <w:p w:rsidR="00A368D3" w:rsidRPr="00A368D3" w:rsidRDefault="00A368D3" w:rsidP="00A368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74D" w:rsidRPr="00A368D3" w:rsidRDefault="00E77B61">
      <w:pPr>
        <w:rPr>
          <w:rFonts w:ascii="Times New Roman" w:hAnsi="Times New Roman" w:cs="Times New Roman"/>
          <w:sz w:val="28"/>
          <w:szCs w:val="28"/>
        </w:rPr>
      </w:pPr>
    </w:p>
    <w:sectPr w:rsidR="0073374D" w:rsidRPr="00A368D3" w:rsidSect="00285B5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D3"/>
    <w:rsid w:val="001E408E"/>
    <w:rsid w:val="008B0E92"/>
    <w:rsid w:val="00A368D3"/>
    <w:rsid w:val="00BC5724"/>
    <w:rsid w:val="00E7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8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68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8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68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ama-syren.wixsite.com/mysite-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evver.me/" TargetMode="External"/><Relationship Id="rId5" Type="http://schemas.openxmlformats.org/officeDocument/2006/relationships/hyperlink" Target="http://gramot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2274</Words>
  <Characters>12966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2019-10-14T12:45:00Z</dcterms:created>
  <dcterms:modified xsi:type="dcterms:W3CDTF">2019-10-14T13:12:00Z</dcterms:modified>
</cp:coreProperties>
</file>