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AD" w:rsidRDefault="000015AD" w:rsidP="000015AD">
      <w:pPr>
        <w:pStyle w:val="a3"/>
        <w:pageBreakBefore/>
        <w:spacing w:after="0" w:line="240" w:lineRule="atLeast"/>
        <w:contextualSpacing/>
        <w:jc w:val="center"/>
      </w:pPr>
      <w:r>
        <w:rPr>
          <w:sz w:val="27"/>
          <w:szCs w:val="27"/>
        </w:rPr>
        <w:t xml:space="preserve">Государственное бюджетное образовательное учреждение среднего профессионального образования Республики Адыгея «Адыгейский республиканский колледж искусств им. У.Х. </w:t>
      </w:r>
      <w:proofErr w:type="spellStart"/>
      <w:r>
        <w:rPr>
          <w:sz w:val="27"/>
          <w:szCs w:val="27"/>
        </w:rPr>
        <w:t>Тхабисимова</w:t>
      </w:r>
      <w:proofErr w:type="spellEnd"/>
      <w:r>
        <w:rPr>
          <w:sz w:val="27"/>
          <w:szCs w:val="27"/>
        </w:rPr>
        <w:t>»</w:t>
      </w: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pacing w:after="0" w:line="240" w:lineRule="atLeast"/>
        <w:contextualSpacing/>
        <w:jc w:val="center"/>
      </w:pPr>
      <w:r>
        <w:rPr>
          <w:sz w:val="48"/>
          <w:szCs w:val="48"/>
        </w:rPr>
        <w:t>ПРИКЛАДНАЯ АКРОБАТИКА В ХОРЕОГРАФИИ</w:t>
      </w:r>
    </w:p>
    <w:p w:rsidR="000015AD" w:rsidRDefault="000015AD" w:rsidP="000015AD">
      <w:pPr>
        <w:pStyle w:val="a3"/>
        <w:spacing w:after="0" w:line="360" w:lineRule="auto"/>
        <w:jc w:val="center"/>
      </w:pPr>
    </w:p>
    <w:p w:rsidR="000015AD" w:rsidRDefault="000015AD" w:rsidP="000015AD">
      <w:pPr>
        <w:pStyle w:val="a3"/>
        <w:shd w:val="clear" w:color="auto" w:fill="FFFFFF"/>
        <w:spacing w:after="240"/>
      </w:pPr>
    </w:p>
    <w:p w:rsidR="000015AD" w:rsidRDefault="000015AD" w:rsidP="000015AD">
      <w:pPr>
        <w:pStyle w:val="a3"/>
        <w:shd w:val="clear" w:color="auto" w:fill="FFFFFF"/>
        <w:spacing w:after="240"/>
      </w:pPr>
    </w:p>
    <w:p w:rsidR="000015AD" w:rsidRDefault="000015AD" w:rsidP="000015AD">
      <w:pPr>
        <w:pStyle w:val="a3"/>
        <w:shd w:val="clear" w:color="auto" w:fill="FFFFFF"/>
        <w:spacing w:after="240"/>
      </w:pPr>
    </w:p>
    <w:p w:rsidR="000015AD" w:rsidRDefault="000015AD" w:rsidP="000015AD">
      <w:pPr>
        <w:pStyle w:val="a3"/>
        <w:shd w:val="clear" w:color="auto" w:fill="FFFFFF"/>
        <w:spacing w:after="147" w:line="240" w:lineRule="atLeast"/>
        <w:contextualSpacing/>
        <w:jc w:val="center"/>
      </w:pPr>
      <w:r>
        <w:rPr>
          <w:sz w:val="27"/>
          <w:szCs w:val="27"/>
        </w:rPr>
        <w:t xml:space="preserve">                                                          Выполнил:</w:t>
      </w:r>
    </w:p>
    <w:p w:rsidR="000015AD" w:rsidRDefault="000015AD" w:rsidP="000015AD">
      <w:pPr>
        <w:pStyle w:val="a3"/>
        <w:shd w:val="clear" w:color="auto" w:fill="FFFFFF"/>
        <w:spacing w:after="147" w:line="240" w:lineRule="atLeast"/>
        <w:contextualSpacing/>
        <w:jc w:val="center"/>
      </w:pPr>
      <w:r>
        <w:rPr>
          <w:sz w:val="27"/>
          <w:szCs w:val="27"/>
        </w:rPr>
        <w:t xml:space="preserve">                                                                                      Руководитель </w:t>
      </w:r>
      <w:proofErr w:type="gramStart"/>
      <w:r>
        <w:rPr>
          <w:sz w:val="27"/>
          <w:szCs w:val="27"/>
        </w:rPr>
        <w:t>физического</w:t>
      </w:r>
      <w:proofErr w:type="gramEnd"/>
      <w:r>
        <w:rPr>
          <w:sz w:val="27"/>
          <w:szCs w:val="27"/>
        </w:rPr>
        <w:t xml:space="preserve"> </w:t>
      </w:r>
    </w:p>
    <w:p w:rsidR="000015AD" w:rsidRDefault="000015AD" w:rsidP="000015AD">
      <w:pPr>
        <w:pStyle w:val="a3"/>
        <w:shd w:val="clear" w:color="auto" w:fill="FFFFFF"/>
        <w:spacing w:after="147" w:line="240" w:lineRule="atLeast"/>
        <w:contextualSpacing/>
        <w:jc w:val="center"/>
      </w:pPr>
      <w:r>
        <w:rPr>
          <w:sz w:val="27"/>
          <w:szCs w:val="27"/>
        </w:rPr>
        <w:t xml:space="preserve">                                                                     воспитания АРКИ </w:t>
      </w:r>
    </w:p>
    <w:p w:rsidR="000015AD" w:rsidRDefault="000015AD" w:rsidP="000015AD">
      <w:pPr>
        <w:pStyle w:val="a3"/>
        <w:shd w:val="clear" w:color="auto" w:fill="FFFFFF"/>
        <w:spacing w:after="147" w:line="240" w:lineRule="atLeast"/>
        <w:contextualSpacing/>
        <w:jc w:val="center"/>
      </w:pPr>
      <w:r>
        <w:rPr>
          <w:sz w:val="27"/>
          <w:szCs w:val="27"/>
        </w:rPr>
        <w:t xml:space="preserve">                                                                         </w:t>
      </w:r>
      <w:proofErr w:type="spellStart"/>
      <w:r>
        <w:rPr>
          <w:sz w:val="27"/>
          <w:szCs w:val="27"/>
        </w:rPr>
        <w:t>им.У.Х</w:t>
      </w:r>
      <w:proofErr w:type="spellEnd"/>
      <w:r>
        <w:rPr>
          <w:sz w:val="27"/>
          <w:szCs w:val="27"/>
        </w:rPr>
        <w:t xml:space="preserve">. </w:t>
      </w:r>
      <w:proofErr w:type="spellStart"/>
      <w:r>
        <w:rPr>
          <w:sz w:val="27"/>
          <w:szCs w:val="27"/>
        </w:rPr>
        <w:t>Тхабисимова</w:t>
      </w:r>
      <w:proofErr w:type="spellEnd"/>
      <w:r>
        <w:rPr>
          <w:sz w:val="27"/>
          <w:szCs w:val="27"/>
        </w:rPr>
        <w:t xml:space="preserve"> </w:t>
      </w:r>
    </w:p>
    <w:p w:rsidR="000015AD" w:rsidRDefault="000015AD" w:rsidP="000015AD">
      <w:pPr>
        <w:pStyle w:val="a3"/>
        <w:shd w:val="clear" w:color="auto" w:fill="FFFFFF"/>
        <w:spacing w:after="147" w:line="240" w:lineRule="atLeast"/>
        <w:contextualSpacing/>
        <w:jc w:val="center"/>
      </w:pPr>
      <w:r>
        <w:rPr>
          <w:sz w:val="27"/>
          <w:szCs w:val="27"/>
        </w:rPr>
        <w:t xml:space="preserve">                                                                           Заслуженный тренер РА </w:t>
      </w:r>
    </w:p>
    <w:p w:rsidR="000015AD" w:rsidRDefault="000015AD" w:rsidP="000015AD">
      <w:pPr>
        <w:pStyle w:val="a3"/>
        <w:shd w:val="clear" w:color="auto" w:fill="FFFFFF"/>
        <w:spacing w:after="147" w:line="240" w:lineRule="atLeast"/>
        <w:contextualSpacing/>
        <w:jc w:val="center"/>
      </w:pPr>
      <w:r>
        <w:rPr>
          <w:b/>
          <w:bCs/>
          <w:sz w:val="27"/>
          <w:szCs w:val="27"/>
        </w:rPr>
        <w:t xml:space="preserve">                                                                  </w:t>
      </w:r>
      <w:proofErr w:type="spellStart"/>
      <w:r>
        <w:rPr>
          <w:b/>
          <w:bCs/>
          <w:sz w:val="27"/>
          <w:szCs w:val="27"/>
        </w:rPr>
        <w:t>А.Н.Москаленко</w:t>
      </w:r>
      <w:proofErr w:type="spellEnd"/>
    </w:p>
    <w:p w:rsidR="000015AD" w:rsidRDefault="000015AD" w:rsidP="000015AD">
      <w:pPr>
        <w:pStyle w:val="a3"/>
        <w:spacing w:after="0" w:line="360" w:lineRule="auto"/>
      </w:pPr>
    </w:p>
    <w:p w:rsidR="000015AD" w:rsidRDefault="000015AD" w:rsidP="000015AD">
      <w:pPr>
        <w:pStyle w:val="a3"/>
        <w:spacing w:after="0" w:line="360" w:lineRule="auto"/>
      </w:pPr>
    </w:p>
    <w:p w:rsidR="000015AD" w:rsidRDefault="000015AD" w:rsidP="000015AD">
      <w:pPr>
        <w:pStyle w:val="a3"/>
        <w:spacing w:after="0" w:line="360" w:lineRule="auto"/>
      </w:pPr>
    </w:p>
    <w:p w:rsidR="000015AD" w:rsidRDefault="000015AD" w:rsidP="000015AD">
      <w:pPr>
        <w:pStyle w:val="a3"/>
        <w:spacing w:after="0" w:line="240" w:lineRule="atLeast"/>
        <w:contextualSpacing/>
        <w:jc w:val="center"/>
        <w:rPr>
          <w:sz w:val="27"/>
          <w:szCs w:val="27"/>
        </w:rPr>
      </w:pPr>
    </w:p>
    <w:p w:rsidR="000015AD" w:rsidRDefault="000015AD" w:rsidP="000015AD">
      <w:pPr>
        <w:pStyle w:val="a3"/>
        <w:spacing w:after="0" w:line="240" w:lineRule="atLeast"/>
        <w:contextualSpacing/>
        <w:jc w:val="center"/>
        <w:rPr>
          <w:sz w:val="27"/>
          <w:szCs w:val="27"/>
        </w:rPr>
      </w:pPr>
    </w:p>
    <w:p w:rsidR="000015AD" w:rsidRDefault="000015AD" w:rsidP="000015AD">
      <w:pPr>
        <w:pStyle w:val="a3"/>
        <w:spacing w:after="0" w:line="240" w:lineRule="atLeast"/>
        <w:contextualSpacing/>
        <w:jc w:val="center"/>
        <w:rPr>
          <w:sz w:val="27"/>
          <w:szCs w:val="27"/>
        </w:rPr>
      </w:pPr>
    </w:p>
    <w:p w:rsidR="000015AD" w:rsidRDefault="000015AD" w:rsidP="000015AD">
      <w:pPr>
        <w:pStyle w:val="a3"/>
        <w:spacing w:after="0" w:line="240" w:lineRule="atLeast"/>
        <w:contextualSpacing/>
        <w:jc w:val="center"/>
      </w:pPr>
      <w:r>
        <w:rPr>
          <w:sz w:val="27"/>
          <w:szCs w:val="27"/>
        </w:rPr>
        <w:t>Майкоп</w:t>
      </w:r>
    </w:p>
    <w:p w:rsidR="000015AD" w:rsidRDefault="000015AD" w:rsidP="000015AD">
      <w:pPr>
        <w:pStyle w:val="a3"/>
        <w:spacing w:after="0" w:line="240" w:lineRule="atLeast"/>
        <w:contextualSpacing/>
        <w:jc w:val="center"/>
        <w:rPr>
          <w:sz w:val="27"/>
          <w:szCs w:val="27"/>
        </w:rPr>
      </w:pPr>
      <w:r>
        <w:rPr>
          <w:sz w:val="27"/>
          <w:szCs w:val="27"/>
        </w:rPr>
        <w:t>2018г.</w:t>
      </w:r>
    </w:p>
    <w:p w:rsidR="000015AD" w:rsidRDefault="000015AD" w:rsidP="000015AD">
      <w:pPr>
        <w:pStyle w:val="a3"/>
        <w:spacing w:after="0" w:line="240" w:lineRule="atLeast"/>
        <w:contextualSpacing/>
      </w:pPr>
    </w:p>
    <w:p w:rsidR="000015AD" w:rsidRDefault="000015AD" w:rsidP="000015AD">
      <w:pPr>
        <w:pStyle w:val="a3"/>
        <w:pageBreakBefore/>
        <w:spacing w:after="0" w:line="360" w:lineRule="auto"/>
        <w:jc w:val="center"/>
      </w:pPr>
      <w:r>
        <w:rPr>
          <w:sz w:val="27"/>
          <w:szCs w:val="27"/>
        </w:rPr>
        <w:lastRenderedPageBreak/>
        <w:t>ПЛАН:</w:t>
      </w:r>
    </w:p>
    <w:p w:rsidR="000015AD" w:rsidRPr="000015AD" w:rsidRDefault="000015AD" w:rsidP="000015AD">
      <w:pPr>
        <w:pStyle w:val="a3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0015AD">
        <w:rPr>
          <w:sz w:val="28"/>
          <w:szCs w:val="28"/>
        </w:rPr>
        <w:t>Значение прикладной акробатики.</w:t>
      </w:r>
    </w:p>
    <w:p w:rsidR="000015AD" w:rsidRPr="000015AD" w:rsidRDefault="000015AD" w:rsidP="000015AD">
      <w:pPr>
        <w:pStyle w:val="a3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0015AD">
        <w:rPr>
          <w:sz w:val="28"/>
          <w:szCs w:val="28"/>
        </w:rPr>
        <w:t>Обеспечение безопасности на занятиях акробатикой.</w:t>
      </w:r>
      <w:r w:rsidRPr="000015AD">
        <w:rPr>
          <w:sz w:val="28"/>
          <w:szCs w:val="28"/>
        </w:rPr>
        <w:br/>
        <w:t>Страховка и помощь.</w:t>
      </w:r>
    </w:p>
    <w:p w:rsidR="000015AD" w:rsidRPr="000015AD" w:rsidRDefault="000015AD" w:rsidP="000015AD">
      <w:pPr>
        <w:pStyle w:val="a3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0015AD">
        <w:rPr>
          <w:sz w:val="28"/>
          <w:szCs w:val="28"/>
        </w:rPr>
        <w:t>Техника выполнения и методика обучения сложных акробатических упражнений.</w:t>
      </w:r>
    </w:p>
    <w:p w:rsidR="000015AD" w:rsidRPr="000015AD" w:rsidRDefault="000015AD" w:rsidP="000015AD">
      <w:pPr>
        <w:pStyle w:val="a3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0015AD">
        <w:rPr>
          <w:sz w:val="28"/>
          <w:szCs w:val="28"/>
        </w:rPr>
        <w:t>Физическая подготовка.</w:t>
      </w:r>
    </w:p>
    <w:p w:rsidR="000015AD" w:rsidRPr="000015AD" w:rsidRDefault="000015AD" w:rsidP="000015AD">
      <w:pPr>
        <w:pStyle w:val="a3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0015AD">
        <w:rPr>
          <w:sz w:val="28"/>
          <w:szCs w:val="28"/>
        </w:rPr>
        <w:t>Выводы.</w:t>
      </w:r>
    </w:p>
    <w:p w:rsidR="000015AD" w:rsidRDefault="000015AD" w:rsidP="000015AD">
      <w:pPr>
        <w:pStyle w:val="a3"/>
        <w:spacing w:after="0"/>
      </w:pPr>
    </w:p>
    <w:p w:rsidR="005F480B" w:rsidRDefault="005F480B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0015AD" w:rsidRDefault="000015AD" w:rsidP="000015AD">
      <w:pPr>
        <w:spacing w:line="240" w:lineRule="atLeast"/>
        <w:contextualSpacing/>
      </w:pPr>
    </w:p>
    <w:p w:rsidR="006D384A" w:rsidRDefault="005E31BC" w:rsidP="006D384A">
      <w:pPr>
        <w:pStyle w:val="a3"/>
        <w:pageBreakBefore/>
        <w:spacing w:after="0" w:line="360" w:lineRule="auto"/>
        <w:ind w:left="-142" w:firstLine="425"/>
        <w:jc w:val="center"/>
        <w:rPr>
          <w:color w:val="000000"/>
          <w:sz w:val="28"/>
          <w:szCs w:val="28"/>
        </w:rPr>
      </w:pPr>
      <w:r w:rsidRPr="008351D6">
        <w:rPr>
          <w:b/>
          <w:sz w:val="28"/>
          <w:szCs w:val="28"/>
        </w:rPr>
        <w:lastRenderedPageBreak/>
        <w:t>Значение прикладной акробатики.</w:t>
      </w:r>
    </w:p>
    <w:p w:rsidR="000015AD" w:rsidRPr="0067052A" w:rsidRDefault="006D384A" w:rsidP="006D384A">
      <w:pPr>
        <w:tabs>
          <w:tab w:val="left" w:pos="1005"/>
        </w:tabs>
        <w:rPr>
          <w:sz w:val="28"/>
          <w:szCs w:val="28"/>
        </w:rPr>
      </w:pPr>
      <w:r>
        <w:rPr>
          <w:lang w:eastAsia="ru-RU"/>
        </w:rPr>
        <w:tab/>
      </w:r>
      <w:r w:rsidR="000015AD" w:rsidRPr="0067052A">
        <w:rPr>
          <w:color w:val="000000"/>
          <w:sz w:val="28"/>
          <w:szCs w:val="28"/>
        </w:rPr>
        <w:t>Прикладная акробатика в настоящее время имеет очень большое значение. Акробатические упражнения успешно развивают силу, ловкость, гибкость; быстроту, координацию движений, ориен</w:t>
      </w:r>
      <w:r w:rsidR="000015AD" w:rsidRPr="0067052A">
        <w:rPr>
          <w:color w:val="000000"/>
          <w:sz w:val="28"/>
          <w:szCs w:val="28"/>
        </w:rPr>
        <w:softHyphen/>
        <w:t>тировку в пространстве и другие качества. Использование средств акробатики в профессиональной подготовке высококвалифицированных спортсменов различных специализаций приобретает все более широ</w:t>
      </w:r>
      <w:r w:rsidR="000015AD" w:rsidRPr="0067052A">
        <w:rPr>
          <w:color w:val="000000"/>
          <w:sz w:val="28"/>
          <w:szCs w:val="28"/>
        </w:rPr>
        <w:softHyphen/>
        <w:t>кий размах.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Особое место акробатика как предмет занимает при подготовке тан</w:t>
      </w:r>
      <w:r w:rsidRPr="0067052A">
        <w:rPr>
          <w:color w:val="000000"/>
          <w:sz w:val="28"/>
          <w:szCs w:val="28"/>
        </w:rPr>
        <w:softHyphen/>
        <w:t xml:space="preserve">цоров. Почти все качества, которые </w:t>
      </w:r>
      <w:proofErr w:type="gramStart"/>
      <w:r w:rsidRPr="0067052A">
        <w:rPr>
          <w:color w:val="000000"/>
          <w:sz w:val="28"/>
          <w:szCs w:val="28"/>
        </w:rPr>
        <w:t>развивает акробатика необхо</w:t>
      </w:r>
      <w:r w:rsidRPr="0067052A">
        <w:rPr>
          <w:color w:val="000000"/>
          <w:sz w:val="28"/>
          <w:szCs w:val="28"/>
        </w:rPr>
        <w:softHyphen/>
        <w:t>димы</w:t>
      </w:r>
      <w:proofErr w:type="gramEnd"/>
      <w:r w:rsidRPr="0067052A">
        <w:rPr>
          <w:color w:val="000000"/>
          <w:sz w:val="28"/>
          <w:szCs w:val="28"/>
        </w:rPr>
        <w:t xml:space="preserve"> танцору, а особенно солисту, который выполняет очень слож</w:t>
      </w:r>
      <w:r w:rsidRPr="0067052A">
        <w:rPr>
          <w:color w:val="000000"/>
          <w:sz w:val="28"/>
          <w:szCs w:val="28"/>
        </w:rPr>
        <w:softHyphen/>
        <w:t>ные эффективные акробатические элементы.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Быстрое развитие акробатики и широкое ее использование другими видами спорта, в танцах, балете объясняется следующим:</w:t>
      </w:r>
    </w:p>
    <w:p w:rsidR="000015AD" w:rsidRPr="0067052A" w:rsidRDefault="000015AD" w:rsidP="0067052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акробатические упражнения являются эффективным средством воспитания и совершенствования физических и морально-волевых качеств, необходимых в быту, спорте и трудовой деятельности</w:t>
      </w:r>
      <w:proofErr w:type="gramStart"/>
      <w:r w:rsidRPr="0067052A">
        <w:rPr>
          <w:color w:val="000000"/>
          <w:sz w:val="28"/>
          <w:szCs w:val="28"/>
        </w:rPr>
        <w:t xml:space="preserve"> ;</w:t>
      </w:r>
      <w:proofErr w:type="gramEnd"/>
    </w:p>
    <w:p w:rsidR="000015AD" w:rsidRPr="0067052A" w:rsidRDefault="000015AD" w:rsidP="0067052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акробатические упражнения необычны и зрелищны. Спортсме</w:t>
      </w:r>
      <w:r w:rsidRPr="0067052A">
        <w:rPr>
          <w:color w:val="000000"/>
          <w:sz w:val="28"/>
          <w:szCs w:val="28"/>
        </w:rPr>
        <w:softHyphen/>
        <w:t>ны акробаты отличаются правильной осанкой, рельефной и гармонич</w:t>
      </w:r>
      <w:r w:rsidRPr="0067052A">
        <w:rPr>
          <w:color w:val="000000"/>
          <w:sz w:val="28"/>
          <w:szCs w:val="28"/>
        </w:rPr>
        <w:softHyphen/>
        <w:t xml:space="preserve">но развитой мускулатурой. Действия их характеризуются высокой </w:t>
      </w:r>
      <w:proofErr w:type="spellStart"/>
      <w:r w:rsidRPr="0067052A">
        <w:rPr>
          <w:color w:val="000000"/>
          <w:sz w:val="28"/>
          <w:szCs w:val="28"/>
        </w:rPr>
        <w:t>координированностью</w:t>
      </w:r>
      <w:proofErr w:type="spellEnd"/>
      <w:r w:rsidRPr="0067052A">
        <w:rPr>
          <w:color w:val="000000"/>
          <w:sz w:val="28"/>
          <w:szCs w:val="28"/>
        </w:rPr>
        <w:t>, смелостью, красотой движений</w:t>
      </w:r>
      <w:proofErr w:type="gramStart"/>
      <w:r w:rsidRPr="0067052A">
        <w:rPr>
          <w:color w:val="000000"/>
          <w:sz w:val="28"/>
          <w:szCs w:val="28"/>
        </w:rPr>
        <w:t xml:space="preserve"> ;</w:t>
      </w:r>
      <w:proofErr w:type="gramEnd"/>
    </w:p>
    <w:p w:rsidR="000015AD" w:rsidRPr="0067052A" w:rsidRDefault="000015AD" w:rsidP="0067052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диапазон сложности и разнообразия акробатических упраж</w:t>
      </w:r>
      <w:r w:rsidRPr="0067052A">
        <w:rPr>
          <w:color w:val="000000"/>
          <w:sz w:val="28"/>
          <w:szCs w:val="28"/>
        </w:rPr>
        <w:softHyphen/>
        <w:t>нений чрезвычайно велик: простейшие из них доступны лицам различного возраста и подготовленности, а для овладения сложнейшими не хватает, подчас, всего периода спортивной деятельности человека. Новизна и разнообразие упражнений гарантируют высокую заинтере</w:t>
      </w:r>
      <w:r w:rsidRPr="0067052A">
        <w:rPr>
          <w:color w:val="000000"/>
          <w:sz w:val="28"/>
          <w:szCs w:val="28"/>
        </w:rPr>
        <w:softHyphen/>
        <w:t>сованность занимающихся;</w:t>
      </w:r>
    </w:p>
    <w:p w:rsidR="000015AD" w:rsidRDefault="000015AD" w:rsidP="0067052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навыки, приобретенные на занятиях акробатикой отличаются пластичностью и могут быть использованы в самых неожиданных спортивных и жизненных ситуациях</w:t>
      </w:r>
      <w:proofErr w:type="gramStart"/>
      <w:r w:rsidRPr="0067052A">
        <w:rPr>
          <w:color w:val="000000"/>
          <w:sz w:val="28"/>
          <w:szCs w:val="28"/>
        </w:rPr>
        <w:t xml:space="preserve"> ;</w:t>
      </w:r>
      <w:proofErr w:type="gramEnd"/>
    </w:p>
    <w:p w:rsidR="005E31BC" w:rsidRPr="005E31BC" w:rsidRDefault="005E31BC" w:rsidP="005E31BC">
      <w:pPr>
        <w:pStyle w:val="a3"/>
        <w:spacing w:after="0" w:line="360" w:lineRule="auto"/>
        <w:ind w:left="360"/>
        <w:jc w:val="both"/>
        <w:rPr>
          <w:sz w:val="28"/>
          <w:szCs w:val="28"/>
        </w:rPr>
      </w:pPr>
    </w:p>
    <w:p w:rsidR="000015AD" w:rsidRPr="0067052A" w:rsidRDefault="000015AD" w:rsidP="005E31BC">
      <w:pPr>
        <w:pStyle w:val="a3"/>
        <w:spacing w:after="0" w:line="360" w:lineRule="auto"/>
        <w:ind w:left="-142" w:firstLine="425"/>
        <w:jc w:val="center"/>
        <w:rPr>
          <w:sz w:val="28"/>
          <w:szCs w:val="28"/>
        </w:rPr>
      </w:pPr>
      <w:r w:rsidRPr="005E31BC">
        <w:rPr>
          <w:b/>
          <w:sz w:val="28"/>
          <w:szCs w:val="28"/>
        </w:rPr>
        <w:t>ОБЕСПЕЧЕНИЕ БЕЗОПАСНОСТИ НА ЗАНЯТИЯХ АКРОБАТИКОЙ</w:t>
      </w:r>
      <w:r w:rsidRPr="0067052A">
        <w:rPr>
          <w:sz w:val="28"/>
          <w:szCs w:val="28"/>
        </w:rPr>
        <w:t>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Причины травматизма и меры его предупреждения.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Для предотвращения травм на занятиях акробатикой преподава</w:t>
      </w:r>
      <w:r w:rsidRPr="0067052A">
        <w:rPr>
          <w:color w:val="000000"/>
          <w:sz w:val="28"/>
          <w:szCs w:val="28"/>
        </w:rPr>
        <w:softHyphen/>
        <w:t>тель должен хорошо знать причины их возникновения, соблюдать пра</w:t>
      </w:r>
      <w:r w:rsidRPr="0067052A">
        <w:rPr>
          <w:color w:val="000000"/>
          <w:sz w:val="28"/>
          <w:szCs w:val="28"/>
        </w:rPr>
        <w:softHyphen/>
        <w:t>вила организации занятий, а также использовать современные ме</w:t>
      </w:r>
      <w:r w:rsidRPr="0067052A">
        <w:rPr>
          <w:color w:val="000000"/>
          <w:sz w:val="28"/>
          <w:szCs w:val="28"/>
        </w:rPr>
        <w:softHyphen/>
        <w:t>тоды обучения, помощи и страховки.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Причины травматизма и заболеваний следующие:</w:t>
      </w:r>
    </w:p>
    <w:p w:rsidR="000015AD" w:rsidRPr="0067052A" w:rsidRDefault="000015AD" w:rsidP="0067052A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Нарушение правил организации занятий и отсутствие созна</w:t>
      </w:r>
      <w:r w:rsidRPr="0067052A">
        <w:rPr>
          <w:color w:val="000000"/>
          <w:sz w:val="28"/>
          <w:szCs w:val="28"/>
        </w:rPr>
        <w:softHyphen/>
        <w:t>тельной дисциплины.</w:t>
      </w:r>
    </w:p>
    <w:p w:rsidR="000015AD" w:rsidRPr="0067052A" w:rsidRDefault="000015AD" w:rsidP="0067052A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Нарушение методики и режима тренировки.</w:t>
      </w:r>
    </w:p>
    <w:p w:rsidR="000015AD" w:rsidRPr="0067052A" w:rsidRDefault="000015AD" w:rsidP="0067052A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Отсутствие страховки или неумелое ее применение.</w:t>
      </w:r>
    </w:p>
    <w:p w:rsidR="000015AD" w:rsidRPr="0067052A" w:rsidRDefault="000015AD" w:rsidP="0067052A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Плохое, материально-техническое обеспечение занятий.</w:t>
      </w:r>
    </w:p>
    <w:p w:rsidR="000015AD" w:rsidRPr="0067052A" w:rsidRDefault="000015AD" w:rsidP="0067052A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Нарушение врачебных требований и гигиенических условий.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t>Для профилактики травматизма первостепенное значение имеет разминка, которая обеспечивает подготовку опорно-двигательного аппарата к специфическим нагрузкам. Возникающие во время трени</w:t>
      </w:r>
      <w:r w:rsidRPr="0067052A">
        <w:rPr>
          <w:color w:val="000000"/>
          <w:sz w:val="28"/>
          <w:szCs w:val="28"/>
        </w:rPr>
        <w:softHyphen/>
        <w:t>ровки перенапряжение мышц ухудшают кровообращение, приводят к возникновению охранительной реакции и образованию отрицательных трофических рефлексов. Развившаяся местная дистрофия ткани сни</w:t>
      </w:r>
      <w:r w:rsidRPr="0067052A">
        <w:rPr>
          <w:color w:val="000000"/>
          <w:sz w:val="28"/>
          <w:szCs w:val="28"/>
        </w:rPr>
        <w:softHyphen/>
        <w:t>жает ее сопротивляемость, в результате чего даже незначительное механическое воздействие может вызвать травму. Чтобы избежать перенапряжений, необходимо проводить разминку с учетом законов управления движениями. С этой целью следует начинать с упражне</w:t>
      </w:r>
      <w:r w:rsidRPr="0067052A">
        <w:rPr>
          <w:color w:val="000000"/>
          <w:sz w:val="28"/>
          <w:szCs w:val="28"/>
        </w:rPr>
        <w:softHyphen/>
        <w:t>ний, в которых мышцы выполняют динамическую работу преодолеваю</w:t>
      </w:r>
      <w:r w:rsidRPr="0067052A">
        <w:rPr>
          <w:color w:val="000000"/>
          <w:sz w:val="28"/>
          <w:szCs w:val="28"/>
        </w:rPr>
        <w:softHyphen/>
        <w:t>щего и уступающего характера.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color w:val="000000"/>
          <w:sz w:val="28"/>
          <w:szCs w:val="28"/>
        </w:rPr>
        <w:lastRenderedPageBreak/>
        <w:t xml:space="preserve">Активное систематическое укрепление суставов, связок, развитие фиксирующей мускулатуры путем многократного выполнения самых разнообразных, но адекватных по характеру движений </w:t>
      </w:r>
      <w:proofErr w:type="gramStart"/>
      <w:r w:rsidRPr="0067052A">
        <w:rPr>
          <w:color w:val="000000"/>
          <w:sz w:val="28"/>
          <w:szCs w:val="28"/>
        </w:rPr>
        <w:t>предупреждают акробата от</w:t>
      </w:r>
      <w:proofErr w:type="gramEnd"/>
      <w:r w:rsidRPr="0067052A">
        <w:rPr>
          <w:color w:val="000000"/>
          <w:sz w:val="28"/>
          <w:szCs w:val="28"/>
        </w:rPr>
        <w:t xml:space="preserve"> многих заболеваний и травм.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Особое внимание при этом надо удалять укреплению мышц живота и спины, плечевых, лучезапястных, голеностопных и коленных сус</w:t>
      </w:r>
      <w:r w:rsidRPr="0067052A">
        <w:rPr>
          <w:sz w:val="28"/>
          <w:szCs w:val="28"/>
        </w:rPr>
        <w:softHyphen/>
        <w:t>тавов. Именно эти суставы, как показывают наблюдения, повреждают</w:t>
      </w:r>
      <w:r w:rsidRPr="0067052A">
        <w:rPr>
          <w:sz w:val="28"/>
          <w:szCs w:val="28"/>
        </w:rPr>
        <w:softHyphen/>
        <w:t>ся наиболее часто.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Частыми причинами травм являются: </w:t>
      </w:r>
    </w:p>
    <w:p w:rsidR="000015AD" w:rsidRPr="0067052A" w:rsidRDefault="000015AD" w:rsidP="0067052A">
      <w:pPr>
        <w:pStyle w:val="a3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форсирование подготовки акробатов; </w:t>
      </w:r>
    </w:p>
    <w:p w:rsidR="000015AD" w:rsidRPr="0067052A" w:rsidRDefault="000015AD" w:rsidP="0067052A">
      <w:pPr>
        <w:pStyle w:val="a3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чрезмерные нагрузки; неумение обеспечить на занятиях и после них достаточный отдых для восстановления функционального состояния к следующему подходу или тренировке; </w:t>
      </w:r>
    </w:p>
    <w:p w:rsidR="000015AD" w:rsidRPr="0067052A" w:rsidRDefault="000015AD" w:rsidP="0067052A">
      <w:pPr>
        <w:pStyle w:val="a3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недооценка сис</w:t>
      </w:r>
      <w:r w:rsidRPr="0067052A">
        <w:rPr>
          <w:sz w:val="28"/>
          <w:szCs w:val="28"/>
        </w:rPr>
        <w:softHyphen/>
        <w:t>тематической и регулярной работы над техникой, включение в тре</w:t>
      </w:r>
      <w:r w:rsidRPr="0067052A">
        <w:rPr>
          <w:sz w:val="28"/>
          <w:szCs w:val="28"/>
        </w:rPr>
        <w:softHyphen/>
        <w:t>нировку упражнений, к которым акробат не готов из-за слабого раз</w:t>
      </w:r>
      <w:r w:rsidRPr="0067052A">
        <w:rPr>
          <w:sz w:val="28"/>
          <w:szCs w:val="28"/>
        </w:rPr>
        <w:softHyphen/>
        <w:t>вития физических качеств или утомления.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У занимающихся парными и групповыми упражнениями часто встречаются различные искривления позвоночника вследствие вы</w:t>
      </w:r>
      <w:r w:rsidRPr="0067052A">
        <w:rPr>
          <w:sz w:val="28"/>
          <w:szCs w:val="28"/>
        </w:rPr>
        <w:softHyphen/>
        <w:t>полнения стоек, равновесий и других элементов на какой-то одной /обычно правой/ руке. Для избежание таких искривлений нужно под</w:t>
      </w:r>
      <w:r w:rsidRPr="0067052A">
        <w:rPr>
          <w:sz w:val="28"/>
          <w:szCs w:val="28"/>
        </w:rPr>
        <w:softHyphen/>
        <w:t xml:space="preserve">бирать специальные упражнения, которые акробаты должны </w:t>
      </w:r>
      <w:proofErr w:type="gramStart"/>
      <w:r w:rsidRPr="0067052A">
        <w:rPr>
          <w:sz w:val="28"/>
          <w:szCs w:val="28"/>
        </w:rPr>
        <w:t>выполнять</w:t>
      </w:r>
      <w:proofErr w:type="gramEnd"/>
      <w:r w:rsidRPr="0067052A">
        <w:rPr>
          <w:sz w:val="28"/>
          <w:szCs w:val="28"/>
        </w:rPr>
        <w:t xml:space="preserve"> равноценно нагружая обе руки.</w:t>
      </w:r>
    </w:p>
    <w:p w:rsidR="000015AD" w:rsidRPr="0067052A" w:rsidRDefault="000015AD" w:rsidP="005E31BC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К травматизму могут привести: проведение занятий без пре</w:t>
      </w:r>
      <w:r w:rsidRPr="0067052A">
        <w:rPr>
          <w:sz w:val="28"/>
          <w:szCs w:val="28"/>
        </w:rPr>
        <w:softHyphen/>
        <w:t>подавателя; неправильное размещение или слишком большое количество занимающихся в зале</w:t>
      </w:r>
      <w:proofErr w:type="gramStart"/>
      <w:r w:rsidRPr="0067052A">
        <w:rPr>
          <w:sz w:val="28"/>
          <w:szCs w:val="28"/>
        </w:rPr>
        <w:t xml:space="preserve"> ;</w:t>
      </w:r>
      <w:proofErr w:type="gramEnd"/>
      <w:r w:rsidRPr="0067052A">
        <w:rPr>
          <w:sz w:val="28"/>
          <w:szCs w:val="28"/>
        </w:rPr>
        <w:t xml:space="preserve"> неорганизованные переходы или хожде</w:t>
      </w:r>
      <w:r w:rsidRPr="0067052A">
        <w:rPr>
          <w:sz w:val="28"/>
          <w:szCs w:val="28"/>
        </w:rPr>
        <w:softHyphen/>
        <w:t>ния: отсутствие сознательной дисциплины, чувства ответственности и серьезного отношения к занятиям.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0015AD" w:rsidRPr="005E31BC" w:rsidRDefault="000015AD" w:rsidP="005E31BC">
      <w:pPr>
        <w:pStyle w:val="a3"/>
        <w:spacing w:after="0" w:line="360" w:lineRule="auto"/>
        <w:ind w:left="-142" w:firstLine="425"/>
        <w:jc w:val="center"/>
        <w:rPr>
          <w:b/>
          <w:sz w:val="28"/>
          <w:szCs w:val="28"/>
        </w:rPr>
      </w:pPr>
      <w:r w:rsidRPr="005E31BC">
        <w:rPr>
          <w:b/>
          <w:sz w:val="28"/>
          <w:szCs w:val="28"/>
        </w:rPr>
        <w:lastRenderedPageBreak/>
        <w:t>СТРАХОВКА И ПОМОЩЬ.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Страховка и помощь не только комплекс мероприятий, нап</w:t>
      </w:r>
      <w:r w:rsidRPr="0067052A">
        <w:rPr>
          <w:sz w:val="28"/>
          <w:szCs w:val="28"/>
        </w:rPr>
        <w:softHyphen/>
        <w:t>равленных на предупреждение травматизма, но и неотъемлемая часть методики обучения акробатов.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- Страховка- готовность страхующего при неудачном выполне</w:t>
      </w:r>
      <w:r w:rsidRPr="0067052A">
        <w:rPr>
          <w:sz w:val="28"/>
          <w:szCs w:val="28"/>
        </w:rPr>
        <w:softHyphen/>
        <w:t>нии упражнения предотвратить возможное падение или травму. Если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упражнение выполняется успешно, то страхующий исполнителя </w:t>
      </w:r>
      <w:proofErr w:type="gramStart"/>
      <w:r w:rsidRPr="0067052A">
        <w:rPr>
          <w:sz w:val="28"/>
          <w:szCs w:val="28"/>
        </w:rPr>
        <w:t>не</w:t>
      </w:r>
      <w:proofErr w:type="gramEnd"/>
      <w:r w:rsidRPr="0067052A">
        <w:rPr>
          <w:sz w:val="28"/>
          <w:szCs w:val="28"/>
        </w:rPr>
        <w:t xml:space="preserve"> кажется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- Помощь - прием, при котором страхующий физически помогает выполнить упражнение. При обучении помощь направлена на быстрей</w:t>
      </w:r>
      <w:r w:rsidRPr="0067052A">
        <w:rPr>
          <w:sz w:val="28"/>
          <w:szCs w:val="28"/>
        </w:rPr>
        <w:softHyphen/>
        <w:t>шее освоение упражнения. Она может быть оказана в виде проводки, толчка и поддержки.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- Проводка </w:t>
      </w:r>
      <w:proofErr w:type="gramStart"/>
      <w:r w:rsidRPr="0067052A">
        <w:rPr>
          <w:sz w:val="28"/>
          <w:szCs w:val="28"/>
        </w:rPr>
        <w:t>-с</w:t>
      </w:r>
      <w:proofErr w:type="gramEnd"/>
      <w:r w:rsidRPr="0067052A">
        <w:rPr>
          <w:sz w:val="28"/>
          <w:szCs w:val="28"/>
        </w:rPr>
        <w:t>пособ, при котором акробата поддерживают на протяжении всего движения или какой-то его части.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- Толчо</w:t>
      </w:r>
      <w:proofErr w:type="gramStart"/>
      <w:r w:rsidRPr="0067052A">
        <w:rPr>
          <w:sz w:val="28"/>
          <w:szCs w:val="28"/>
        </w:rPr>
        <w:t>к-</w:t>
      </w:r>
      <w:proofErr w:type="gramEnd"/>
      <w:r w:rsidRPr="0067052A">
        <w:rPr>
          <w:sz w:val="28"/>
          <w:szCs w:val="28"/>
        </w:rPr>
        <w:t xml:space="preserve"> применяют, чтобы увеличить фазу полета, придать больше вращения в требуемом направлении или изменить на</w:t>
      </w:r>
      <w:r w:rsidRPr="0067052A">
        <w:rPr>
          <w:sz w:val="28"/>
          <w:szCs w:val="28"/>
        </w:rPr>
        <w:softHyphen/>
        <w:t>правление полета.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- Поддержка наиболее часто применяется на приземлени</w:t>
      </w:r>
      <w:r w:rsidRPr="0067052A">
        <w:rPr>
          <w:sz w:val="28"/>
          <w:szCs w:val="28"/>
        </w:rPr>
        <w:softHyphen/>
        <w:t>ях, при ловле в вольтажных упражнениях, для удержания пирамид или верхнего в заданной позе.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- </w:t>
      </w:r>
      <w:proofErr w:type="spellStart"/>
      <w:r w:rsidRPr="0067052A">
        <w:rPr>
          <w:sz w:val="28"/>
          <w:szCs w:val="28"/>
        </w:rPr>
        <w:t>Самостраховка</w:t>
      </w:r>
      <w:proofErr w:type="spellEnd"/>
      <w:r w:rsidRPr="0067052A">
        <w:rPr>
          <w:sz w:val="28"/>
          <w:szCs w:val="28"/>
        </w:rPr>
        <w:t xml:space="preserve"> - умение акробата самостоятельно выходить из опасных положений при неудачном выполнении упражнения</w:t>
      </w:r>
      <w:proofErr w:type="gramStart"/>
      <w:r w:rsidRPr="0067052A">
        <w:rPr>
          <w:sz w:val="28"/>
          <w:szCs w:val="28"/>
        </w:rPr>
        <w:t xml:space="preserve"> .</w:t>
      </w:r>
      <w:proofErr w:type="gramEnd"/>
      <w:r w:rsidRPr="0067052A">
        <w:rPr>
          <w:sz w:val="28"/>
          <w:szCs w:val="28"/>
        </w:rPr>
        <w:t>В основном, это умение падать так, чтобы не получить травму.</w:t>
      </w:r>
    </w:p>
    <w:p w:rsidR="006B542D" w:rsidRDefault="006B542D" w:rsidP="005E31BC">
      <w:pPr>
        <w:pStyle w:val="a3"/>
        <w:spacing w:after="0" w:line="360" w:lineRule="auto"/>
        <w:jc w:val="center"/>
        <w:rPr>
          <w:b/>
          <w:sz w:val="28"/>
          <w:szCs w:val="28"/>
        </w:rPr>
      </w:pPr>
    </w:p>
    <w:p w:rsidR="006B542D" w:rsidRDefault="006B542D" w:rsidP="005E31BC">
      <w:pPr>
        <w:pStyle w:val="a3"/>
        <w:spacing w:after="0" w:line="360" w:lineRule="auto"/>
        <w:jc w:val="center"/>
        <w:rPr>
          <w:b/>
          <w:sz w:val="28"/>
          <w:szCs w:val="28"/>
        </w:rPr>
      </w:pPr>
    </w:p>
    <w:p w:rsidR="000015AD" w:rsidRPr="005E31BC" w:rsidRDefault="000015AD" w:rsidP="005E31BC">
      <w:pPr>
        <w:pStyle w:val="a3"/>
        <w:spacing w:after="0" w:line="360" w:lineRule="auto"/>
        <w:jc w:val="center"/>
        <w:rPr>
          <w:b/>
          <w:sz w:val="28"/>
          <w:szCs w:val="28"/>
        </w:rPr>
      </w:pPr>
      <w:r w:rsidRPr="005E31BC">
        <w:rPr>
          <w:b/>
          <w:sz w:val="28"/>
          <w:szCs w:val="28"/>
        </w:rPr>
        <w:lastRenderedPageBreak/>
        <w:t>ОСНОВНЫЕ ТРЕБОВАНИЯ К СТРАХОВКЕ И ПОМОЩИ.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1.Страхующий должен отлично знать технику и особенности выполняемых упражнений и так выбрать место для страховки, чтобы в наиболее трудные и опасные моменты иметь возможность помочь спортсмену.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2.Тренеру следует учитывать морально-волевые качества и физические возможности каждого занимающегося. Он должен знать, как подбодрить </w:t>
      </w:r>
      <w:proofErr w:type="gramStart"/>
      <w:r w:rsidRPr="0067052A">
        <w:rPr>
          <w:sz w:val="28"/>
          <w:szCs w:val="28"/>
        </w:rPr>
        <w:t>нерешительного</w:t>
      </w:r>
      <w:proofErr w:type="gramEnd"/>
      <w:r w:rsidRPr="0067052A">
        <w:rPr>
          <w:sz w:val="28"/>
          <w:szCs w:val="28"/>
        </w:rPr>
        <w:t>, предупредить возможное "</w:t>
      </w:r>
      <w:proofErr w:type="spellStart"/>
      <w:r w:rsidRPr="0067052A">
        <w:rPr>
          <w:sz w:val="28"/>
          <w:szCs w:val="28"/>
        </w:rPr>
        <w:t>передумывание</w:t>
      </w:r>
      <w:proofErr w:type="spellEnd"/>
      <w:r w:rsidRPr="0067052A">
        <w:rPr>
          <w:sz w:val="28"/>
          <w:szCs w:val="28"/>
        </w:rPr>
        <w:t>", компенсировать недостатки в технике и физическом развитии.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3.При занятиях с женскими и детскими группами необходимо создать условия для мягкого приземления.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4.Если акробату по ходу выполнения упражнения угрожает опасность /потерял направление, кончается дорожка и др./</w:t>
      </w:r>
      <w:proofErr w:type="gramStart"/>
      <w:r w:rsidRPr="0067052A">
        <w:rPr>
          <w:sz w:val="28"/>
          <w:szCs w:val="28"/>
        </w:rPr>
        <w:t xml:space="preserve"> ,</w:t>
      </w:r>
      <w:proofErr w:type="gramEnd"/>
      <w:r w:rsidRPr="0067052A">
        <w:rPr>
          <w:sz w:val="28"/>
          <w:szCs w:val="28"/>
        </w:rPr>
        <w:t>его необходимо немедленно предупредить, чаще всего в практике ра</w:t>
      </w:r>
      <w:r w:rsidRPr="0067052A">
        <w:rPr>
          <w:sz w:val="28"/>
          <w:szCs w:val="28"/>
        </w:rPr>
        <w:softHyphen/>
        <w:t>боты пользуются восклицанием «Ап». В зависимости от обстоятельств этот сигнал может означать: "внимание-опасность"- либо служить командой для начала совместных действий в парно-груп</w:t>
      </w:r>
      <w:r w:rsidRPr="0067052A">
        <w:rPr>
          <w:sz w:val="28"/>
          <w:szCs w:val="28"/>
        </w:rPr>
        <w:softHyphen/>
        <w:t>повых упражнениях.</w:t>
      </w:r>
    </w:p>
    <w:p w:rsidR="000015AD" w:rsidRPr="0067052A" w:rsidRDefault="000015AD" w:rsidP="0067052A">
      <w:pPr>
        <w:pStyle w:val="a3"/>
        <w:spacing w:after="0" w:line="360" w:lineRule="auto"/>
        <w:ind w:left="284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5.При групповой страховке каждому дается конкретное самостоятельное задание.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6.При работе на подвесных лонжах целесообразно создавать постоянные пары занимающихся, поочередно страхующих друг друга. В результате страховки на каждом занятии акробаты отлично изу</w:t>
      </w:r>
      <w:r w:rsidRPr="0067052A">
        <w:rPr>
          <w:sz w:val="28"/>
          <w:szCs w:val="28"/>
        </w:rPr>
        <w:softHyphen/>
        <w:t>чают особенности исполнения и поведения своего партнера, что спо</w:t>
      </w:r>
      <w:r w:rsidRPr="0067052A">
        <w:rPr>
          <w:sz w:val="28"/>
          <w:szCs w:val="28"/>
        </w:rPr>
        <w:softHyphen/>
        <w:t>собствует эффекту обучения.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7.Страхующий должен точно знать, что будет делать акро</w:t>
      </w:r>
      <w:r w:rsidRPr="0067052A">
        <w:rPr>
          <w:sz w:val="28"/>
          <w:szCs w:val="28"/>
        </w:rPr>
        <w:softHyphen/>
        <w:t>бат, а акробат всегда выполнять именно то, что запланировано.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8.Надежность страховки - самое главное условие ее дей</w:t>
      </w:r>
      <w:r w:rsidRPr="0067052A">
        <w:rPr>
          <w:sz w:val="28"/>
          <w:szCs w:val="28"/>
        </w:rPr>
        <w:softHyphen/>
        <w:t>ственности.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bookmarkStart w:id="0" w:name="_GoBack"/>
      <w:bookmarkEnd w:id="0"/>
    </w:p>
    <w:p w:rsidR="000015AD" w:rsidRPr="005E31BC" w:rsidRDefault="000015AD" w:rsidP="005E31BC">
      <w:pPr>
        <w:pStyle w:val="a3"/>
        <w:spacing w:after="0" w:line="360" w:lineRule="auto"/>
        <w:ind w:left="-142" w:firstLine="425"/>
        <w:jc w:val="center"/>
        <w:rPr>
          <w:b/>
          <w:sz w:val="28"/>
          <w:szCs w:val="28"/>
        </w:rPr>
      </w:pPr>
      <w:r w:rsidRPr="005E31BC">
        <w:rPr>
          <w:b/>
          <w:sz w:val="28"/>
          <w:szCs w:val="28"/>
        </w:rPr>
        <w:t>СТРАХОВКА И ПОМОЩЬ В АКРОБАТИЧЕСКИХ ПРЫЖКАХ.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Размеры прыжковой дорожки и достаточно высокая скорость продвижения определяют специфику страховки в этом виде акроба</w:t>
      </w:r>
      <w:r w:rsidRPr="0067052A">
        <w:rPr>
          <w:sz w:val="28"/>
          <w:szCs w:val="28"/>
        </w:rPr>
        <w:softHyphen/>
        <w:t>тики.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Проводка наиболее часто используется при одиночных прыж</w:t>
      </w:r>
      <w:r w:rsidRPr="0067052A">
        <w:rPr>
          <w:sz w:val="28"/>
          <w:szCs w:val="28"/>
        </w:rPr>
        <w:softHyphen/>
        <w:t>ках и прыжковых комбинациях. Для проводки при одиночных прыжках без поворотов страхующий становится рядом с акробатом и, перемещаясь несколько впереди, по направлению предполагаемого пере</w:t>
      </w:r>
      <w:r w:rsidRPr="0067052A">
        <w:rPr>
          <w:sz w:val="28"/>
          <w:szCs w:val="28"/>
        </w:rPr>
        <w:softHyphen/>
        <w:t>мещения спортсмена, поддерживает его руками под поясницу и зад</w:t>
      </w:r>
      <w:r w:rsidRPr="0067052A">
        <w:rPr>
          <w:sz w:val="28"/>
          <w:szCs w:val="28"/>
        </w:rPr>
        <w:softHyphen/>
        <w:t>нюю поверхность бедер /вращение назад/ или под живот и спину /вращение вперед/.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При проводке прыжка с пируэтом следует находиться со сто</w:t>
      </w:r>
      <w:r w:rsidRPr="0067052A">
        <w:rPr>
          <w:sz w:val="28"/>
          <w:szCs w:val="28"/>
        </w:rPr>
        <w:softHyphen/>
        <w:t xml:space="preserve">роны поворота и прокручивать ученика, одновременно помогая его вращению назад. 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Если осуществляется проводка прыжковой комбинации, нужно передвигаться несколько впереди прыгуна, помогая ему сохранить или увеличить темп продвижения. Так помогают при выполнении серии переворотов назад, темповых сальто, переходов с сальто на переворот или с сальто на сальто.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При выполнении сложных комбинаций, включающих двойное сальто и сальто с поворотами в переход, для страховки и помощи необходима универсальная /винтовая/ лонжа на скользящей подвеске. В этом случае нужно все время держать веревки в незначительном натя</w:t>
      </w:r>
      <w:r w:rsidRPr="0067052A">
        <w:rPr>
          <w:sz w:val="28"/>
          <w:szCs w:val="28"/>
        </w:rPr>
        <w:softHyphen/>
        <w:t>жении, применяя активную тягу лишь во время толчка, при явно неу</w:t>
      </w:r>
      <w:r w:rsidRPr="0067052A">
        <w:rPr>
          <w:sz w:val="28"/>
          <w:szCs w:val="28"/>
        </w:rPr>
        <w:softHyphen/>
        <w:t>дачном исполнении, а также при приземлении после сложных элемен</w:t>
      </w:r>
      <w:r w:rsidRPr="0067052A">
        <w:rPr>
          <w:sz w:val="28"/>
          <w:szCs w:val="28"/>
        </w:rPr>
        <w:softHyphen/>
        <w:t>тов. Очень важно при проводке лонжей не отставать от исполнителя, а наоборот, двигаться чуть впереди</w:t>
      </w:r>
      <w:proofErr w:type="gramStart"/>
      <w:r w:rsidRPr="0067052A">
        <w:rPr>
          <w:sz w:val="28"/>
          <w:szCs w:val="28"/>
        </w:rPr>
        <w:t xml:space="preserve"> ,</w:t>
      </w:r>
      <w:proofErr w:type="gramEnd"/>
      <w:r w:rsidRPr="0067052A">
        <w:rPr>
          <w:sz w:val="28"/>
          <w:szCs w:val="28"/>
        </w:rPr>
        <w:t xml:space="preserve"> увлекая его за собой.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lastRenderedPageBreak/>
        <w:t>Обучая прыжкам с многократными по воротами, например, тройному пируэту, нужно сильно подтянуть лонжу и задержать ак</w:t>
      </w:r>
      <w:r w:rsidRPr="0067052A">
        <w:rPr>
          <w:sz w:val="28"/>
          <w:szCs w:val="28"/>
        </w:rPr>
        <w:softHyphen/>
        <w:t>робата в фазе полета, давая ему возможность выполнить требуемое количество поворотов.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Если винтовой лонжи нет, то проводку прыжков с поворо</w:t>
      </w:r>
      <w:r w:rsidRPr="0067052A">
        <w:rPr>
          <w:sz w:val="28"/>
          <w:szCs w:val="28"/>
        </w:rPr>
        <w:softHyphen/>
        <w:t xml:space="preserve">тами в переход </w:t>
      </w:r>
      <w:proofErr w:type="gramStart"/>
      <w:r w:rsidRPr="0067052A">
        <w:rPr>
          <w:sz w:val="28"/>
          <w:szCs w:val="28"/>
        </w:rPr>
        <w:t>осуществляют</w:t>
      </w:r>
      <w:proofErr w:type="gramEnd"/>
      <w:r w:rsidRPr="0067052A">
        <w:rPr>
          <w:sz w:val="28"/>
          <w:szCs w:val="28"/>
        </w:rPr>
        <w:t xml:space="preserve"> находясь со стороны поворота. По мере усвоения техники разучиваемых прыжков следует уменьшать уси</w:t>
      </w:r>
      <w:r w:rsidRPr="0067052A">
        <w:rPr>
          <w:sz w:val="28"/>
          <w:szCs w:val="28"/>
        </w:rPr>
        <w:softHyphen/>
        <w:t>лия и осуществлять проводку легким касанием руки. Затем предло</w:t>
      </w:r>
      <w:r w:rsidRPr="0067052A">
        <w:rPr>
          <w:sz w:val="28"/>
          <w:szCs w:val="28"/>
        </w:rPr>
        <w:softHyphen/>
        <w:t>жить выполнять упражнения в поролоновую яму и на слой поролона</w:t>
      </w:r>
      <w:proofErr w:type="gramStart"/>
      <w:r w:rsidRPr="0067052A">
        <w:rPr>
          <w:sz w:val="28"/>
          <w:szCs w:val="28"/>
        </w:rPr>
        <w:t xml:space="preserve"> ,</w:t>
      </w:r>
      <w:proofErr w:type="gramEnd"/>
      <w:r w:rsidRPr="0067052A">
        <w:rPr>
          <w:sz w:val="28"/>
          <w:szCs w:val="28"/>
        </w:rPr>
        <w:t xml:space="preserve"> после чего обычно необходимость в проводке отпадает.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Толчок применяется при выполнении сальто, требующих высо</w:t>
      </w:r>
      <w:r w:rsidRPr="0067052A">
        <w:rPr>
          <w:sz w:val="28"/>
          <w:szCs w:val="28"/>
        </w:rPr>
        <w:softHyphen/>
        <w:t>кого вылета и сильного вращения. Здесь можно выделить несколько вариантов: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а) для придания необходимой высоты и правильного направ</w:t>
      </w:r>
      <w:r w:rsidRPr="0067052A">
        <w:rPr>
          <w:sz w:val="28"/>
          <w:szCs w:val="28"/>
        </w:rPr>
        <w:softHyphen/>
        <w:t>ления вылета страхующий подталкивает ученика в поясницу;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б) для увеличения высоты взлета и вращения вокруг попе</w:t>
      </w:r>
      <w:r w:rsidRPr="0067052A">
        <w:rPr>
          <w:sz w:val="28"/>
          <w:szCs w:val="28"/>
        </w:rPr>
        <w:softHyphen/>
        <w:t xml:space="preserve">речной оси необходимо подталкивать прыгуна одной рукой в </w:t>
      </w:r>
      <w:proofErr w:type="gramStart"/>
      <w:r w:rsidRPr="0067052A">
        <w:rPr>
          <w:sz w:val="28"/>
          <w:szCs w:val="28"/>
        </w:rPr>
        <w:t>крестец</w:t>
      </w:r>
      <w:proofErr w:type="gramEnd"/>
      <w:r w:rsidRPr="0067052A">
        <w:rPr>
          <w:sz w:val="28"/>
          <w:szCs w:val="28"/>
        </w:rPr>
        <w:t xml:space="preserve"> а другой одновременно подкручивать за середину бедра или чуть выше;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в) для увеличения вращения вокруг вертикальной и попереч</w:t>
      </w:r>
      <w:r w:rsidRPr="0067052A">
        <w:rPr>
          <w:sz w:val="28"/>
          <w:szCs w:val="28"/>
        </w:rPr>
        <w:softHyphen/>
        <w:t>ной осей страхующий подбрасывает акробата вверх толчком в пе</w:t>
      </w:r>
      <w:r w:rsidRPr="0067052A">
        <w:rPr>
          <w:sz w:val="28"/>
          <w:szCs w:val="28"/>
        </w:rPr>
        <w:softHyphen/>
        <w:t>реднюю поверхность бедра, одновременно усиливая поворот вокруг вертикальной оси. Этот прием дает хорошие результаты при обу</w:t>
      </w:r>
      <w:r w:rsidRPr="0067052A">
        <w:rPr>
          <w:sz w:val="28"/>
          <w:szCs w:val="28"/>
        </w:rPr>
        <w:softHyphen/>
        <w:t>чении пируэтам и двойному сальто с пируэтами.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Поддержка используется в основном при приземлениях после излишнего или недостаточного вращения вокруг </w:t>
      </w:r>
      <w:proofErr w:type="gramStart"/>
      <w:r w:rsidRPr="0067052A">
        <w:rPr>
          <w:sz w:val="28"/>
          <w:szCs w:val="28"/>
        </w:rPr>
        <w:t>поперечной</w:t>
      </w:r>
      <w:proofErr w:type="gramEnd"/>
      <w:r w:rsidRPr="0067052A">
        <w:rPr>
          <w:sz w:val="28"/>
          <w:szCs w:val="28"/>
        </w:rPr>
        <w:t xml:space="preserve"> очи. При изучении сложных элементов и соединений применяется групповая страховка. Ее основные варианты: 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а) при выполнении сальто с неоднократными вращениями помогают двое или трое - в момент завершения толчка/на отходе/ в фазе полета /подкручивание/ и при приземлении</w:t>
      </w:r>
      <w:proofErr w:type="gramStart"/>
      <w:r w:rsidRPr="0067052A">
        <w:rPr>
          <w:sz w:val="28"/>
          <w:szCs w:val="28"/>
        </w:rPr>
        <w:t xml:space="preserve"> ;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б) при выполнении длинной комбинации несколько страхую</w:t>
      </w:r>
      <w:r w:rsidRPr="0067052A">
        <w:rPr>
          <w:sz w:val="28"/>
          <w:szCs w:val="28"/>
        </w:rPr>
        <w:softHyphen/>
        <w:t>щих стоят в разных местах дорожки и последовательно помогают прыгуну в наиболее сложных вращениях и переходах.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Следует отметить, что основной причиной травматизма в прыжках является форсирование подготовки акробата поспешное разучивание большого количества новых сложных упражнений без достаточного развития физических и волевых качеств и прежде</w:t>
      </w:r>
      <w:r w:rsidRPr="0067052A">
        <w:rPr>
          <w:sz w:val="28"/>
          <w:szCs w:val="28"/>
        </w:rPr>
        <w:softHyphen/>
        <w:t>временное прекращение помощи. Страховку и помощь нужно продолжать до тех пор, пока прыгун не приобретет легкость и уве</w:t>
      </w:r>
      <w:r w:rsidRPr="0067052A">
        <w:rPr>
          <w:sz w:val="28"/>
          <w:szCs w:val="28"/>
        </w:rPr>
        <w:softHyphen/>
        <w:t>ренность в выполнении данного элемента или соединения. В подготовке прыгуна не следует опасаться длительной страховки и помощи, нужно лишь систематически чередовать ее с самостоятельными попытками.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Техника выполнения и методика обучения </w:t>
      </w:r>
      <w:r w:rsidRPr="0067052A">
        <w:rPr>
          <w:sz w:val="28"/>
          <w:szCs w:val="28"/>
        </w:rPr>
        <w:br/>
        <w:t>сложных акробатических упражнений.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Прежде чем начать изучать сложные акробатические элементы, занимающийся проходит определенный </w:t>
      </w:r>
      <w:proofErr w:type="gramStart"/>
      <w:r w:rsidRPr="0067052A">
        <w:rPr>
          <w:sz w:val="28"/>
          <w:szCs w:val="28"/>
        </w:rPr>
        <w:t>период</w:t>
      </w:r>
      <w:proofErr w:type="gramEnd"/>
      <w:r w:rsidRPr="0067052A">
        <w:rPr>
          <w:sz w:val="28"/>
          <w:szCs w:val="28"/>
        </w:rPr>
        <w:t xml:space="preserve"> где он обучается тео</w:t>
      </w:r>
      <w:r w:rsidRPr="0067052A">
        <w:rPr>
          <w:sz w:val="28"/>
          <w:szCs w:val="28"/>
        </w:rPr>
        <w:softHyphen/>
        <w:t>ретическим терминам. Приобретает необходимые физические качест</w:t>
      </w:r>
      <w:r w:rsidRPr="0067052A">
        <w:rPr>
          <w:sz w:val="28"/>
          <w:szCs w:val="28"/>
        </w:rPr>
        <w:softHyphen/>
        <w:t>ва: силу, гибкость, ловкость быстроту, выносливость. Изучает простейшие упражнения в равновесии, различные стойки и перекаты, учится правильно дер</w:t>
      </w:r>
      <w:r w:rsidRPr="0067052A">
        <w:rPr>
          <w:sz w:val="28"/>
          <w:szCs w:val="28"/>
        </w:rPr>
        <w:softHyphen/>
        <w:t>жать части тела для выполнения определенных гимнастических эле</w:t>
      </w:r>
      <w:r w:rsidRPr="0067052A">
        <w:rPr>
          <w:sz w:val="28"/>
          <w:szCs w:val="28"/>
        </w:rPr>
        <w:softHyphen/>
        <w:t xml:space="preserve">ментов. 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Эл.№1. Кувырок вперед.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В упоре присев, опираясь руками впереди ступней, начать толчок ногами. Перенести тяжесть тела на руки, одновременно согнуть их, наклонить голову вперед и, до конца разгибая ноги закончить толчок стопами. Перевернувшись </w:t>
      </w:r>
      <w:r w:rsidRPr="0067052A">
        <w:rPr>
          <w:sz w:val="28"/>
          <w:szCs w:val="28"/>
        </w:rPr>
        <w:lastRenderedPageBreak/>
        <w:t xml:space="preserve">через голову и коснувшись лопатками пола, быстро сгруппироваться. Перекатываясь на спине, сразу после касания стопами пола опустить ноги и, посылая руки вперед, прийти в упор присев. При изучении кувырка вперед нужно </w:t>
      </w:r>
      <w:proofErr w:type="gramStart"/>
      <w:r w:rsidRPr="0067052A">
        <w:rPr>
          <w:sz w:val="28"/>
          <w:szCs w:val="28"/>
        </w:rPr>
        <w:t>повторить группировку и перекаты в группировке лежа на спине с переходом в сед</w:t>
      </w:r>
      <w:proofErr w:type="gramEnd"/>
      <w:r w:rsidRPr="0067052A">
        <w:rPr>
          <w:sz w:val="28"/>
          <w:szCs w:val="28"/>
        </w:rPr>
        <w:t xml:space="preserve"> и присед в группировке.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 2. Кувырок назад</w:t>
      </w:r>
      <w:proofErr w:type="gramStart"/>
      <w:r w:rsidRPr="0067052A">
        <w:rPr>
          <w:sz w:val="28"/>
          <w:szCs w:val="28"/>
        </w:rPr>
        <w:t xml:space="preserve"> .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Из упора присев, толкаясь руками, сгруппироваться, под</w:t>
      </w:r>
      <w:r w:rsidRPr="0067052A">
        <w:rPr>
          <w:sz w:val="28"/>
          <w:szCs w:val="28"/>
        </w:rPr>
        <w:softHyphen/>
        <w:t>тянуть колени к плечам, голову наклонить вперед, перекатываясь на лопатки, быстро поставить руки на уровне головы ладонями на пол пальцами к плечам и, опираясь на них, прийти в упор при</w:t>
      </w:r>
      <w:r w:rsidRPr="0067052A">
        <w:rPr>
          <w:sz w:val="28"/>
          <w:szCs w:val="28"/>
        </w:rPr>
        <w:softHyphen/>
        <w:t>сев. Во время кувырка ноги не разгибать. В момент переката че</w:t>
      </w:r>
      <w:r w:rsidRPr="0067052A">
        <w:rPr>
          <w:sz w:val="28"/>
          <w:szCs w:val="28"/>
        </w:rPr>
        <w:softHyphen/>
        <w:t>рез голову необходимо опереться на поставленные руки на пол за плечами и отжаться.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 3. Колесо.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Колесо выполняется вправо или влево в лицевой плоскости стойку ноги врозь, руки в стороны. Поворот следует начинать только перед постановкой на пол первой руки левой при выпол</w:t>
      </w:r>
      <w:r w:rsidRPr="0067052A">
        <w:rPr>
          <w:sz w:val="28"/>
          <w:szCs w:val="28"/>
        </w:rPr>
        <w:softHyphen/>
        <w:t>нении влево. Руки и ноги ставятся по одной линии, примерно через равные расстояния, тело совершенно прямое, ноги макси</w:t>
      </w:r>
      <w:r w:rsidRPr="0067052A">
        <w:rPr>
          <w:sz w:val="28"/>
          <w:szCs w:val="28"/>
        </w:rPr>
        <w:softHyphen/>
        <w:t>мально разведены врозь. Основные компоненты техники мах одной и толчок другой ногой. Перед обучением колесу занимающимся следует усвоить стойку на руках ноги вместе и врозь с поддержкой, затем вы</w:t>
      </w:r>
      <w:r w:rsidRPr="0067052A">
        <w:rPr>
          <w:sz w:val="28"/>
          <w:szCs w:val="28"/>
        </w:rPr>
        <w:softHyphen/>
        <w:t xml:space="preserve">ход в стойку на руках ноги врозь переворотом в сторону из стойки боком или лицом в направлении движения. Партнер, стоя сбоку </w:t>
      </w:r>
      <w:proofErr w:type="gramStart"/>
      <w:r w:rsidRPr="0067052A">
        <w:rPr>
          <w:sz w:val="28"/>
          <w:szCs w:val="28"/>
        </w:rPr>
        <w:t>исполняющего</w:t>
      </w:r>
      <w:proofErr w:type="gramEnd"/>
      <w:r w:rsidRPr="0067052A">
        <w:rPr>
          <w:sz w:val="28"/>
          <w:szCs w:val="28"/>
        </w:rPr>
        <w:t xml:space="preserve"> со стороны спины, помогает ему выйти в стойку, поддерживая левой рукой у поясницы справа, а правой слева. Далее из стойки на руках ноги врозь ученик с помощью партнера выполняет вторую половину переворота. После этого можно делать переворот колесом </w:t>
      </w:r>
      <w:proofErr w:type="gramStart"/>
      <w:r w:rsidRPr="0067052A">
        <w:rPr>
          <w:sz w:val="28"/>
          <w:szCs w:val="28"/>
        </w:rPr>
        <w:t>в целом с места из стойки лицом по направлению движения с помощью</w:t>
      </w:r>
      <w:proofErr w:type="gramEnd"/>
      <w:r w:rsidRPr="0067052A">
        <w:rPr>
          <w:sz w:val="28"/>
          <w:szCs w:val="28"/>
        </w:rPr>
        <w:t xml:space="preserve">. </w:t>
      </w:r>
      <w:proofErr w:type="gramStart"/>
      <w:r w:rsidRPr="0067052A">
        <w:rPr>
          <w:sz w:val="28"/>
          <w:szCs w:val="28"/>
        </w:rPr>
        <w:t>После этого осваи</w:t>
      </w:r>
      <w:r w:rsidRPr="0067052A">
        <w:rPr>
          <w:sz w:val="28"/>
          <w:szCs w:val="28"/>
        </w:rPr>
        <w:softHyphen/>
        <w:t>вается колесо с темпового прыжки с места, затем с 2-3 шагов и, наконец, с разбега.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 xml:space="preserve">Эл.№ 4. </w:t>
      </w:r>
      <w:proofErr w:type="spellStart"/>
      <w:r w:rsidRPr="0067052A">
        <w:rPr>
          <w:sz w:val="28"/>
          <w:szCs w:val="28"/>
        </w:rPr>
        <w:t>Рондат</w:t>
      </w:r>
      <w:proofErr w:type="spellEnd"/>
      <w:r w:rsidRPr="0067052A">
        <w:rPr>
          <w:sz w:val="28"/>
          <w:szCs w:val="28"/>
        </w:rPr>
        <w:t>. Переворот с поворотом.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Рондат</w:t>
      </w:r>
      <w:proofErr w:type="spellEnd"/>
      <w:r w:rsidRPr="0067052A">
        <w:rPr>
          <w:sz w:val="28"/>
          <w:szCs w:val="28"/>
        </w:rPr>
        <w:t xml:space="preserve"> служит переходным элементом от разбега к акроба</w:t>
      </w:r>
      <w:r w:rsidRPr="0067052A">
        <w:rPr>
          <w:sz w:val="28"/>
          <w:szCs w:val="28"/>
        </w:rPr>
        <w:softHyphen/>
        <w:t>тическим прыжкам. Выполняется махом одной и толчком другой ногой с последовательной опорой прямыми руками поворотом на 180° и фазой полета после опоры руками. Упражнение выпол</w:t>
      </w:r>
      <w:r w:rsidRPr="0067052A">
        <w:rPr>
          <w:sz w:val="28"/>
          <w:szCs w:val="28"/>
        </w:rPr>
        <w:softHyphen/>
        <w:t>няется в вертикальной плоскости, левая рука /при повороте налево/ и ноги ставятся по одной линии, правая рука на 5-10см влево. Все упражнения исполняются в строю вертикальной плос</w:t>
      </w:r>
      <w:r w:rsidRPr="0067052A">
        <w:rPr>
          <w:sz w:val="28"/>
          <w:szCs w:val="28"/>
        </w:rPr>
        <w:softHyphen/>
        <w:t>кости. Поворот плеч следует начинать непосредственно перед постановкой первой руки. Выход в стойку, соединение ног поворот нужно стремиться выполнять в момент опоры правой рукой при повороте налево. После маха правой ногой и по</w:t>
      </w:r>
      <w:r w:rsidRPr="0067052A">
        <w:rPr>
          <w:sz w:val="28"/>
          <w:szCs w:val="28"/>
        </w:rPr>
        <w:softHyphen/>
        <w:t xml:space="preserve">ворота туловища на 90* необходимо соединить ноги и затем продолжать дальнейший поворот туловища. После опоры руками обязательно должна быть фаза полета. Обучать </w:t>
      </w:r>
      <w:proofErr w:type="spellStart"/>
      <w:r w:rsidRPr="0067052A">
        <w:rPr>
          <w:sz w:val="28"/>
          <w:szCs w:val="28"/>
        </w:rPr>
        <w:t>рондату</w:t>
      </w:r>
      <w:proofErr w:type="spellEnd"/>
      <w:r w:rsidRPr="0067052A">
        <w:rPr>
          <w:sz w:val="28"/>
          <w:szCs w:val="28"/>
        </w:rPr>
        <w:t xml:space="preserve"> надо после освоения колеса и прыжка с рук на ноги курбета.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 5. Курбет.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Курбет /прыжок из стойки на ноги/. Для облегчения и более правильного освоения техники курбета рекомендуется изучать его с гимнастической скамейки. Стойка, выполняемая перед кур</w:t>
      </w:r>
      <w:r w:rsidRPr="0067052A">
        <w:rPr>
          <w:sz w:val="28"/>
          <w:szCs w:val="28"/>
        </w:rPr>
        <w:softHyphen/>
        <w:t xml:space="preserve">бетом, должна быть не прямой, а </w:t>
      </w:r>
      <w:proofErr w:type="gramStart"/>
      <w:r w:rsidRPr="0067052A">
        <w:rPr>
          <w:sz w:val="28"/>
          <w:szCs w:val="28"/>
        </w:rPr>
        <w:t>прогнутой</w:t>
      </w:r>
      <w:proofErr w:type="gramEnd"/>
      <w:r w:rsidRPr="0067052A">
        <w:rPr>
          <w:sz w:val="28"/>
          <w:szCs w:val="28"/>
        </w:rPr>
        <w:t xml:space="preserve"> так как из прогнутого положения легче быстрее согнуться. С этой же целью перед прыжком с рук на ноги следует согнуть ноги в коленных суставах и, разгибая их вверх </w:t>
      </w:r>
      <w:proofErr w:type="spellStart"/>
      <w:r w:rsidRPr="0067052A">
        <w:rPr>
          <w:sz w:val="28"/>
          <w:szCs w:val="28"/>
        </w:rPr>
        <w:t>хлестообразным</w:t>
      </w:r>
      <w:proofErr w:type="spellEnd"/>
      <w:r w:rsidRPr="0067052A">
        <w:rPr>
          <w:sz w:val="28"/>
          <w:szCs w:val="28"/>
        </w:rPr>
        <w:t xml:space="preserve"> движением, быстро опус</w:t>
      </w:r>
      <w:r w:rsidRPr="0067052A">
        <w:rPr>
          <w:sz w:val="28"/>
          <w:szCs w:val="28"/>
        </w:rPr>
        <w:softHyphen/>
        <w:t>тить вниз. Приземлившись на носки прямых ног, прыгнуть вверх, руки вверх. В зависимости от элемента, выполняемого после курбета, прыжок должен быть с большим или меньшим продвижением назад. Например, для последующего сальто прыжок делается коро</w:t>
      </w:r>
      <w:r w:rsidRPr="0067052A">
        <w:rPr>
          <w:sz w:val="28"/>
          <w:szCs w:val="28"/>
        </w:rPr>
        <w:softHyphen/>
        <w:t xml:space="preserve">че, чем для переворота назад. Чтобы удлинить прыжок, нужно в стойке отвести плечи назад, активнее согнуться и поставить ноги ближе к рукам. Для увеличения высоты прыжка, наоборот, ноги следует </w:t>
      </w:r>
      <w:r w:rsidRPr="0067052A">
        <w:rPr>
          <w:sz w:val="28"/>
          <w:szCs w:val="28"/>
        </w:rPr>
        <w:lastRenderedPageBreak/>
        <w:t>поставить дальше от рук и сделать, стопорящий пры</w:t>
      </w:r>
      <w:r w:rsidRPr="0067052A">
        <w:rPr>
          <w:sz w:val="28"/>
          <w:szCs w:val="28"/>
        </w:rPr>
        <w:softHyphen/>
        <w:t>жок. После того как курбет со скамейки освоен, его изучают с мостика и на матах.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 № 6. Переворот с головы.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Основные компоненты техники этого элемента толчок и мах ногами с последующим торможением, толчок руками от пола и пра</w:t>
      </w:r>
      <w:r w:rsidRPr="0067052A">
        <w:rPr>
          <w:sz w:val="28"/>
          <w:szCs w:val="28"/>
        </w:rPr>
        <w:softHyphen/>
        <w:t xml:space="preserve">вильное приземление. Руки следует </w:t>
      </w:r>
      <w:proofErr w:type="gramStart"/>
      <w:r w:rsidRPr="0067052A">
        <w:rPr>
          <w:sz w:val="28"/>
          <w:szCs w:val="28"/>
        </w:rPr>
        <w:t>ставить</w:t>
      </w:r>
      <w:proofErr w:type="gramEnd"/>
      <w:r w:rsidRPr="0067052A">
        <w:rPr>
          <w:sz w:val="28"/>
          <w:szCs w:val="28"/>
        </w:rPr>
        <w:t xml:space="preserve"> возможно дальше от ног, без фазы полета, а лбом касаться пола несколько впереди рук /руки и голова образуют вершины равностороннего треугольника/. В момент каса</w:t>
      </w:r>
      <w:r w:rsidRPr="0067052A">
        <w:rPr>
          <w:sz w:val="28"/>
          <w:szCs w:val="28"/>
        </w:rPr>
        <w:softHyphen/>
        <w:t xml:space="preserve">ния опоры головой следует энергичный разгиб прямыми ногами в тазобедренных суставах с последующем торможением относительно туловища и резким толчком руками от пола. </w:t>
      </w:r>
      <w:proofErr w:type="gramStart"/>
      <w:r w:rsidRPr="0067052A">
        <w:rPr>
          <w:sz w:val="28"/>
          <w:szCs w:val="28"/>
        </w:rPr>
        <w:t>Затем следует фаза полета, в конце которой ученик приземляется на носки прямых ног,) опускается на всю стопу и несколько амортизирует приземление, слегка приседая.</w:t>
      </w:r>
      <w:proofErr w:type="gramEnd"/>
      <w:r w:rsidRPr="0067052A">
        <w:rPr>
          <w:sz w:val="28"/>
          <w:szCs w:val="28"/>
        </w:rPr>
        <w:t xml:space="preserve"> В этот момент туловище прогнуто, голова накло</w:t>
      </w:r>
      <w:r w:rsidRPr="0067052A">
        <w:rPr>
          <w:sz w:val="28"/>
          <w:szCs w:val="28"/>
        </w:rPr>
        <w:softHyphen/>
        <w:t xml:space="preserve">нена назад, руки вверху. Расстояние между линиями толчка ногами, опоры руками и приземления примерно </w:t>
      </w:r>
      <w:proofErr w:type="gramStart"/>
      <w:r w:rsidRPr="0067052A">
        <w:rPr>
          <w:sz w:val="28"/>
          <w:szCs w:val="28"/>
          <w:lang w:val="en-US"/>
        </w:rPr>
        <w:t>pa</w:t>
      </w:r>
      <w:proofErr w:type="spellStart"/>
      <w:proofErr w:type="gramEnd"/>
      <w:r w:rsidRPr="0067052A">
        <w:rPr>
          <w:sz w:val="28"/>
          <w:szCs w:val="28"/>
        </w:rPr>
        <w:t>вно</w:t>
      </w:r>
      <w:proofErr w:type="spellEnd"/>
      <w:r w:rsidRPr="0067052A">
        <w:rPr>
          <w:sz w:val="28"/>
          <w:szCs w:val="28"/>
        </w:rPr>
        <w:t xml:space="preserve">. Обучение перевороту с головы начинается с повторения стойки на голове. Затем в стойке на голове </w:t>
      </w:r>
      <w:proofErr w:type="gramStart"/>
      <w:r w:rsidRPr="0067052A">
        <w:rPr>
          <w:sz w:val="28"/>
          <w:szCs w:val="28"/>
        </w:rPr>
        <w:t>занимающимся</w:t>
      </w:r>
      <w:proofErr w:type="gramEnd"/>
      <w:r w:rsidRPr="0067052A">
        <w:rPr>
          <w:sz w:val="28"/>
          <w:szCs w:val="28"/>
        </w:rPr>
        <w:t xml:space="preserve"> пред</w:t>
      </w:r>
      <w:r w:rsidRPr="0067052A">
        <w:rPr>
          <w:sz w:val="28"/>
          <w:szCs w:val="28"/>
        </w:rPr>
        <w:softHyphen/>
        <w:t>лагается согнуть прямые ноги почти до касания пола носками и вновь разогнуть в стойку на голове. Следует обращать особое внимание на приземление. Для этого можно использовать следую</w:t>
      </w:r>
      <w:r w:rsidRPr="0067052A">
        <w:rPr>
          <w:sz w:val="28"/>
          <w:szCs w:val="28"/>
        </w:rPr>
        <w:softHyphen/>
        <w:t>щее упражнение: стоя в полутора-двух шагах от стены, наклониться назад и опереться руками о стену, руки согнуть. Оттолк</w:t>
      </w:r>
      <w:r w:rsidRPr="0067052A">
        <w:rPr>
          <w:sz w:val="28"/>
          <w:szCs w:val="28"/>
        </w:rPr>
        <w:softHyphen/>
        <w:t>нувшись от стены руками, наклонить голову назад и, подавая впе</w:t>
      </w:r>
      <w:r w:rsidRPr="0067052A">
        <w:rPr>
          <w:sz w:val="28"/>
          <w:szCs w:val="28"/>
        </w:rPr>
        <w:softHyphen/>
        <w:t>ред колени и таз, встать, руки вверх. С этой же целью можно ис</w:t>
      </w:r>
      <w:r w:rsidRPr="0067052A">
        <w:rPr>
          <w:sz w:val="28"/>
          <w:szCs w:val="28"/>
        </w:rPr>
        <w:softHyphen/>
        <w:t>пользовать парные упражнения: первый номер ложится на спину</w:t>
      </w:r>
      <w:proofErr w:type="gramStart"/>
      <w:r w:rsidRPr="0067052A">
        <w:rPr>
          <w:sz w:val="28"/>
          <w:szCs w:val="28"/>
        </w:rPr>
        <w:t xml:space="preserve"> ,</w:t>
      </w:r>
      <w:proofErr w:type="gramEnd"/>
      <w:r w:rsidRPr="0067052A">
        <w:rPr>
          <w:sz w:val="28"/>
          <w:szCs w:val="28"/>
        </w:rPr>
        <w:t xml:space="preserve"> поднимает руки вперед, согнутые ноги ставит ступнями на пол на ширине стопы. Второй становится у головы первого, берет его за руки. С небольшой помощью второго первый встает, подавая вперед колени и таз и наклоняя голову назад.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Для обучения перевороту рекомендуются упражнения</w:t>
      </w:r>
      <w:proofErr w:type="gramStart"/>
      <w:r w:rsidRPr="0067052A">
        <w:rPr>
          <w:sz w:val="28"/>
          <w:szCs w:val="28"/>
        </w:rPr>
        <w:t xml:space="preserve"> :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 xml:space="preserve">I. Из </w:t>
      </w:r>
      <w:proofErr w:type="gramStart"/>
      <w:r w:rsidRPr="0067052A">
        <w:rPr>
          <w:sz w:val="28"/>
          <w:szCs w:val="28"/>
        </w:rPr>
        <w:t>положения</w:t>
      </w:r>
      <w:proofErr w:type="gramEnd"/>
      <w:r w:rsidRPr="0067052A">
        <w:rPr>
          <w:sz w:val="28"/>
          <w:szCs w:val="28"/>
        </w:rPr>
        <w:t xml:space="preserve"> лежа согнувшись на лопатках, руки вперед, резко разгибая тело в тазобедренных суставах, выполнить вскок разгибом с помощью двух партнеров, помогающих за руки.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2. Из </w:t>
      </w:r>
      <w:proofErr w:type="gramStart"/>
      <w:r w:rsidRPr="0067052A">
        <w:rPr>
          <w:sz w:val="28"/>
          <w:szCs w:val="28"/>
        </w:rPr>
        <w:t>стойки</w:t>
      </w:r>
      <w:proofErr w:type="gramEnd"/>
      <w:r w:rsidRPr="0067052A">
        <w:rPr>
          <w:sz w:val="28"/>
          <w:szCs w:val="28"/>
        </w:rPr>
        <w:t xml:space="preserve"> на голове согнувшись, носки почти касаются пола. Падая назад, резко разогнуться в тазобедренных суставах, оттолкнуться руками от пола и вскочить на ноги. Упражнение вы</w:t>
      </w:r>
      <w:r w:rsidRPr="0067052A">
        <w:rPr>
          <w:sz w:val="28"/>
          <w:szCs w:val="28"/>
        </w:rPr>
        <w:softHyphen/>
        <w:t>полнять с возвышения 3-5 гимнастических матов с поддержкой парт</w:t>
      </w:r>
      <w:r w:rsidRPr="0067052A">
        <w:rPr>
          <w:sz w:val="28"/>
          <w:szCs w:val="28"/>
        </w:rPr>
        <w:softHyphen/>
        <w:t>нера одной рукой за плечо, другой - под поясницу.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 № 7. Переворот вперед.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Переворот вперед выполняется махом одной ногой и толчком другой с опорой прямыми руками и приземлением на слегка согнутые ноги. Обязательно наличие фазы полета после толчка руками. При правильном исполнении этого элемента руки </w:t>
      </w:r>
      <w:proofErr w:type="gramStart"/>
      <w:r w:rsidRPr="0067052A">
        <w:rPr>
          <w:sz w:val="28"/>
          <w:szCs w:val="28"/>
        </w:rPr>
        <w:t>ставятся</w:t>
      </w:r>
      <w:proofErr w:type="gramEnd"/>
      <w:r w:rsidRPr="0067052A">
        <w:rPr>
          <w:sz w:val="28"/>
          <w:szCs w:val="28"/>
        </w:rPr>
        <w:t xml:space="preserve"> возмож</w:t>
      </w:r>
      <w:r w:rsidRPr="0067052A">
        <w:rPr>
          <w:sz w:val="28"/>
          <w:szCs w:val="28"/>
        </w:rPr>
        <w:softHyphen/>
        <w:t>но дальше от ног, но без прыжка. Выполняющий должен стремиться соединить ноги в момент окончания отталкивания совершенно пря</w:t>
      </w:r>
      <w:r w:rsidRPr="0067052A">
        <w:rPr>
          <w:sz w:val="28"/>
          <w:szCs w:val="28"/>
        </w:rPr>
        <w:softHyphen/>
        <w:t xml:space="preserve">мыми руками, при приземлении надо прогнуться, руки поднять вверх, голову наклонить назад. </w:t>
      </w:r>
      <w:proofErr w:type="gramStart"/>
      <w:r w:rsidRPr="0067052A">
        <w:rPr>
          <w:sz w:val="28"/>
          <w:szCs w:val="28"/>
        </w:rPr>
        <w:t>Начиная обучение перевороту следует после того, как зани</w:t>
      </w:r>
      <w:r w:rsidRPr="0067052A">
        <w:rPr>
          <w:sz w:val="28"/>
          <w:szCs w:val="28"/>
        </w:rPr>
        <w:softHyphen/>
        <w:t>мающиеся освоят переворот с головы.</w:t>
      </w:r>
      <w:proofErr w:type="gramEnd"/>
      <w:r w:rsidRPr="0067052A">
        <w:rPr>
          <w:sz w:val="28"/>
          <w:szCs w:val="28"/>
        </w:rPr>
        <w:t xml:space="preserve"> Далее следует выполнять следующие упражнения: I. Стойка на руках у стены махом одной и толчком другой ноги. 2.Переворот на плечо преподавателя. За</w:t>
      </w:r>
      <w:r w:rsidRPr="0067052A">
        <w:rPr>
          <w:sz w:val="28"/>
          <w:szCs w:val="28"/>
        </w:rPr>
        <w:softHyphen/>
        <w:t>нимающийся с разбега делает переворот, а преподаватель, стоя на линии разбега, в момент толчка руками подставляет плечо под его бедро и берет ученика к себе на плечо. После освоения переворота на прямые ноги изучаются его разновидности: переворот на одну, переворот прыжком и др. Для освоения высокого полета целесообразно выполнять переворот на возвышение из 3-4 матов руки ставить до мата.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Эл. №8. </w:t>
      </w:r>
      <w:proofErr w:type="spellStart"/>
      <w:r w:rsidRPr="0067052A">
        <w:rPr>
          <w:sz w:val="28"/>
          <w:szCs w:val="28"/>
        </w:rPr>
        <w:t>Фляк</w:t>
      </w:r>
      <w:proofErr w:type="spellEnd"/>
      <w:r w:rsidRPr="0067052A">
        <w:rPr>
          <w:sz w:val="28"/>
          <w:szCs w:val="28"/>
        </w:rPr>
        <w:t>. Переворот назад.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Подготовительные упражнения</w:t>
      </w:r>
      <w:proofErr w:type="gramStart"/>
      <w:r w:rsidRPr="0067052A">
        <w:rPr>
          <w:sz w:val="28"/>
          <w:szCs w:val="28"/>
        </w:rPr>
        <w:t xml:space="preserve"> :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I) прыжки вверх-назад без </w:t>
      </w:r>
      <w:proofErr w:type="spellStart"/>
      <w:r w:rsidRPr="0067052A">
        <w:rPr>
          <w:sz w:val="28"/>
          <w:szCs w:val="28"/>
        </w:rPr>
        <w:t>прогибания</w:t>
      </w:r>
      <w:proofErr w:type="spellEnd"/>
      <w:r w:rsidRPr="0067052A">
        <w:rPr>
          <w:sz w:val="28"/>
          <w:szCs w:val="28"/>
        </w:rPr>
        <w:t xml:space="preserve"> с быстрым махом руками вверх; то же из глубокого приседа; то же после кувырка впе</w:t>
      </w:r>
      <w:r w:rsidRPr="0067052A">
        <w:rPr>
          <w:sz w:val="28"/>
          <w:szCs w:val="28"/>
        </w:rPr>
        <w:softHyphen/>
        <w:t>ред и назад</w:t>
      </w:r>
      <w:proofErr w:type="gramStart"/>
      <w:r w:rsidRPr="0067052A">
        <w:rPr>
          <w:sz w:val="28"/>
          <w:szCs w:val="28"/>
        </w:rPr>
        <w:t xml:space="preserve"> ;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2) наклоны вперед и назад в быстром темпе и положении руки вверх во время наклона вперед коснуться пола ладонями, накло</w:t>
      </w:r>
      <w:r w:rsidRPr="0067052A">
        <w:rPr>
          <w:sz w:val="28"/>
          <w:szCs w:val="28"/>
        </w:rPr>
        <w:softHyphen/>
        <w:t>няясь назад, увидеть пол; покачивание в положении моста; пе</w:t>
      </w:r>
      <w:r w:rsidRPr="0067052A">
        <w:rPr>
          <w:sz w:val="28"/>
          <w:szCs w:val="28"/>
        </w:rPr>
        <w:softHyphen/>
        <w:t>рекидка назад толчком двумя с места из основной стойки в трой</w:t>
      </w:r>
      <w:r w:rsidRPr="0067052A">
        <w:rPr>
          <w:sz w:val="28"/>
          <w:szCs w:val="28"/>
        </w:rPr>
        <w:softHyphen/>
        <w:t>ках /помогать поясом для страховки;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3) движения из стоек: стойка махом - перекат прогнувшись в </w:t>
      </w:r>
      <w:proofErr w:type="gramStart"/>
      <w:r w:rsidRPr="0067052A">
        <w:rPr>
          <w:sz w:val="28"/>
          <w:szCs w:val="28"/>
        </w:rPr>
        <w:t>упор</w:t>
      </w:r>
      <w:proofErr w:type="gramEnd"/>
      <w:r w:rsidRPr="0067052A">
        <w:rPr>
          <w:sz w:val="28"/>
          <w:szCs w:val="28"/>
        </w:rPr>
        <w:t xml:space="preserve"> лежа; стойка махом - опустить прямые ноги в упор стоя согнувшись; то же, но встать на одну ногу с быстрыми поворотом кругом; курбет. Техника выполнения переворота и методические указания. Из основной стойки присесть с небольшим наклоном вперед, отвести руки вниз-назад и прыгнуть вверх-назад. Прыжок должен </w:t>
      </w:r>
      <w:proofErr w:type="gramStart"/>
      <w:r w:rsidRPr="0067052A">
        <w:rPr>
          <w:sz w:val="28"/>
          <w:szCs w:val="28"/>
        </w:rPr>
        <w:t>быть</w:t>
      </w:r>
      <w:proofErr w:type="gramEnd"/>
      <w:r w:rsidRPr="0067052A">
        <w:rPr>
          <w:sz w:val="28"/>
          <w:szCs w:val="28"/>
        </w:rPr>
        <w:t xml:space="preserve"> возможно более длинным. Прогибаясь в полете, сделать быстрый мах руками вверх, максимально отвести их вверх-назад и поставить, ладони на пол. Во время маха руки должны быть прямыми, на ширине плеч. В этой части переворота возможны ошибки, связанные с </w:t>
      </w:r>
      <w:proofErr w:type="gramStart"/>
      <w:r w:rsidRPr="0067052A">
        <w:rPr>
          <w:sz w:val="28"/>
          <w:szCs w:val="28"/>
        </w:rPr>
        <w:t>прежде</w:t>
      </w:r>
      <w:r w:rsidRPr="0067052A">
        <w:rPr>
          <w:sz w:val="28"/>
          <w:szCs w:val="28"/>
        </w:rPr>
        <w:softHyphen/>
        <w:t>временным</w:t>
      </w:r>
      <w:proofErr w:type="gramEnd"/>
      <w:r w:rsidRPr="0067052A">
        <w:rPr>
          <w:sz w:val="28"/>
          <w:szCs w:val="28"/>
        </w:rPr>
        <w:t xml:space="preserve"> </w:t>
      </w:r>
      <w:proofErr w:type="spellStart"/>
      <w:r w:rsidRPr="0067052A">
        <w:rPr>
          <w:sz w:val="28"/>
          <w:szCs w:val="28"/>
        </w:rPr>
        <w:t>прогибанием</w:t>
      </w:r>
      <w:proofErr w:type="spellEnd"/>
      <w:r w:rsidRPr="0067052A">
        <w:rPr>
          <w:sz w:val="28"/>
          <w:szCs w:val="28"/>
        </w:rPr>
        <w:t>: колени подаются вперед во время толчка и голова преждевременно наклоняется назад. Если занимающиеся до</w:t>
      </w:r>
      <w:r w:rsidRPr="0067052A">
        <w:rPr>
          <w:sz w:val="28"/>
          <w:szCs w:val="28"/>
        </w:rPr>
        <w:softHyphen/>
        <w:t>пускают эти ошибки, то уменьшается толчок и вращение, полет ста</w:t>
      </w:r>
      <w:r w:rsidRPr="0067052A">
        <w:rPr>
          <w:sz w:val="28"/>
          <w:szCs w:val="28"/>
        </w:rPr>
        <w:softHyphen/>
        <w:t>новится коротким, при опоре на пол руки сгибаются, усложняется выполнение второй части переворота-курбета. Момент касания пола руками должен совпадать с началом кур</w:t>
      </w:r>
      <w:r w:rsidRPr="0067052A">
        <w:rPr>
          <w:sz w:val="28"/>
          <w:szCs w:val="28"/>
        </w:rPr>
        <w:softHyphen/>
        <w:t>бета. В этой части переворота назад наблюдаются две ошибки: 1) преждевременное сгибание /курбет/ до прохождения верти</w:t>
      </w:r>
      <w:r w:rsidRPr="0067052A">
        <w:rPr>
          <w:sz w:val="28"/>
          <w:szCs w:val="28"/>
        </w:rPr>
        <w:softHyphen/>
        <w:t>кального положения в стойке, в результате чего переворот выпол</w:t>
      </w:r>
      <w:r w:rsidRPr="0067052A">
        <w:rPr>
          <w:sz w:val="28"/>
          <w:szCs w:val="28"/>
        </w:rPr>
        <w:softHyphen/>
        <w:t xml:space="preserve">няется с приземлением на руки и на ноги одновременно или ноги становятся близко к рукам; 2) курбет выполняется с опозданием, из-за чего спортсмен встает на одну ногу, на колени, в </w:t>
      </w:r>
      <w:proofErr w:type="gramStart"/>
      <w:r w:rsidRPr="0067052A">
        <w:rPr>
          <w:sz w:val="28"/>
          <w:szCs w:val="28"/>
        </w:rPr>
        <w:t>упор</w:t>
      </w:r>
      <w:proofErr w:type="gramEnd"/>
      <w:r w:rsidRPr="0067052A">
        <w:rPr>
          <w:sz w:val="28"/>
          <w:szCs w:val="28"/>
        </w:rPr>
        <w:t xml:space="preserve"> лежа или подпрыгивает пос</w:t>
      </w:r>
      <w:r w:rsidRPr="0067052A">
        <w:rPr>
          <w:sz w:val="28"/>
          <w:szCs w:val="28"/>
        </w:rPr>
        <w:softHyphen/>
        <w:t>ле переворота не вверх-назад, а вперед.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Обе части переворота назад по длине приблизительно равны. Полет должен быть лишь таким, чтобы в первой его части, выполненной с продвижением назад не менее чем на шаг, поставить руки на пол, не сгибая их, а во второй прыгнуть с рук на прямые или слегка согнутые ноги в положение, удобное для выполнения второго переворота назад или другого элемента.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 9. Сальто назад в группировке.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Подготовительные упражнения:</w:t>
      </w:r>
    </w:p>
    <w:p w:rsidR="000015AD" w:rsidRPr="0067052A" w:rsidRDefault="000015AD" w:rsidP="0067052A">
      <w:pPr>
        <w:pStyle w:val="a3"/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Кувырки назад на матах.</w:t>
      </w:r>
    </w:p>
    <w:p w:rsidR="000015AD" w:rsidRPr="0067052A" w:rsidRDefault="000015AD" w:rsidP="0067052A">
      <w:pPr>
        <w:pStyle w:val="a3"/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На батуте прыжок на спину.</w:t>
      </w:r>
    </w:p>
    <w:p w:rsidR="000015AD" w:rsidRPr="0067052A" w:rsidRDefault="000015AD" w:rsidP="0067052A">
      <w:pPr>
        <w:pStyle w:val="a3"/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t>На батуте прыжок на спину с продолжением вращения с приходом на живот</w:t>
      </w:r>
      <w:proofErr w:type="gramEnd"/>
      <w:r w:rsidRPr="0067052A">
        <w:rPr>
          <w:sz w:val="28"/>
          <w:szCs w:val="28"/>
        </w:rPr>
        <w:t>.</w:t>
      </w:r>
    </w:p>
    <w:p w:rsidR="000015AD" w:rsidRPr="0067052A" w:rsidRDefault="000015AD" w:rsidP="0067052A">
      <w:pPr>
        <w:pStyle w:val="a3"/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Выполнение сальто назад в лонже. Методические указания. Голову держать прямо руки прямые над головой. После толчка ногами колени вставляем в ладошки. После плотной группировки начинается резкое выпрямление таза, коленей, руки прижаты к туловищу носки натянуты.</w:t>
      </w:r>
    </w:p>
    <w:p w:rsidR="000015AD" w:rsidRPr="0067052A" w:rsidRDefault="000015AD" w:rsidP="0067052A">
      <w:pPr>
        <w:pStyle w:val="a3"/>
        <w:numPr>
          <w:ilvl w:val="0"/>
          <w:numId w:val="5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Выполнение сальто с подстраховкой тренера. В дальнейшем с укреплением двигательного навыка занимающийся выполняет элемент самостоятельно.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Эл.№10. Боковое сальто.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Это сальто выполняется махом одной и толчком другой ноги с разбега на дорожке или с трамплина. Боковое сальто начинается лицом и грудью вперед по ходу дви</w:t>
      </w:r>
      <w:r w:rsidRPr="0067052A">
        <w:rPr>
          <w:sz w:val="28"/>
          <w:szCs w:val="28"/>
        </w:rPr>
        <w:softHyphen/>
        <w:t>жения. В сальто влево поворот боком по ходу движения выпол</w:t>
      </w:r>
      <w:r w:rsidRPr="0067052A">
        <w:rPr>
          <w:sz w:val="28"/>
          <w:szCs w:val="28"/>
        </w:rPr>
        <w:softHyphen/>
        <w:t>няется движением правой ногой и рукой назад-</w:t>
      </w:r>
      <w:proofErr w:type="spellStart"/>
      <w:r w:rsidRPr="0067052A">
        <w:rPr>
          <w:sz w:val="28"/>
          <w:szCs w:val="28"/>
        </w:rPr>
        <w:t>вверх</w:t>
      </w:r>
      <w:proofErr w:type="gramStart"/>
      <w:r w:rsidRPr="0067052A">
        <w:rPr>
          <w:sz w:val="28"/>
          <w:szCs w:val="28"/>
        </w:rPr>
        <w:t>,а</w:t>
      </w:r>
      <w:proofErr w:type="spellEnd"/>
      <w:proofErr w:type="gramEnd"/>
      <w:r w:rsidRPr="0067052A">
        <w:rPr>
          <w:sz w:val="28"/>
          <w:szCs w:val="28"/>
        </w:rPr>
        <w:t xml:space="preserve"> левым плечом вниз. Этот поворот не следует делать до окончания маха ногой. Движения правой ногой и руками надо выполнять в плоскости общего движения.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Перед отталкиванием левую ногу нужно ставить на пол пяткой и перекатываться на носок. В свою очередь, широкий шаг позволяет раньше начать мах правой ногой и делает возможным - действие механизма стопора.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t>М</w:t>
      </w:r>
      <w:proofErr w:type="gramEnd"/>
      <w:r w:rsidRPr="0067052A">
        <w:rPr>
          <w:sz w:val="28"/>
          <w:szCs w:val="28"/>
          <w:lang w:val="en-US"/>
        </w:rPr>
        <w:t>ax</w:t>
      </w:r>
      <w:r w:rsidRPr="0067052A">
        <w:rPr>
          <w:sz w:val="28"/>
          <w:szCs w:val="28"/>
        </w:rPr>
        <w:t xml:space="preserve"> правой ногой заканчивается сгибанием ее в колене, которое как бы продолжает мах после полного использования подвижности в тазобедренных суставах. Чтобы быстрее перевернуться, нужно </w:t>
      </w:r>
      <w:proofErr w:type="gramStart"/>
      <w:r w:rsidRPr="0067052A">
        <w:rPr>
          <w:sz w:val="28"/>
          <w:szCs w:val="28"/>
        </w:rPr>
        <w:t>сгруппироваться</w:t>
      </w:r>
      <w:proofErr w:type="gramEnd"/>
      <w:r w:rsidRPr="0067052A">
        <w:rPr>
          <w:sz w:val="28"/>
          <w:szCs w:val="28"/>
        </w:rPr>
        <w:t xml:space="preserve"> воз</w:t>
      </w:r>
      <w:r w:rsidRPr="0067052A">
        <w:rPr>
          <w:sz w:val="28"/>
          <w:szCs w:val="28"/>
        </w:rPr>
        <w:softHyphen/>
        <w:t>можно раньше. Оторвавшись от пола, захватить группировку ле</w:t>
      </w:r>
      <w:r w:rsidRPr="0067052A">
        <w:rPr>
          <w:sz w:val="28"/>
          <w:szCs w:val="28"/>
        </w:rPr>
        <w:softHyphen/>
        <w:t>вой рукой маховым движением. Правую руку после торможения маха оставить на месте, и, когда нога подойдет к руке, сделать захват. В группировке ногой тянуть правую ногу в сторону об</w:t>
      </w:r>
      <w:r w:rsidRPr="0067052A">
        <w:rPr>
          <w:sz w:val="28"/>
          <w:szCs w:val="28"/>
        </w:rPr>
        <w:softHyphen/>
        <w:t>щего вращения. Выпрямлять ноги после группировки последовательно : сначала маховую ногу, затем, по мере продвижения вперед</w:t>
      </w:r>
      <w:proofErr w:type="gramStart"/>
      <w:r w:rsidRPr="0067052A">
        <w:rPr>
          <w:sz w:val="28"/>
          <w:szCs w:val="28"/>
        </w:rPr>
        <w:t xml:space="preserve"> ,</w:t>
      </w:r>
      <w:proofErr w:type="gramEnd"/>
      <w:r w:rsidRPr="0067052A">
        <w:rPr>
          <w:sz w:val="28"/>
          <w:szCs w:val="28"/>
        </w:rPr>
        <w:t xml:space="preserve"> толчковую.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Чтобы облегчить ориентировку в пространстве, акробат в начале сальто должен </w:t>
      </w:r>
      <w:proofErr w:type="gramStart"/>
      <w:r w:rsidRPr="0067052A">
        <w:rPr>
          <w:sz w:val="28"/>
          <w:szCs w:val="28"/>
        </w:rPr>
        <w:t>смотреть</w:t>
      </w:r>
      <w:proofErr w:type="gramEnd"/>
      <w:r w:rsidRPr="0067052A">
        <w:rPr>
          <w:sz w:val="28"/>
          <w:szCs w:val="28"/>
        </w:rPr>
        <w:t xml:space="preserve"> возможно дольше вперед, а затем повернуть голову так, чтобы увидеть перед собой пол.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Эл.№11 Твист.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При выполнении данного прыжка гимнаст должен прыгнуть вверх, повернуться в воздухе на 180° и, не приземляясь на ноги, сделать переднее сальто. Отличным считается такой твист, при котором прыжок вверх начинается точно спиной по движению, высота полета мак</w:t>
      </w:r>
      <w:r w:rsidRPr="0067052A">
        <w:rPr>
          <w:sz w:val="28"/>
          <w:szCs w:val="28"/>
        </w:rPr>
        <w:softHyphen/>
        <w:t>симально большая, поворот полный, тело гимнаста до окончания поворота вытянуто, а переднее сальто делается в плотной груп</w:t>
      </w:r>
      <w:r w:rsidRPr="0067052A">
        <w:rPr>
          <w:sz w:val="28"/>
          <w:szCs w:val="28"/>
        </w:rPr>
        <w:softHyphen/>
        <w:t xml:space="preserve">пировке с приземлением на прямые ноги, с выпрямленным телом, без потери равновесия. Твист рекомендуется разучивать после </w:t>
      </w:r>
      <w:proofErr w:type="spellStart"/>
      <w:r w:rsidRPr="0067052A">
        <w:rPr>
          <w:sz w:val="28"/>
          <w:szCs w:val="28"/>
        </w:rPr>
        <w:t>рондата</w:t>
      </w:r>
      <w:proofErr w:type="spellEnd"/>
      <w:r w:rsidRPr="0067052A">
        <w:rPr>
          <w:sz w:val="28"/>
          <w:szCs w:val="28"/>
        </w:rPr>
        <w:t xml:space="preserve"> или после </w:t>
      </w:r>
      <w:proofErr w:type="spellStart"/>
      <w:r w:rsidRPr="0067052A">
        <w:rPr>
          <w:sz w:val="28"/>
          <w:szCs w:val="28"/>
        </w:rPr>
        <w:t>рондата</w:t>
      </w:r>
      <w:proofErr w:type="spellEnd"/>
      <w:r w:rsidRPr="0067052A">
        <w:rPr>
          <w:sz w:val="28"/>
          <w:szCs w:val="28"/>
        </w:rPr>
        <w:t xml:space="preserve"> и переворота назад.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Разучивать твист можно после освоения переднего сальто с места с движением руками сверху и заднего сальто после </w:t>
      </w:r>
      <w:proofErr w:type="spellStart"/>
      <w:r w:rsidRPr="0067052A">
        <w:rPr>
          <w:sz w:val="28"/>
          <w:szCs w:val="28"/>
        </w:rPr>
        <w:t>рондата</w:t>
      </w:r>
      <w:proofErr w:type="spellEnd"/>
      <w:r w:rsidRPr="0067052A">
        <w:rPr>
          <w:sz w:val="28"/>
          <w:szCs w:val="28"/>
        </w:rPr>
        <w:t xml:space="preserve"> или </w:t>
      </w:r>
      <w:proofErr w:type="spellStart"/>
      <w:r w:rsidRPr="0067052A">
        <w:rPr>
          <w:sz w:val="28"/>
          <w:szCs w:val="28"/>
        </w:rPr>
        <w:t>рондата</w:t>
      </w:r>
      <w:proofErr w:type="spellEnd"/>
      <w:r w:rsidRPr="0067052A">
        <w:rPr>
          <w:sz w:val="28"/>
          <w:szCs w:val="28"/>
        </w:rPr>
        <w:t xml:space="preserve">-переворота назад. Полезно также предварительно усвоить затяжное заднее </w:t>
      </w:r>
      <w:r w:rsidRPr="0067052A">
        <w:rPr>
          <w:sz w:val="28"/>
          <w:szCs w:val="28"/>
        </w:rPr>
        <w:lastRenderedPageBreak/>
        <w:t>сальто. Хорошим подготовительным уп</w:t>
      </w:r>
      <w:r w:rsidRPr="0067052A">
        <w:rPr>
          <w:sz w:val="28"/>
          <w:szCs w:val="28"/>
        </w:rPr>
        <w:softHyphen/>
        <w:t>ражнением служит прыжок назад с поворотом в кувырок.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Целесообразно выполнять твист с места с трамплина на поясе, предварительно закрутив веревки пояса. Помогать поясом как при переднем сальто.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Эл.№ 12. </w:t>
      </w:r>
      <w:proofErr w:type="spellStart"/>
      <w:r w:rsidRPr="0067052A">
        <w:rPr>
          <w:sz w:val="28"/>
          <w:szCs w:val="28"/>
        </w:rPr>
        <w:t>Бланш</w:t>
      </w:r>
      <w:proofErr w:type="spellEnd"/>
      <w:r w:rsidRPr="0067052A">
        <w:rPr>
          <w:sz w:val="28"/>
          <w:szCs w:val="28"/>
        </w:rPr>
        <w:t xml:space="preserve"> (Сальто прогнувшись)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Сальто </w:t>
      </w:r>
      <w:proofErr w:type="gramStart"/>
      <w:r w:rsidRPr="0067052A">
        <w:rPr>
          <w:sz w:val="28"/>
          <w:szCs w:val="28"/>
        </w:rPr>
        <w:t>прогнувшись чаще всего выполняется в конце</w:t>
      </w:r>
      <w:proofErr w:type="gramEnd"/>
      <w:r w:rsidRPr="0067052A">
        <w:rPr>
          <w:sz w:val="28"/>
          <w:szCs w:val="28"/>
        </w:rPr>
        <w:t xml:space="preserve"> комби</w:t>
      </w:r>
      <w:r w:rsidRPr="0067052A">
        <w:rPr>
          <w:sz w:val="28"/>
          <w:szCs w:val="28"/>
        </w:rPr>
        <w:softHyphen/>
        <w:t xml:space="preserve">нации. После завершения маха руками вверх и </w:t>
      </w:r>
      <w:proofErr w:type="gramStart"/>
      <w:r w:rsidRPr="0067052A">
        <w:rPr>
          <w:sz w:val="28"/>
          <w:szCs w:val="28"/>
        </w:rPr>
        <w:t>выпрямлении</w:t>
      </w:r>
      <w:proofErr w:type="gramEnd"/>
      <w:r w:rsidRPr="0067052A">
        <w:rPr>
          <w:sz w:val="28"/>
          <w:szCs w:val="28"/>
        </w:rPr>
        <w:t xml:space="preserve"> тела /во время толчка/ исполнитель прогибается, отводя голову, и делает руками одно из следующих движений: сгибает к груди или перед грудью; разводит в стороны или опускает вниз /вдоль тела/.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Обучение. Непременным условием успешного овладения </w:t>
      </w:r>
      <w:proofErr w:type="gramStart"/>
      <w:r w:rsidRPr="0067052A">
        <w:rPr>
          <w:sz w:val="28"/>
          <w:szCs w:val="28"/>
        </w:rPr>
        <w:t>сальто</w:t>
      </w:r>
      <w:proofErr w:type="gramEnd"/>
      <w:r w:rsidRPr="0067052A">
        <w:rPr>
          <w:sz w:val="28"/>
          <w:szCs w:val="28"/>
        </w:rPr>
        <w:t xml:space="preserve"> прогнувшись является умение обучаемого выполнять </w:t>
      </w:r>
      <w:proofErr w:type="spellStart"/>
      <w:r w:rsidRPr="0067052A">
        <w:rPr>
          <w:sz w:val="28"/>
          <w:szCs w:val="28"/>
        </w:rPr>
        <w:t>входовые</w:t>
      </w:r>
      <w:proofErr w:type="spellEnd"/>
      <w:r w:rsidRPr="0067052A">
        <w:rPr>
          <w:sz w:val="28"/>
          <w:szCs w:val="28"/>
        </w:rPr>
        <w:t xml:space="preserve">, разгонные элементы </w:t>
      </w:r>
      <w:proofErr w:type="spellStart"/>
      <w:r w:rsidRPr="0067052A">
        <w:rPr>
          <w:sz w:val="28"/>
          <w:szCs w:val="28"/>
        </w:rPr>
        <w:t>рондат</w:t>
      </w:r>
      <w:proofErr w:type="spellEnd"/>
      <w:r w:rsidRPr="0067052A">
        <w:rPr>
          <w:sz w:val="28"/>
          <w:szCs w:val="28"/>
        </w:rPr>
        <w:t xml:space="preserve">, </w:t>
      </w:r>
      <w:proofErr w:type="spellStart"/>
      <w:r w:rsidRPr="0067052A">
        <w:rPr>
          <w:sz w:val="28"/>
          <w:szCs w:val="28"/>
        </w:rPr>
        <w:t>фляк</w:t>
      </w:r>
      <w:proofErr w:type="spellEnd"/>
      <w:r w:rsidRPr="0067052A">
        <w:rPr>
          <w:sz w:val="28"/>
          <w:szCs w:val="28"/>
        </w:rPr>
        <w:t>, темповое сальто/ с высо</w:t>
      </w:r>
      <w:r w:rsidRPr="0067052A">
        <w:rPr>
          <w:sz w:val="28"/>
          <w:szCs w:val="28"/>
        </w:rPr>
        <w:softHyphen/>
        <w:t xml:space="preserve">кой скоростью вращения и перемещения. Помимо этого акробат должен иметь навыки всевозможных вращений через </w:t>
      </w:r>
      <w:proofErr w:type="gramStart"/>
      <w:r w:rsidRPr="0067052A">
        <w:rPr>
          <w:sz w:val="28"/>
          <w:szCs w:val="28"/>
        </w:rPr>
        <w:t>голову</w:t>
      </w:r>
      <w:proofErr w:type="gramEnd"/>
      <w:r w:rsidRPr="0067052A">
        <w:rPr>
          <w:sz w:val="28"/>
          <w:szCs w:val="28"/>
        </w:rPr>
        <w:t xml:space="preserve"> безусловно более простых, чем изучаемый элемент толчком с места и с разбега, как на опоре тренажерной упругости, так и обычной, сорев</w:t>
      </w:r>
      <w:r w:rsidRPr="0067052A">
        <w:rPr>
          <w:sz w:val="28"/>
          <w:szCs w:val="28"/>
        </w:rPr>
        <w:softHyphen/>
        <w:t>новательной.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Учебные задания: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1. Сальто назад выпрямившись на батуте. На этапе освоения сальто следует делать длинным и невысоким. Для этого спортсмен должен отталкиваться от края сетки, приземляясь на середину с наклоном вперед. </w:t>
      </w:r>
      <w:proofErr w:type="gramStart"/>
      <w:r w:rsidRPr="0067052A">
        <w:rPr>
          <w:sz w:val="28"/>
          <w:szCs w:val="28"/>
        </w:rPr>
        <w:t>Используя подвесной пояс, необходимо научиться "закрывать” тело в полете, округляя спину, и быстро вращаться, не (сваливая) плеч.</w:t>
      </w:r>
      <w:proofErr w:type="gramEnd"/>
      <w:r w:rsidRPr="0067052A">
        <w:rPr>
          <w:sz w:val="28"/>
          <w:szCs w:val="28"/>
        </w:rPr>
        <w:t xml:space="preserve"> Обучение с места без предварительных под</w:t>
      </w:r>
      <w:r w:rsidRPr="0067052A">
        <w:rPr>
          <w:sz w:val="28"/>
          <w:szCs w:val="28"/>
        </w:rPr>
        <w:softHyphen/>
        <w:t xml:space="preserve">скоков, предпочтительнее, так как позволяет осваивать элемент на " управляемых" скоростях. Задание следует считать выполненным если акробат овладел </w:t>
      </w:r>
      <w:proofErr w:type="gramStart"/>
      <w:r w:rsidRPr="0067052A">
        <w:rPr>
          <w:sz w:val="28"/>
          <w:szCs w:val="28"/>
        </w:rPr>
        <w:t>прыжком</w:t>
      </w:r>
      <w:proofErr w:type="gramEnd"/>
      <w:r w:rsidRPr="0067052A">
        <w:rPr>
          <w:sz w:val="28"/>
          <w:szCs w:val="28"/>
        </w:rPr>
        <w:t xml:space="preserve"> как с места, так и после темповых подскоков без пояса со всеми требованиями к форме с прыжка.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 xml:space="preserve">2. С небольшого разбега с поясом: </w:t>
      </w:r>
      <w:proofErr w:type="spellStart"/>
      <w:r w:rsidRPr="0067052A">
        <w:rPr>
          <w:sz w:val="28"/>
          <w:szCs w:val="28"/>
        </w:rPr>
        <w:t>рондат</w:t>
      </w:r>
      <w:proofErr w:type="spellEnd"/>
      <w:r w:rsidRPr="0067052A">
        <w:rPr>
          <w:sz w:val="28"/>
          <w:szCs w:val="28"/>
        </w:rPr>
        <w:t xml:space="preserve"> - несколько </w:t>
      </w:r>
      <w:proofErr w:type="spellStart"/>
      <w:r w:rsidRPr="0067052A">
        <w:rPr>
          <w:sz w:val="28"/>
          <w:szCs w:val="28"/>
        </w:rPr>
        <w:t>фляков</w:t>
      </w:r>
      <w:proofErr w:type="spellEnd"/>
      <w:r w:rsidRPr="0067052A">
        <w:rPr>
          <w:sz w:val="28"/>
          <w:szCs w:val="28"/>
        </w:rPr>
        <w:t xml:space="preserve"> /3-5/ - сальто выпрямившись. То же, но с разбега. Задание направлено на приобретение умения развивать скорость в процессе испол</w:t>
      </w:r>
      <w:r w:rsidRPr="0067052A">
        <w:rPr>
          <w:sz w:val="28"/>
          <w:szCs w:val="28"/>
        </w:rPr>
        <w:softHyphen/>
        <w:t>нения комбинации.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 № 13. Переднее сальто в группировке.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Подготовительные упражнения: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  <w:lang w:val="en-US"/>
        </w:rPr>
        <w:t>I</w:t>
      </w:r>
      <w:r w:rsidRPr="0067052A">
        <w:rPr>
          <w:sz w:val="28"/>
          <w:szCs w:val="28"/>
        </w:rPr>
        <w:t>. кувырки вперед в быстром темпе; то же на возвышение на 5-7 матов;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2. из </w:t>
      </w:r>
      <w:proofErr w:type="gramStart"/>
      <w:r w:rsidRPr="0067052A">
        <w:rPr>
          <w:sz w:val="28"/>
          <w:szCs w:val="28"/>
        </w:rPr>
        <w:t>положения</w:t>
      </w:r>
      <w:proofErr w:type="gramEnd"/>
      <w:r w:rsidRPr="0067052A">
        <w:rPr>
          <w:sz w:val="28"/>
          <w:szCs w:val="28"/>
        </w:rPr>
        <w:t xml:space="preserve"> лежа на спине, группируясь, быстро сесть;</w:t>
      </w:r>
    </w:p>
    <w:p w:rsidR="000015AD" w:rsidRPr="0067052A" w:rsidRDefault="000015AD" w:rsidP="0067052A">
      <w:pPr>
        <w:pStyle w:val="a3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имитация начала прыжка и группировки движением рук вверх от плеч, махом руками вперед-вверх, махом руками вниз-назад;</w:t>
      </w:r>
    </w:p>
    <w:p w:rsidR="000015AD" w:rsidRPr="0067052A" w:rsidRDefault="000015AD" w:rsidP="0067052A">
      <w:pPr>
        <w:pStyle w:val="a3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прыжок на возвышение из 7-10 матов или на снаряд для опорных прыжков в глубокий присед; то же с разбега.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Переднее сальто с места. Стать ногами на руки сидящего партнера и поднять руки вверх. Слегка присесть, сгибая и разгибая руки, прыгнуть вверх-вперед.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В конце прыжка округлять спину, наклонить голову на грудь и, одновременно поднимая таз вверх назад, сгруппироваться. За</w:t>
      </w:r>
      <w:r w:rsidRPr="0067052A">
        <w:rPr>
          <w:sz w:val="28"/>
          <w:szCs w:val="28"/>
        </w:rPr>
        <w:softHyphen/>
        <w:t>кончив переворачивание, стать на полусогнутые ноги, руки вверх.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 № 14. Пируэт.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Пируэт можно выполнять посредством раннего или позднего поворота вокруг продольной оси. В первом случае движения поворо</w:t>
      </w:r>
      <w:r w:rsidRPr="0067052A">
        <w:rPr>
          <w:sz w:val="28"/>
          <w:szCs w:val="28"/>
        </w:rPr>
        <w:softHyphen/>
        <w:t>та надо начинать еще в опорном положении одновременно с началом выпрямления ног, во втором- после отрыва от опоры/в полете/.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В движении поворота участвует все тело, превращенное в </w:t>
      </w:r>
      <w:proofErr w:type="spellStart"/>
      <w:r w:rsidRPr="0067052A">
        <w:rPr>
          <w:sz w:val="28"/>
          <w:szCs w:val="28"/>
        </w:rPr>
        <w:t>упругожесткую</w:t>
      </w:r>
      <w:proofErr w:type="spellEnd"/>
      <w:r w:rsidRPr="0067052A">
        <w:rPr>
          <w:sz w:val="28"/>
          <w:szCs w:val="28"/>
        </w:rPr>
        <w:t xml:space="preserve"> систему звеньев. При этом надо всячески удерживаться от скручивания не наклонять голову назад, а как бы опережать ею движение тела на поворот. </w:t>
      </w:r>
      <w:r w:rsidRPr="0067052A">
        <w:rPr>
          <w:sz w:val="28"/>
          <w:szCs w:val="28"/>
        </w:rPr>
        <w:lastRenderedPageBreak/>
        <w:t>Описанные движения необходимо согласо</w:t>
      </w:r>
      <w:r w:rsidRPr="0067052A">
        <w:rPr>
          <w:sz w:val="28"/>
          <w:szCs w:val="28"/>
        </w:rPr>
        <w:softHyphen/>
        <w:t>вывать с действиями прыгуна, обеспечивающими мощнее вращение по сальто. По достижении локтями уровня плечевых суставов, что долж</w:t>
      </w:r>
      <w:r w:rsidRPr="0067052A">
        <w:rPr>
          <w:sz w:val="28"/>
          <w:szCs w:val="28"/>
        </w:rPr>
        <w:softHyphen/>
        <w:t>но соответствовать моменту полного выпрямления тела при толчке, мах следует резко затормозить. Слегка прогнутое тело при вылете скручивается, что в пируэтах соответствует повороту на 90°. Быстрое скручивание играет роль стартовых действий в последующих движениях поворота. Поворот на 180° в пируэте совпадает с оконча</w:t>
      </w:r>
      <w:r w:rsidRPr="0067052A">
        <w:rPr>
          <w:sz w:val="28"/>
          <w:szCs w:val="28"/>
        </w:rPr>
        <w:softHyphen/>
        <w:t xml:space="preserve">нием первой четверти сальто, когда спортсмен находится в чуть прогнутом положении. Скручивание повторяется при входе во вторую половину полного поворота. При таком способе выполнения пируэта поворот должен </w:t>
      </w:r>
      <w:proofErr w:type="gramStart"/>
      <w:r w:rsidRPr="0067052A">
        <w:rPr>
          <w:sz w:val="28"/>
          <w:szCs w:val="28"/>
        </w:rPr>
        <w:t>закончиться</w:t>
      </w:r>
      <w:proofErr w:type="gramEnd"/>
      <w:r w:rsidRPr="0067052A">
        <w:rPr>
          <w:sz w:val="28"/>
          <w:szCs w:val="28"/>
        </w:rPr>
        <w:t xml:space="preserve"> возможно раньше полным выпрямлением или даже </w:t>
      </w:r>
      <w:proofErr w:type="spellStart"/>
      <w:r w:rsidRPr="0067052A">
        <w:rPr>
          <w:sz w:val="28"/>
          <w:szCs w:val="28"/>
        </w:rPr>
        <w:t>прогибанием</w:t>
      </w:r>
      <w:proofErr w:type="spellEnd"/>
      <w:r w:rsidRPr="0067052A">
        <w:rPr>
          <w:sz w:val="28"/>
          <w:szCs w:val="28"/>
        </w:rPr>
        <w:t xml:space="preserve"> тела в положении вниз головой.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Вращаясь по сальто, прыгун выполняет так называемые </w:t>
      </w:r>
      <w:proofErr w:type="spellStart"/>
      <w:r w:rsidRPr="0067052A">
        <w:rPr>
          <w:sz w:val="28"/>
          <w:szCs w:val="28"/>
        </w:rPr>
        <w:t>хулахупные</w:t>
      </w:r>
      <w:proofErr w:type="spellEnd"/>
      <w:r w:rsidRPr="0067052A">
        <w:rPr>
          <w:sz w:val="28"/>
          <w:szCs w:val="28"/>
        </w:rPr>
        <w:t xml:space="preserve"> движения в </w:t>
      </w:r>
      <w:proofErr w:type="spellStart"/>
      <w:r w:rsidRPr="0067052A">
        <w:rPr>
          <w:sz w:val="28"/>
          <w:szCs w:val="28"/>
        </w:rPr>
        <w:t>тазо</w:t>
      </w:r>
      <w:proofErr w:type="spellEnd"/>
      <w:r w:rsidRPr="0067052A">
        <w:rPr>
          <w:sz w:val="28"/>
          <w:szCs w:val="28"/>
        </w:rPr>
        <w:t>-поясничной области в сторону, противопо</w:t>
      </w:r>
      <w:r w:rsidRPr="0067052A">
        <w:rPr>
          <w:sz w:val="28"/>
          <w:szCs w:val="28"/>
        </w:rPr>
        <w:softHyphen/>
        <w:t xml:space="preserve">ложную повороту. При раннем начале поворота они начинаются еще при отталкивании; при позднем повороте в безопорном положении. Форма движений руками конусообразная: рукой, одноименной </w:t>
      </w:r>
      <w:proofErr w:type="gramStart"/>
      <w:r w:rsidRPr="0067052A">
        <w:rPr>
          <w:sz w:val="28"/>
          <w:szCs w:val="28"/>
        </w:rPr>
        <w:t>повороту-короткое</w:t>
      </w:r>
      <w:proofErr w:type="gramEnd"/>
      <w:r w:rsidRPr="0067052A">
        <w:rPr>
          <w:sz w:val="28"/>
          <w:szCs w:val="28"/>
        </w:rPr>
        <w:t xml:space="preserve"> движение, другой рукой - более длительное.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На этапе мастерского владения пируэтом возможно выполнение элемента руками перед грудью или в стороны.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 № 15. Лет-кувырок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t>М</w:t>
      </w:r>
      <w:proofErr w:type="gramEnd"/>
      <w:r w:rsidRPr="0067052A">
        <w:rPr>
          <w:sz w:val="28"/>
          <w:szCs w:val="28"/>
          <w:lang w:val="en-US"/>
        </w:rPr>
        <w:t>ax</w:t>
      </w:r>
      <w:r w:rsidRPr="0067052A">
        <w:rPr>
          <w:sz w:val="28"/>
          <w:szCs w:val="28"/>
        </w:rPr>
        <w:t xml:space="preserve"> руками в момент отталкивания. Выполняемся встречным движением снизу вперед вверх. Стопорящий толчок после разбега в совокупности с махом руками вверх и в стороны до отказа и последующим быстрым перегибанием тела с приподнятой головой создают вращение вперед и обуславливают форму прыжка ’’прогнувшись"</w:t>
      </w:r>
      <w:proofErr w:type="gramStart"/>
      <w:r w:rsidRPr="0067052A">
        <w:rPr>
          <w:sz w:val="28"/>
          <w:szCs w:val="28"/>
        </w:rPr>
        <w:t>.Э</w:t>
      </w:r>
      <w:proofErr w:type="gramEnd"/>
      <w:r w:rsidRPr="0067052A">
        <w:rPr>
          <w:sz w:val="28"/>
          <w:szCs w:val="28"/>
        </w:rPr>
        <w:t>ффективность упражнения зависит от умения возможно дольше фиксировать приятную позу в полете.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Приземление должно осуществляться под углом 30° к вертикали. Нак</w:t>
      </w:r>
      <w:r w:rsidRPr="0067052A">
        <w:rPr>
          <w:sz w:val="28"/>
          <w:szCs w:val="28"/>
        </w:rPr>
        <w:softHyphen/>
        <w:t>лоняя голову на грудь и сгибая руки, гимнаст делает перекат вперед на спину и завершает упражнение</w:t>
      </w:r>
      <w:proofErr w:type="gramStart"/>
      <w:r w:rsidRPr="0067052A">
        <w:rPr>
          <w:sz w:val="28"/>
          <w:szCs w:val="28"/>
        </w:rPr>
        <w:t xml:space="preserve"> .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Основные и вспомогательные упражнения</w:t>
      </w:r>
      <w:proofErr w:type="gramStart"/>
      <w:r w:rsidRPr="0067052A">
        <w:rPr>
          <w:sz w:val="28"/>
          <w:szCs w:val="28"/>
        </w:rPr>
        <w:t xml:space="preserve"> :</w:t>
      </w:r>
      <w:proofErr w:type="gramEnd"/>
    </w:p>
    <w:p w:rsidR="000015AD" w:rsidRPr="0067052A" w:rsidRDefault="000015AD" w:rsidP="0067052A">
      <w:pPr>
        <w:pStyle w:val="a3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С разбега </w:t>
      </w:r>
      <w:proofErr w:type="gramStart"/>
      <w:r w:rsidRPr="0067052A">
        <w:rPr>
          <w:sz w:val="28"/>
          <w:szCs w:val="28"/>
        </w:rPr>
        <w:t>прыжок</w:t>
      </w:r>
      <w:proofErr w:type="gramEnd"/>
      <w:r w:rsidRPr="0067052A">
        <w:rPr>
          <w:sz w:val="28"/>
          <w:szCs w:val="28"/>
        </w:rPr>
        <w:t xml:space="preserve"> прогнувшись с мостика на горку </w:t>
      </w:r>
      <w:proofErr w:type="spellStart"/>
      <w:r w:rsidRPr="0067052A">
        <w:rPr>
          <w:sz w:val="28"/>
          <w:szCs w:val="28"/>
        </w:rPr>
        <w:t>паралоновых</w:t>
      </w:r>
      <w:proofErr w:type="spellEnd"/>
      <w:r w:rsidRPr="0067052A">
        <w:rPr>
          <w:sz w:val="28"/>
          <w:szCs w:val="28"/>
        </w:rPr>
        <w:t xml:space="preserve"> матов с приземлением сверху на живот.</w:t>
      </w:r>
    </w:p>
    <w:p w:rsidR="000015AD" w:rsidRPr="0067052A" w:rsidRDefault="000015AD" w:rsidP="0067052A">
      <w:pPr>
        <w:pStyle w:val="a3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t>Прыжок</w:t>
      </w:r>
      <w:proofErr w:type="gramEnd"/>
      <w:r w:rsidRPr="0067052A">
        <w:rPr>
          <w:sz w:val="28"/>
          <w:szCs w:val="28"/>
        </w:rPr>
        <w:t xml:space="preserve"> прогнувшись в кувырок вперед толчком о мостик, а затем на дорожке.</w:t>
      </w:r>
    </w:p>
    <w:p w:rsidR="000015AD" w:rsidRPr="0067052A" w:rsidRDefault="000015AD" w:rsidP="0067052A">
      <w:pPr>
        <w:pStyle w:val="a3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t>Прыжок</w:t>
      </w:r>
      <w:proofErr w:type="gramEnd"/>
      <w:r w:rsidRPr="0067052A">
        <w:rPr>
          <w:sz w:val="28"/>
          <w:szCs w:val="28"/>
        </w:rPr>
        <w:t xml:space="preserve"> прогнувшись с приземлением на руки партнера стоя</w:t>
      </w:r>
      <w:r w:rsidRPr="0067052A">
        <w:rPr>
          <w:sz w:val="28"/>
          <w:szCs w:val="28"/>
        </w:rPr>
        <w:softHyphen/>
        <w:t>щего липом друг к другу взявшись за руки.</w:t>
      </w:r>
    </w:p>
    <w:p w:rsidR="000015AD" w:rsidRPr="0067052A" w:rsidRDefault="000015AD" w:rsidP="0067052A">
      <w:pPr>
        <w:pStyle w:val="a3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Полет-кувырок на мягкую, а затем на жесткую опору.</w:t>
      </w:r>
    </w:p>
    <w:p w:rsidR="000015AD" w:rsidRPr="0067052A" w:rsidRDefault="000015AD" w:rsidP="0067052A">
      <w:pPr>
        <w:pStyle w:val="a3"/>
        <w:spacing w:after="0" w:line="360" w:lineRule="auto"/>
        <w:ind w:left="284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Упражнения с партнером.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Бросковые упражнения.</w:t>
      </w:r>
    </w:p>
    <w:p w:rsidR="000015AD" w:rsidRPr="0067052A" w:rsidRDefault="000015AD" w:rsidP="0067052A">
      <w:pPr>
        <w:pStyle w:val="a3"/>
        <w:spacing w:after="0" w:line="360" w:lineRule="auto"/>
        <w:ind w:left="-142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Обучение бросковым упражнениям и индивидуальным акробатическим прыжкам взаимосвязано. Часто бросковые упражнения используются для овладения аналогичными индивидуальными прыжками и наоборот.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Эл.№ 16. </w:t>
      </w:r>
      <w:proofErr w:type="spellStart"/>
      <w:r w:rsidRPr="0067052A">
        <w:rPr>
          <w:sz w:val="28"/>
          <w:szCs w:val="28"/>
        </w:rPr>
        <w:t>Полупереворот</w:t>
      </w:r>
      <w:proofErr w:type="spellEnd"/>
      <w:r w:rsidRPr="0067052A">
        <w:rPr>
          <w:sz w:val="28"/>
          <w:szCs w:val="28"/>
        </w:rPr>
        <w:t xml:space="preserve"> со спины назад.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Полупереворот</w:t>
      </w:r>
      <w:proofErr w:type="spellEnd"/>
      <w:r w:rsidRPr="0067052A">
        <w:rPr>
          <w:sz w:val="28"/>
          <w:szCs w:val="28"/>
        </w:rPr>
        <w:t xml:space="preserve"> назад со спины с подбрасыванием нижним за ноги. Верхний, приняв исходное положение</w:t>
      </w:r>
      <w:proofErr w:type="gramStart"/>
      <w:r w:rsidRPr="0067052A">
        <w:rPr>
          <w:sz w:val="28"/>
          <w:szCs w:val="28"/>
        </w:rPr>
        <w:t>.</w:t>
      </w:r>
      <w:proofErr w:type="gramEnd"/>
      <w:r w:rsidRPr="0067052A">
        <w:rPr>
          <w:sz w:val="28"/>
          <w:szCs w:val="28"/>
        </w:rPr>
        <w:t xml:space="preserve"> </w:t>
      </w:r>
      <w:proofErr w:type="gramStart"/>
      <w:r w:rsidRPr="0067052A">
        <w:rPr>
          <w:sz w:val="28"/>
          <w:szCs w:val="28"/>
        </w:rPr>
        <w:t>в</w:t>
      </w:r>
      <w:proofErr w:type="gramEnd"/>
      <w:r w:rsidRPr="0067052A">
        <w:rPr>
          <w:sz w:val="28"/>
          <w:szCs w:val="28"/>
        </w:rPr>
        <w:t>ытягивает ноги вверх, затем проталкивает партнера во вращении назад на ноги.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Эл.№17.Кувырок назад по спине партнера. Партнеры захватывает друг друга под плечи. При выполнении </w:t>
      </w:r>
      <w:proofErr w:type="gramStart"/>
      <w:r w:rsidRPr="0067052A">
        <w:rPr>
          <w:sz w:val="28"/>
          <w:szCs w:val="28"/>
        </w:rPr>
        <w:t>нижний</w:t>
      </w:r>
      <w:proofErr w:type="gramEnd"/>
      <w:r w:rsidRPr="0067052A">
        <w:rPr>
          <w:sz w:val="28"/>
          <w:szCs w:val="28"/>
        </w:rPr>
        <w:t xml:space="preserve"> спиной толкает партнера вверх, а верхний отталкивается ногами.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Эл. № 18-19.Заднее </w:t>
      </w:r>
      <w:proofErr w:type="gramStart"/>
      <w:r w:rsidRPr="0067052A">
        <w:rPr>
          <w:sz w:val="28"/>
          <w:szCs w:val="28"/>
        </w:rPr>
        <w:t>сальто</w:t>
      </w:r>
      <w:proofErr w:type="gramEnd"/>
      <w:r w:rsidRPr="0067052A">
        <w:rPr>
          <w:sz w:val="28"/>
          <w:szCs w:val="28"/>
        </w:rPr>
        <w:t xml:space="preserve"> прогнувшись броском.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lastRenderedPageBreak/>
        <w:t>Верхний</w:t>
      </w:r>
      <w:proofErr w:type="gramEnd"/>
      <w:r w:rsidRPr="0067052A">
        <w:rPr>
          <w:sz w:val="28"/>
          <w:szCs w:val="28"/>
        </w:rPr>
        <w:t xml:space="preserve"> с 2-3 шагов броском нижнего прыгает вверх назад, руки вперед вверх. Нижний усиливает толчок во время отталкива</w:t>
      </w:r>
      <w:r w:rsidRPr="0067052A">
        <w:rPr>
          <w:sz w:val="28"/>
          <w:szCs w:val="28"/>
        </w:rPr>
        <w:softHyphen/>
        <w:t xml:space="preserve">ния </w:t>
      </w:r>
      <w:proofErr w:type="gramStart"/>
      <w:r w:rsidRPr="0067052A">
        <w:rPr>
          <w:sz w:val="28"/>
          <w:szCs w:val="28"/>
        </w:rPr>
        <w:t>верхним</w:t>
      </w:r>
      <w:proofErr w:type="gramEnd"/>
      <w:r w:rsidRPr="0067052A">
        <w:rPr>
          <w:sz w:val="28"/>
          <w:szCs w:val="28"/>
        </w:rPr>
        <w:t>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Эл. № 20. Перевороты через партнера.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Перевороты через партнера представляют обширную группу упражнений с большим диапазоном трудности. К простейшим упраж</w:t>
      </w:r>
      <w:r w:rsidRPr="0067052A">
        <w:rPr>
          <w:sz w:val="28"/>
          <w:szCs w:val="28"/>
        </w:rPr>
        <w:softHyphen/>
        <w:t>нениям относится переворот с опорой плечами о руки лежащего партнера, который выполняется с одной и обеих ног; на две, на одну ногу; быстро, медленно. Важно, чтобы нижний сопровождал руками партнера вперед по ходу движения, а верхний сохранял прогиб до приземления.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</w:p>
    <w:p w:rsidR="000015AD" w:rsidRPr="0067052A" w:rsidRDefault="000015AD" w:rsidP="005E31BC">
      <w:pPr>
        <w:pStyle w:val="a3"/>
        <w:spacing w:after="0" w:line="360" w:lineRule="auto"/>
        <w:jc w:val="center"/>
        <w:rPr>
          <w:sz w:val="28"/>
          <w:szCs w:val="28"/>
        </w:rPr>
      </w:pPr>
      <w:r w:rsidRPr="005E31BC">
        <w:rPr>
          <w:b/>
          <w:sz w:val="28"/>
          <w:szCs w:val="28"/>
        </w:rPr>
        <w:t>Физическая подготовка</w:t>
      </w:r>
      <w:r w:rsidRPr="0067052A">
        <w:rPr>
          <w:sz w:val="28"/>
          <w:szCs w:val="28"/>
        </w:rPr>
        <w:t>.</w:t>
      </w:r>
    </w:p>
    <w:p w:rsidR="000015AD" w:rsidRPr="0067052A" w:rsidRDefault="000015AD" w:rsidP="0067052A">
      <w:pPr>
        <w:pStyle w:val="a3"/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Для успешного обучения и выполнения сложных акробатичес</w:t>
      </w:r>
      <w:r w:rsidRPr="0067052A">
        <w:rPr>
          <w:sz w:val="28"/>
          <w:szCs w:val="28"/>
        </w:rPr>
        <w:softHyphen/>
        <w:t xml:space="preserve">ких элементов. </w:t>
      </w:r>
      <w:proofErr w:type="gramStart"/>
      <w:r w:rsidRPr="0067052A">
        <w:rPr>
          <w:sz w:val="28"/>
          <w:szCs w:val="28"/>
        </w:rPr>
        <w:t>Занимающихся</w:t>
      </w:r>
      <w:proofErr w:type="gramEnd"/>
      <w:r w:rsidRPr="0067052A">
        <w:rPr>
          <w:sz w:val="28"/>
          <w:szCs w:val="28"/>
        </w:rPr>
        <w:t xml:space="preserve"> необходимо всесторонне готовить физически, развивая такие качества, как силу, ловкость, быстроту, выносливость и гибкость.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proofErr w:type="gramStart"/>
      <w:r w:rsidRPr="0067052A">
        <w:rPr>
          <w:sz w:val="28"/>
          <w:szCs w:val="28"/>
        </w:rPr>
        <w:t>- Силовая подготовка осуществляется в процессе повседневных тренировок в результате выполнений ряда специальных упражнений на гимнастических снарядах /стенка, скамейка/, с предметами /палками, набивными мячами, гантелями, резиновым бинтом/. В сис</w:t>
      </w:r>
      <w:r w:rsidRPr="0067052A">
        <w:rPr>
          <w:sz w:val="28"/>
          <w:szCs w:val="28"/>
        </w:rPr>
        <w:softHyphen/>
        <w:t>теме ОФП акробата широко используются упражнения с отягоще</w:t>
      </w:r>
      <w:r w:rsidRPr="0067052A">
        <w:rPr>
          <w:sz w:val="28"/>
          <w:szCs w:val="28"/>
        </w:rPr>
        <w:softHyphen/>
        <w:t>нием /штанга, гири, тренажеры/. Ряд упражнений предусматривает в качестве отягощений собственный вес спортсмена, а также вес партнера..</w:t>
      </w:r>
      <w:proofErr w:type="gramEnd"/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Характер упражнений динамический /с преодолевающим и уступающим режимом/ и статико-изометрический. Скорость динами</w:t>
      </w:r>
      <w:r w:rsidRPr="0067052A">
        <w:rPr>
          <w:sz w:val="28"/>
          <w:szCs w:val="28"/>
        </w:rPr>
        <w:softHyphen/>
        <w:t>ческих и продолжительность статических упражнений широко варьи</w:t>
      </w:r>
      <w:r w:rsidRPr="0067052A">
        <w:rPr>
          <w:sz w:val="28"/>
          <w:szCs w:val="28"/>
        </w:rPr>
        <w:softHyphen/>
        <w:t>руются.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lastRenderedPageBreak/>
        <w:t>- Для развития быстроты наряду с традиционными ускорения</w:t>
      </w:r>
      <w:r w:rsidRPr="0067052A">
        <w:rPr>
          <w:sz w:val="28"/>
          <w:szCs w:val="28"/>
        </w:rPr>
        <w:softHyphen/>
        <w:t>ми используются различные прыжки, подскоки, а также движения конечностями и туловищем в быстром темпе.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- Воспитание гибкости осуществляется в единстве с укрепле</w:t>
      </w:r>
      <w:r w:rsidRPr="0067052A">
        <w:rPr>
          <w:sz w:val="28"/>
          <w:szCs w:val="28"/>
        </w:rPr>
        <w:softHyphen/>
        <w:t>нием соответствующих мышечных групп, обеспечивающих управление гибкостью. Управляемая гибкость служит предпосылкой исполнительского мастерства акробата, неуправляема</w:t>
      </w:r>
      <w:proofErr w:type="gramStart"/>
      <w:r w:rsidRPr="0067052A">
        <w:rPr>
          <w:sz w:val="28"/>
          <w:szCs w:val="28"/>
        </w:rPr>
        <w:t>я-</w:t>
      </w:r>
      <w:proofErr w:type="gramEnd"/>
      <w:r w:rsidRPr="0067052A">
        <w:rPr>
          <w:sz w:val="28"/>
          <w:szCs w:val="28"/>
        </w:rPr>
        <w:t xml:space="preserve"> причиной многочисленных технических погрешностей.</w:t>
      </w:r>
    </w:p>
    <w:p w:rsidR="000015AD" w:rsidRPr="0067052A" w:rsidRDefault="000015AD" w:rsidP="0067052A">
      <w:pPr>
        <w:pStyle w:val="a3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Для развития общей выносливости используется кроссовый бег, ходьба на лыжах, футбол, баскетбол и другие виды спорта, связанные с высоким уровнем дыхательных /аэробных/ обменных про</w:t>
      </w:r>
      <w:r w:rsidRPr="0067052A">
        <w:rPr>
          <w:sz w:val="28"/>
          <w:szCs w:val="28"/>
        </w:rPr>
        <w:softHyphen/>
        <w:t>цессов.</w:t>
      </w:r>
    </w:p>
    <w:p w:rsidR="000015AD" w:rsidRPr="0067052A" w:rsidRDefault="000015AD" w:rsidP="0067052A">
      <w:pPr>
        <w:pStyle w:val="a3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Для развития специальной выносливости рекомендуется че</w:t>
      </w:r>
      <w:r w:rsidRPr="0067052A">
        <w:rPr>
          <w:sz w:val="28"/>
          <w:szCs w:val="28"/>
        </w:rPr>
        <w:softHyphen/>
        <w:t>редование упражнений, воспитывающих силу, гибкость и быстроту, с бегом, прыжками, подскоками.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В основу совершенствования специальной выносливости можно положить принцип круговой </w:t>
      </w:r>
      <w:proofErr w:type="gramStart"/>
      <w:r w:rsidRPr="0067052A">
        <w:rPr>
          <w:sz w:val="28"/>
          <w:szCs w:val="28"/>
        </w:rPr>
        <w:t>тренировки</w:t>
      </w:r>
      <w:proofErr w:type="gramEnd"/>
      <w:r w:rsidRPr="0067052A">
        <w:rPr>
          <w:sz w:val="28"/>
          <w:szCs w:val="28"/>
        </w:rPr>
        <w:t xml:space="preserve">/например, десять отжиманий в упоре лежа, два круга бега по залу, десять </w:t>
      </w:r>
      <w:proofErr w:type="spellStart"/>
      <w:r w:rsidRPr="0067052A">
        <w:rPr>
          <w:sz w:val="28"/>
          <w:szCs w:val="28"/>
        </w:rPr>
        <w:t>подниманий</w:t>
      </w:r>
      <w:proofErr w:type="spellEnd"/>
      <w:r w:rsidRPr="0067052A">
        <w:rPr>
          <w:sz w:val="28"/>
          <w:szCs w:val="28"/>
        </w:rPr>
        <w:t xml:space="preserve"> ног в висе на гимнастической стенке, сто подскоков со скакалкой/, а для более подготовленных - неоднократное повторение соревновательных упражнений /и особенно композиций/ с сокращением интервала отдыха между ними.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Продолжительность, интенсивность и количество повторений при этом следует варьировать с учетом периода тренировки и инди</w:t>
      </w:r>
      <w:r w:rsidRPr="0067052A">
        <w:rPr>
          <w:sz w:val="28"/>
          <w:szCs w:val="28"/>
        </w:rPr>
        <w:softHyphen/>
        <w:t>видуальной подготовки.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- Воспитание ловкости осуществляется при помощи средств акробатики. Очень полезны различные эстафеты с преодолением пре</w:t>
      </w:r>
      <w:r w:rsidRPr="0067052A">
        <w:rPr>
          <w:sz w:val="28"/>
          <w:szCs w:val="28"/>
        </w:rPr>
        <w:softHyphen/>
        <w:t xml:space="preserve">пятствий и гимнастические упражнения на развитие координации. Из дополнительных </w:t>
      </w:r>
      <w:r w:rsidRPr="0067052A">
        <w:rPr>
          <w:sz w:val="28"/>
          <w:szCs w:val="28"/>
        </w:rPr>
        <w:lastRenderedPageBreak/>
        <w:t>видов спорта можно рекомендовать спортивную гимнастику, прыжки на батуте, прыжки в воду, слалом, футбол, баскетбол.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Соотношение объема общей и специальной физической подго</w:t>
      </w:r>
      <w:r w:rsidRPr="0067052A">
        <w:rPr>
          <w:sz w:val="28"/>
          <w:szCs w:val="28"/>
        </w:rPr>
        <w:softHyphen/>
        <w:t>товки изменяется в процессе многолетней тренировки в сторону увеличения удельного веса специальной физической подготовки.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5E31BC" w:rsidRDefault="005E31BC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</w:p>
    <w:p w:rsidR="000015AD" w:rsidRPr="005E31BC" w:rsidRDefault="000015AD" w:rsidP="005E31BC">
      <w:pPr>
        <w:pStyle w:val="a3"/>
        <w:spacing w:after="0" w:line="360" w:lineRule="auto"/>
        <w:ind w:left="-142" w:firstLine="425"/>
        <w:jc w:val="center"/>
        <w:rPr>
          <w:b/>
          <w:sz w:val="28"/>
          <w:szCs w:val="28"/>
        </w:rPr>
      </w:pPr>
      <w:r w:rsidRPr="005E31BC">
        <w:rPr>
          <w:b/>
          <w:sz w:val="28"/>
          <w:szCs w:val="28"/>
        </w:rPr>
        <w:lastRenderedPageBreak/>
        <w:t>Выводы.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Данная научная работа может служить методическим пособием также в гимнастических и акробатических кружках. Некоторым элементам можно обучать спортсменов в различных видах спорта, </w:t>
      </w:r>
      <w:proofErr w:type="gramStart"/>
      <w:r w:rsidRPr="0067052A">
        <w:rPr>
          <w:sz w:val="28"/>
          <w:szCs w:val="28"/>
        </w:rPr>
        <w:t>л</w:t>
      </w:r>
      <w:proofErr w:type="gramEnd"/>
      <w:r w:rsidRPr="0067052A">
        <w:rPr>
          <w:sz w:val="28"/>
          <w:szCs w:val="28"/>
        </w:rPr>
        <w:t>/атлетика. Футбол, борьба, прыжки в воду и др./.</w:t>
      </w:r>
    </w:p>
    <w:p w:rsidR="000015AD" w:rsidRPr="0067052A" w:rsidRDefault="000015AD" w:rsidP="0067052A">
      <w:pPr>
        <w:pStyle w:val="a3"/>
        <w:spacing w:after="0" w:line="360" w:lineRule="auto"/>
        <w:ind w:left="-142" w:firstLine="425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В это пособие вошли только основные узловые элементы. Данная работа со временем подразумевает включение более сложных элементов. Включение раздела психологической подготовки, так как некоторые сложные элементы требуют определенных волевых качеств занимающегося.</w:t>
      </w:r>
    </w:p>
    <w:p w:rsidR="000015AD" w:rsidRPr="0067052A" w:rsidRDefault="000015AD" w:rsidP="0067052A">
      <w:pPr>
        <w:pStyle w:val="a3"/>
        <w:spacing w:after="0"/>
        <w:jc w:val="both"/>
        <w:rPr>
          <w:sz w:val="28"/>
          <w:szCs w:val="28"/>
        </w:rPr>
      </w:pPr>
    </w:p>
    <w:p w:rsidR="000015AD" w:rsidRPr="0067052A" w:rsidRDefault="000015AD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052A" w:rsidRDefault="0067052A" w:rsidP="0067052A">
      <w:pPr>
        <w:pStyle w:val="a3"/>
        <w:pageBreakBefore/>
        <w:spacing w:after="0" w:line="360" w:lineRule="auto"/>
        <w:ind w:left="-142" w:firstLine="425"/>
        <w:jc w:val="center"/>
        <w:rPr>
          <w:noProof/>
          <w:sz w:val="28"/>
          <w:szCs w:val="28"/>
          <w:u w:val="single"/>
        </w:rPr>
      </w:pPr>
      <w:bookmarkStart w:id="1" w:name="bookmark3"/>
      <w:bookmarkEnd w:id="1"/>
      <w:r>
        <w:rPr>
          <w:noProof/>
          <w:sz w:val="28"/>
          <w:szCs w:val="28"/>
          <w:u w:val="single"/>
        </w:rPr>
        <w:lastRenderedPageBreak/>
        <w:drawing>
          <wp:inline distT="0" distB="0" distL="0" distR="0">
            <wp:extent cx="5940425" cy="8229771"/>
            <wp:effectExtent l="19050" t="0" r="3175" b="0"/>
            <wp:docPr id="4" name="Рисунок 4" descr="F:\файлы скрыты трояном\Прикладная акробатика\CCF06102014_000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айлы скрыты трояном\Прикладная акробатика\CCF06102014_00000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52A" w:rsidRDefault="0067052A" w:rsidP="0067052A">
      <w:pPr>
        <w:pStyle w:val="a3"/>
        <w:pageBreakBefore/>
        <w:spacing w:after="0" w:line="360" w:lineRule="auto"/>
        <w:ind w:left="-142" w:firstLine="425"/>
        <w:jc w:val="center"/>
        <w:rPr>
          <w:noProof/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lastRenderedPageBreak/>
        <w:drawing>
          <wp:inline distT="0" distB="0" distL="0" distR="0">
            <wp:extent cx="5940425" cy="8229771"/>
            <wp:effectExtent l="19050" t="0" r="3175" b="0"/>
            <wp:docPr id="3" name="Рисунок 3" descr="F:\файлы скрыты трояном\Прикладная акробатика\CCF06102014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айлы скрыты трояном\Прикладная акробатика\CCF06102014_0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52A" w:rsidRDefault="0067052A" w:rsidP="0067052A">
      <w:pPr>
        <w:pStyle w:val="a3"/>
        <w:pageBreakBefore/>
        <w:spacing w:after="0" w:line="360" w:lineRule="auto"/>
        <w:ind w:left="-142" w:firstLine="425"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lastRenderedPageBreak/>
        <w:drawing>
          <wp:inline distT="0" distB="0" distL="0" distR="0">
            <wp:extent cx="5940425" cy="8229771"/>
            <wp:effectExtent l="19050" t="0" r="3175" b="0"/>
            <wp:docPr id="2" name="Рисунок 2" descr="F:\файлы скрыты трояном\Прикладная акробатика\CCF06102014_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айлы скрыты трояном\Прикладная акробатика\CCF06102014_0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52A" w:rsidRDefault="0067052A" w:rsidP="0067052A">
      <w:pPr>
        <w:pStyle w:val="a3"/>
        <w:pageBreakBefore/>
        <w:spacing w:after="0" w:line="360" w:lineRule="auto"/>
        <w:ind w:left="-142" w:firstLine="425"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lastRenderedPageBreak/>
        <w:drawing>
          <wp:inline distT="0" distB="0" distL="0" distR="0">
            <wp:extent cx="5940425" cy="8229771"/>
            <wp:effectExtent l="19050" t="0" r="3175" b="0"/>
            <wp:docPr id="5" name="Рисунок 5" descr="F:\файлы скрыты трояном\Прикладная акробатика\CCF06102014_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айлы скрыты трояном\Прикладная акробатика\CCF06102014_0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52A" w:rsidRPr="0067052A" w:rsidRDefault="0067052A" w:rsidP="0067052A">
      <w:pPr>
        <w:pStyle w:val="a3"/>
        <w:pageBreakBefore/>
        <w:spacing w:after="0" w:line="360" w:lineRule="auto"/>
        <w:ind w:left="-142" w:firstLine="425"/>
        <w:jc w:val="center"/>
        <w:rPr>
          <w:sz w:val="28"/>
          <w:szCs w:val="28"/>
        </w:rPr>
      </w:pPr>
      <w:r w:rsidRPr="0067052A">
        <w:rPr>
          <w:sz w:val="28"/>
          <w:szCs w:val="28"/>
          <w:u w:val="single"/>
        </w:rPr>
        <w:lastRenderedPageBreak/>
        <w:t>ЛИТЕРАТУРА</w:t>
      </w:r>
    </w:p>
    <w:p w:rsidR="0067052A" w:rsidRPr="0067052A" w:rsidRDefault="0067052A" w:rsidP="0067052A">
      <w:pPr>
        <w:pStyle w:val="a3"/>
        <w:spacing w:after="0" w:line="360" w:lineRule="auto"/>
        <w:ind w:left="-142" w:firstLine="425"/>
        <w:rPr>
          <w:sz w:val="28"/>
          <w:szCs w:val="28"/>
        </w:rPr>
      </w:pP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Коркин В.П. "Спортивная гимнастика”. * Москва. "ФИС”, 1981г.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Смолевский</w:t>
      </w:r>
      <w:proofErr w:type="spellEnd"/>
      <w:r w:rsidRPr="0067052A">
        <w:rPr>
          <w:sz w:val="28"/>
          <w:szCs w:val="28"/>
        </w:rPr>
        <w:t xml:space="preserve"> В.М. "Гимнастика и методика преподавания". Москва, "ФИС", 1987г.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Коркин В.П. ,</w:t>
      </w:r>
      <w:proofErr w:type="spellStart"/>
      <w:r w:rsidRPr="0067052A">
        <w:rPr>
          <w:sz w:val="28"/>
          <w:szCs w:val="28"/>
        </w:rPr>
        <w:t>Аркачеев</w:t>
      </w:r>
      <w:proofErr w:type="spellEnd"/>
      <w:r w:rsidRPr="0067052A">
        <w:rPr>
          <w:sz w:val="28"/>
          <w:szCs w:val="28"/>
        </w:rPr>
        <w:t xml:space="preserve"> В.И. "Акробатика". Москва, "ФИС". 1989г.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Зациорский</w:t>
      </w:r>
      <w:proofErr w:type="spellEnd"/>
      <w:r w:rsidRPr="0067052A">
        <w:rPr>
          <w:sz w:val="28"/>
          <w:szCs w:val="28"/>
        </w:rPr>
        <w:t xml:space="preserve"> В.М. "Физические качества спортсмена". Москва, "ФИС". 1966г.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Шлемин</w:t>
      </w:r>
      <w:proofErr w:type="spellEnd"/>
      <w:r w:rsidRPr="0067052A">
        <w:rPr>
          <w:sz w:val="28"/>
          <w:szCs w:val="28"/>
        </w:rPr>
        <w:t xml:space="preserve"> А.М. </w:t>
      </w:r>
      <w:proofErr w:type="spellStart"/>
      <w:r w:rsidRPr="0067052A">
        <w:rPr>
          <w:sz w:val="28"/>
          <w:szCs w:val="28"/>
        </w:rPr>
        <w:t>Брыкин</w:t>
      </w:r>
      <w:proofErr w:type="spellEnd"/>
      <w:r w:rsidRPr="0067052A">
        <w:rPr>
          <w:sz w:val="28"/>
          <w:szCs w:val="28"/>
        </w:rPr>
        <w:t xml:space="preserve"> А.Т. " Гимнастика". Москва "ФИС". 1979г.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 xml:space="preserve">Данилов К.Д. "Тренировка </w:t>
      </w:r>
      <w:proofErr w:type="spellStart"/>
      <w:r w:rsidRPr="0067052A">
        <w:rPr>
          <w:sz w:val="28"/>
          <w:szCs w:val="28"/>
        </w:rPr>
        <w:t>батутиста</w:t>
      </w:r>
      <w:proofErr w:type="spellEnd"/>
      <w:r w:rsidRPr="0067052A">
        <w:rPr>
          <w:sz w:val="28"/>
          <w:szCs w:val="28"/>
        </w:rPr>
        <w:t>". Москва "ФИС". 1983 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Рубанова</w:t>
      </w:r>
      <w:proofErr w:type="spellEnd"/>
      <w:r w:rsidRPr="0067052A">
        <w:rPr>
          <w:sz w:val="28"/>
          <w:szCs w:val="28"/>
        </w:rPr>
        <w:t xml:space="preserve"> Л.С. Ильичев Л.Н. "Прыжки в воду". Москва "ФИС". 1965 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67052A">
        <w:rPr>
          <w:sz w:val="28"/>
          <w:szCs w:val="28"/>
        </w:rPr>
        <w:t>Сиолевский</w:t>
      </w:r>
      <w:proofErr w:type="spellEnd"/>
      <w:r w:rsidRPr="0067052A">
        <w:rPr>
          <w:sz w:val="28"/>
          <w:szCs w:val="28"/>
        </w:rPr>
        <w:t xml:space="preserve"> В.М. </w:t>
      </w:r>
      <w:proofErr w:type="spellStart"/>
      <w:r w:rsidRPr="0067052A">
        <w:rPr>
          <w:sz w:val="28"/>
          <w:szCs w:val="28"/>
        </w:rPr>
        <w:t>Курнев</w:t>
      </w:r>
      <w:proofErr w:type="spellEnd"/>
      <w:r w:rsidRPr="0067052A">
        <w:rPr>
          <w:sz w:val="28"/>
          <w:szCs w:val="28"/>
        </w:rPr>
        <w:t xml:space="preserve"> В.И. "Вольные упражнения мужчин". Москва "ФИС". 1976г.</w:t>
      </w:r>
    </w:p>
    <w:p w:rsidR="0067052A" w:rsidRPr="0067052A" w:rsidRDefault="0067052A" w:rsidP="0067052A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67052A">
        <w:rPr>
          <w:sz w:val="28"/>
          <w:szCs w:val="28"/>
        </w:rPr>
        <w:t>Соколов Е. "Акробатическая подготовка гимнастов". Москва "ФИС", 1968г.</w:t>
      </w:r>
    </w:p>
    <w:p w:rsidR="000015AD" w:rsidRDefault="000015AD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31BC" w:rsidRPr="0067052A" w:rsidRDefault="005E31BC" w:rsidP="0067052A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229771"/>
            <wp:effectExtent l="19050" t="0" r="3175" b="0"/>
            <wp:docPr id="6" name="Рисунок 6" descr="F:\файлы скрыты трояном\Прикладная акробатика\CCF06102014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айлы скрыты трояном\Прикладная акробатика\CCF06102014_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31BC" w:rsidRPr="0067052A" w:rsidSect="005F4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5AD" w:rsidRDefault="000015AD" w:rsidP="000015AD">
      <w:pPr>
        <w:spacing w:after="0" w:line="240" w:lineRule="auto"/>
      </w:pPr>
      <w:r>
        <w:separator/>
      </w:r>
    </w:p>
  </w:endnote>
  <w:endnote w:type="continuationSeparator" w:id="0">
    <w:p w:rsidR="000015AD" w:rsidRDefault="000015AD" w:rsidP="00001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5AD" w:rsidRDefault="000015AD" w:rsidP="000015AD">
      <w:pPr>
        <w:spacing w:after="0" w:line="240" w:lineRule="auto"/>
      </w:pPr>
      <w:r>
        <w:separator/>
      </w:r>
    </w:p>
  </w:footnote>
  <w:footnote w:type="continuationSeparator" w:id="0">
    <w:p w:rsidR="000015AD" w:rsidRDefault="000015AD" w:rsidP="000015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67A5A"/>
    <w:multiLevelType w:val="multilevel"/>
    <w:tmpl w:val="2D04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86FEC"/>
    <w:multiLevelType w:val="multilevel"/>
    <w:tmpl w:val="FC48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A75A46"/>
    <w:multiLevelType w:val="multilevel"/>
    <w:tmpl w:val="01383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B95B92"/>
    <w:multiLevelType w:val="multilevel"/>
    <w:tmpl w:val="98A8D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233BCC"/>
    <w:multiLevelType w:val="multilevel"/>
    <w:tmpl w:val="815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611A1A"/>
    <w:multiLevelType w:val="multilevel"/>
    <w:tmpl w:val="1784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772D04"/>
    <w:multiLevelType w:val="multilevel"/>
    <w:tmpl w:val="38628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2E1A4F"/>
    <w:multiLevelType w:val="multilevel"/>
    <w:tmpl w:val="0F7A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0E3183"/>
    <w:multiLevelType w:val="multilevel"/>
    <w:tmpl w:val="3C4A64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5AD"/>
    <w:rsid w:val="000015AD"/>
    <w:rsid w:val="005E31BC"/>
    <w:rsid w:val="005F480B"/>
    <w:rsid w:val="0067052A"/>
    <w:rsid w:val="006B542D"/>
    <w:rsid w:val="006D384A"/>
    <w:rsid w:val="008351D6"/>
    <w:rsid w:val="00DC5E32"/>
    <w:rsid w:val="00DE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5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001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15AD"/>
  </w:style>
  <w:style w:type="paragraph" w:styleId="a6">
    <w:name w:val="footer"/>
    <w:basedOn w:val="a"/>
    <w:link w:val="a7"/>
    <w:uiPriority w:val="99"/>
    <w:semiHidden/>
    <w:unhideWhenUsed/>
    <w:rsid w:val="00001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015AD"/>
  </w:style>
  <w:style w:type="paragraph" w:styleId="a8">
    <w:name w:val="Balloon Text"/>
    <w:basedOn w:val="a"/>
    <w:link w:val="a9"/>
    <w:uiPriority w:val="99"/>
    <w:semiHidden/>
    <w:unhideWhenUsed/>
    <w:rsid w:val="00670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05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4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31</Pages>
  <Words>5234</Words>
  <Characters>29838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</cp:lastModifiedBy>
  <cp:revision>4</cp:revision>
  <dcterms:created xsi:type="dcterms:W3CDTF">2019-12-09T08:36:00Z</dcterms:created>
  <dcterms:modified xsi:type="dcterms:W3CDTF">2019-12-10T06:51:00Z</dcterms:modified>
</cp:coreProperties>
</file>