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46A2" w:rsidRPr="00E446A2" w:rsidRDefault="00E446A2" w:rsidP="00E446A2">
      <w:pPr>
        <w:shd w:val="clear" w:color="auto" w:fill="FFFFFF"/>
        <w:spacing w:before="259" w:line="360" w:lineRule="auto"/>
        <w:contextualSpacing/>
        <w:jc w:val="center"/>
        <w:rPr>
          <w:rFonts w:eastAsia="Times New Roman"/>
          <w:b/>
          <w:i/>
          <w:iCs/>
          <w:sz w:val="28"/>
          <w:szCs w:val="28"/>
        </w:rPr>
      </w:pPr>
      <w:r w:rsidRPr="00E446A2">
        <w:rPr>
          <w:rFonts w:eastAsia="Times New Roman"/>
          <w:b/>
          <w:i/>
          <w:iCs/>
          <w:sz w:val="28"/>
          <w:szCs w:val="28"/>
        </w:rPr>
        <w:t>Интеграция в</w:t>
      </w:r>
      <w:r w:rsidR="00196D76">
        <w:rPr>
          <w:rFonts w:eastAsia="Times New Roman"/>
          <w:b/>
          <w:i/>
          <w:iCs/>
          <w:sz w:val="28"/>
          <w:szCs w:val="28"/>
        </w:rPr>
        <w:t xml:space="preserve"> </w:t>
      </w:r>
      <w:r w:rsidR="00196D76" w:rsidRPr="00E446A2">
        <w:rPr>
          <w:rFonts w:eastAsia="Times New Roman"/>
          <w:b/>
          <w:i/>
          <w:iCs/>
          <w:sz w:val="28"/>
          <w:szCs w:val="28"/>
        </w:rPr>
        <w:t>содержании</w:t>
      </w:r>
      <w:r w:rsidR="00196D76">
        <w:rPr>
          <w:rFonts w:eastAsia="Times New Roman"/>
          <w:b/>
          <w:i/>
          <w:iCs/>
          <w:sz w:val="28"/>
          <w:szCs w:val="28"/>
        </w:rPr>
        <w:t xml:space="preserve"> учебного  курса «Страноведение Англии» </w:t>
      </w:r>
      <w:r w:rsidRPr="00E446A2">
        <w:rPr>
          <w:rFonts w:eastAsia="Times New Roman"/>
          <w:b/>
          <w:i/>
          <w:iCs/>
          <w:sz w:val="28"/>
          <w:szCs w:val="28"/>
        </w:rPr>
        <w:t xml:space="preserve"> как средство формирования осознанности знаний </w:t>
      </w:r>
    </w:p>
    <w:p w:rsidR="00E446A2" w:rsidRPr="00E446A2" w:rsidRDefault="00E446A2" w:rsidP="00E446A2">
      <w:pPr>
        <w:shd w:val="clear" w:color="auto" w:fill="FFFFFF"/>
        <w:spacing w:before="259" w:line="360" w:lineRule="auto"/>
        <w:contextualSpacing/>
        <w:jc w:val="center"/>
        <w:rPr>
          <w:b/>
          <w:spacing w:val="-12"/>
          <w:sz w:val="28"/>
          <w:szCs w:val="28"/>
        </w:rPr>
      </w:pPr>
      <w:r w:rsidRPr="00E446A2">
        <w:rPr>
          <w:rFonts w:eastAsia="Times New Roman"/>
          <w:b/>
          <w:i/>
          <w:iCs/>
          <w:sz w:val="28"/>
          <w:szCs w:val="28"/>
        </w:rPr>
        <w:t xml:space="preserve"> </w:t>
      </w:r>
      <w:bookmarkStart w:id="0" w:name="_GoBack"/>
      <w:bookmarkEnd w:id="0"/>
    </w:p>
    <w:p w:rsidR="00474818" w:rsidRPr="00E446A2" w:rsidRDefault="00474818" w:rsidP="00E446A2">
      <w:pPr>
        <w:shd w:val="clear" w:color="auto" w:fill="FFFFFF"/>
        <w:spacing w:line="360" w:lineRule="auto"/>
        <w:contextualSpacing/>
        <w:jc w:val="center"/>
        <w:rPr>
          <w:rFonts w:eastAsia="Times New Roman"/>
          <w:spacing w:val="-13"/>
          <w:sz w:val="28"/>
          <w:szCs w:val="28"/>
        </w:rPr>
      </w:pPr>
    </w:p>
    <w:p w:rsidR="00E446A2" w:rsidRPr="00E446A2" w:rsidRDefault="00E446A2" w:rsidP="00E446A2">
      <w:pPr>
        <w:shd w:val="clear" w:color="auto" w:fill="FFFFFF"/>
        <w:spacing w:line="360" w:lineRule="auto"/>
        <w:ind w:left="4320"/>
        <w:contextualSpacing/>
        <w:rPr>
          <w:rFonts w:eastAsia="Times New Roman"/>
          <w:spacing w:val="-10"/>
          <w:sz w:val="28"/>
          <w:szCs w:val="28"/>
        </w:rPr>
      </w:pPr>
      <w:r w:rsidRPr="00E446A2">
        <w:rPr>
          <w:rFonts w:eastAsia="Times New Roman"/>
          <w:spacing w:val="-13"/>
          <w:sz w:val="28"/>
          <w:szCs w:val="28"/>
        </w:rPr>
        <w:t xml:space="preserve">Учитель  </w:t>
      </w:r>
      <w:r w:rsidR="00544E5D" w:rsidRPr="00E446A2">
        <w:rPr>
          <w:rFonts w:eastAsia="Times New Roman"/>
          <w:spacing w:val="-10"/>
          <w:sz w:val="28"/>
          <w:szCs w:val="28"/>
        </w:rPr>
        <w:t xml:space="preserve">английского языка </w:t>
      </w:r>
    </w:p>
    <w:p w:rsidR="00474818" w:rsidRPr="00E446A2" w:rsidRDefault="00E446A2" w:rsidP="00E446A2">
      <w:pPr>
        <w:shd w:val="clear" w:color="auto" w:fill="FFFFFF"/>
        <w:spacing w:line="360" w:lineRule="auto"/>
        <w:contextualSpacing/>
        <w:rPr>
          <w:rFonts w:eastAsia="Times New Roman"/>
          <w:spacing w:val="-10"/>
          <w:sz w:val="28"/>
          <w:szCs w:val="28"/>
        </w:rPr>
      </w:pPr>
      <w:r w:rsidRPr="00E446A2">
        <w:rPr>
          <w:rFonts w:eastAsia="Times New Roman"/>
          <w:spacing w:val="-10"/>
          <w:sz w:val="28"/>
          <w:szCs w:val="28"/>
        </w:rPr>
        <w:t xml:space="preserve">                                    </w:t>
      </w:r>
      <w:r w:rsidR="00F11161">
        <w:rPr>
          <w:rFonts w:eastAsia="Times New Roman"/>
          <w:spacing w:val="-10"/>
          <w:sz w:val="28"/>
          <w:szCs w:val="28"/>
        </w:rPr>
        <w:t xml:space="preserve">        </w:t>
      </w:r>
      <w:r w:rsidRPr="00E446A2">
        <w:rPr>
          <w:rFonts w:eastAsia="Times New Roman"/>
          <w:spacing w:val="-10"/>
          <w:sz w:val="28"/>
          <w:szCs w:val="28"/>
        </w:rPr>
        <w:t xml:space="preserve">БОУ </w:t>
      </w:r>
      <w:proofErr w:type="spellStart"/>
      <w:r w:rsidRPr="00E446A2">
        <w:rPr>
          <w:rFonts w:eastAsia="Times New Roman"/>
          <w:spacing w:val="-10"/>
          <w:sz w:val="28"/>
          <w:szCs w:val="28"/>
        </w:rPr>
        <w:t>г</w:t>
      </w:r>
      <w:proofErr w:type="gramStart"/>
      <w:r w:rsidRPr="00E446A2">
        <w:rPr>
          <w:rFonts w:eastAsia="Times New Roman"/>
          <w:spacing w:val="-10"/>
          <w:sz w:val="28"/>
          <w:szCs w:val="28"/>
        </w:rPr>
        <w:t>.О</w:t>
      </w:r>
      <w:proofErr w:type="gramEnd"/>
      <w:r w:rsidRPr="00E446A2">
        <w:rPr>
          <w:rFonts w:eastAsia="Times New Roman"/>
          <w:spacing w:val="-10"/>
          <w:sz w:val="28"/>
          <w:szCs w:val="28"/>
        </w:rPr>
        <w:t>мска</w:t>
      </w:r>
      <w:proofErr w:type="spellEnd"/>
      <w:r w:rsidRPr="00E446A2">
        <w:rPr>
          <w:rFonts w:eastAsia="Times New Roman"/>
          <w:spacing w:val="-10"/>
          <w:sz w:val="28"/>
          <w:szCs w:val="28"/>
        </w:rPr>
        <w:t xml:space="preserve"> «Гимназия № 115»</w:t>
      </w:r>
    </w:p>
    <w:p w:rsidR="00E446A2" w:rsidRPr="00E446A2" w:rsidRDefault="00E446A2" w:rsidP="00E446A2">
      <w:pPr>
        <w:shd w:val="clear" w:color="auto" w:fill="FFFFFF"/>
        <w:spacing w:line="360" w:lineRule="auto"/>
        <w:contextualSpacing/>
        <w:rPr>
          <w:sz w:val="28"/>
          <w:szCs w:val="28"/>
        </w:rPr>
      </w:pPr>
      <w:r w:rsidRPr="00E446A2">
        <w:rPr>
          <w:rFonts w:eastAsia="Times New Roman"/>
          <w:sz w:val="28"/>
          <w:szCs w:val="28"/>
        </w:rPr>
        <w:t xml:space="preserve">                                </w:t>
      </w:r>
      <w:r w:rsidR="00F11161">
        <w:rPr>
          <w:rFonts w:eastAsia="Times New Roman"/>
          <w:sz w:val="28"/>
          <w:szCs w:val="28"/>
        </w:rPr>
        <w:t xml:space="preserve">     </w:t>
      </w:r>
      <w:r w:rsidR="00544E5D" w:rsidRPr="00E446A2">
        <w:rPr>
          <w:rFonts w:eastAsia="Times New Roman"/>
          <w:sz w:val="28"/>
          <w:szCs w:val="28"/>
        </w:rPr>
        <w:t>Ларина Л.Р.</w:t>
      </w:r>
    </w:p>
    <w:p w:rsidR="00E446A2" w:rsidRPr="00E446A2" w:rsidRDefault="00E446A2" w:rsidP="00E446A2">
      <w:pPr>
        <w:shd w:val="clear" w:color="auto" w:fill="FFFFFF"/>
        <w:spacing w:line="360" w:lineRule="auto"/>
        <w:contextualSpacing/>
        <w:rPr>
          <w:sz w:val="28"/>
          <w:szCs w:val="28"/>
        </w:rPr>
      </w:pPr>
    </w:p>
    <w:p w:rsidR="00E446A2" w:rsidRPr="00E446A2" w:rsidRDefault="00E446A2" w:rsidP="0061565A">
      <w:pPr>
        <w:shd w:val="clear" w:color="auto" w:fill="FFFFFF"/>
        <w:spacing w:line="360" w:lineRule="auto"/>
        <w:ind w:firstLine="720"/>
        <w:contextualSpacing/>
        <w:jc w:val="both"/>
        <w:rPr>
          <w:sz w:val="28"/>
          <w:szCs w:val="28"/>
        </w:rPr>
      </w:pPr>
      <w:proofErr w:type="spellStart"/>
      <w:r w:rsidRPr="00E446A2">
        <w:rPr>
          <w:rFonts w:eastAsia="Times New Roman"/>
          <w:sz w:val="28"/>
          <w:szCs w:val="28"/>
        </w:rPr>
        <w:t>Межпредметные</w:t>
      </w:r>
      <w:proofErr w:type="spellEnd"/>
      <w:r w:rsidRPr="00E446A2">
        <w:rPr>
          <w:rFonts w:eastAsia="Times New Roman"/>
          <w:sz w:val="28"/>
          <w:szCs w:val="28"/>
        </w:rPr>
        <w:t xml:space="preserve"> связи становятся весьма </w:t>
      </w:r>
      <w:r w:rsidRPr="00E446A2">
        <w:rPr>
          <w:rFonts w:eastAsia="Times New Roman"/>
          <w:spacing w:val="-1"/>
          <w:sz w:val="28"/>
          <w:szCs w:val="28"/>
        </w:rPr>
        <w:t xml:space="preserve">актуальными на современном этапе развития школьного образования, совершенствование которого идет по пути </w:t>
      </w:r>
      <w:r w:rsidRPr="00E446A2">
        <w:rPr>
          <w:rFonts w:eastAsia="Times New Roman"/>
          <w:sz w:val="28"/>
          <w:szCs w:val="28"/>
        </w:rPr>
        <w:t xml:space="preserve">интеграции знаний. </w:t>
      </w:r>
      <w:r w:rsidRPr="00E446A2">
        <w:rPr>
          <w:rFonts w:eastAsia="Times New Roman"/>
          <w:b/>
          <w:bCs/>
          <w:sz w:val="28"/>
          <w:szCs w:val="28"/>
        </w:rPr>
        <w:t>Актуальность  проблемы</w:t>
      </w:r>
      <w:r w:rsidRPr="00E446A2">
        <w:rPr>
          <w:sz w:val="28"/>
          <w:szCs w:val="28"/>
        </w:rPr>
        <w:t xml:space="preserve"> </w:t>
      </w:r>
      <w:r w:rsidRPr="00E446A2">
        <w:rPr>
          <w:rFonts w:eastAsia="Times New Roman"/>
          <w:spacing w:val="-4"/>
          <w:sz w:val="28"/>
          <w:szCs w:val="28"/>
        </w:rPr>
        <w:t xml:space="preserve">обусловливается </w:t>
      </w:r>
      <w:r w:rsidRPr="00E446A2">
        <w:rPr>
          <w:rFonts w:eastAsia="Times New Roman"/>
          <w:sz w:val="28"/>
          <w:szCs w:val="28"/>
        </w:rPr>
        <w:t xml:space="preserve">необходимостью поиска альтернативы предметной </w:t>
      </w:r>
      <w:r w:rsidRPr="00E446A2">
        <w:rPr>
          <w:rFonts w:eastAsia="Times New Roman"/>
          <w:spacing w:val="-3"/>
          <w:sz w:val="28"/>
          <w:szCs w:val="28"/>
        </w:rPr>
        <w:t>дифференциации,     преобладающей</w:t>
      </w:r>
      <w:r w:rsidRPr="00E446A2">
        <w:rPr>
          <w:rFonts w:eastAsia="Times New Roman"/>
          <w:sz w:val="28"/>
          <w:szCs w:val="28"/>
        </w:rPr>
        <w:tab/>
      </w:r>
      <w:r w:rsidRPr="00E446A2">
        <w:rPr>
          <w:rFonts w:eastAsia="Times New Roman"/>
          <w:spacing w:val="-6"/>
          <w:sz w:val="28"/>
          <w:szCs w:val="28"/>
        </w:rPr>
        <w:t>в содержании</w:t>
      </w:r>
      <w:r w:rsidRPr="00E446A2">
        <w:rPr>
          <w:sz w:val="28"/>
          <w:szCs w:val="28"/>
        </w:rPr>
        <w:t xml:space="preserve"> </w:t>
      </w:r>
      <w:r w:rsidRPr="00E446A2">
        <w:rPr>
          <w:rFonts w:eastAsia="Times New Roman"/>
          <w:sz w:val="28"/>
          <w:szCs w:val="28"/>
        </w:rPr>
        <w:t>средних общеобразовательных учреждений.</w:t>
      </w:r>
    </w:p>
    <w:p w:rsidR="00E446A2" w:rsidRPr="00E446A2" w:rsidRDefault="00E446A2" w:rsidP="00E446A2">
      <w:pPr>
        <w:shd w:val="clear" w:color="auto" w:fill="FFFFFF"/>
        <w:tabs>
          <w:tab w:val="left" w:pos="5407"/>
        </w:tabs>
        <w:spacing w:line="360" w:lineRule="auto"/>
        <w:contextualSpacing/>
        <w:jc w:val="both"/>
        <w:rPr>
          <w:sz w:val="28"/>
          <w:szCs w:val="28"/>
        </w:rPr>
      </w:pPr>
      <w:r w:rsidRPr="00E446A2">
        <w:rPr>
          <w:rFonts w:eastAsia="Times New Roman"/>
          <w:sz w:val="28"/>
          <w:szCs w:val="28"/>
        </w:rPr>
        <w:t xml:space="preserve">      Преобладание предметной дифференциации вызывает увеличение числа предметов в учебных планах, разделение одного предмета на несколько </w:t>
      </w:r>
      <w:r w:rsidRPr="00E446A2">
        <w:rPr>
          <w:rFonts w:eastAsia="Times New Roman"/>
          <w:spacing w:val="-1"/>
          <w:sz w:val="28"/>
          <w:szCs w:val="28"/>
        </w:rPr>
        <w:t xml:space="preserve">учебных курсов, количественный рост объектов изучения </w:t>
      </w:r>
      <w:r w:rsidRPr="00E446A2">
        <w:rPr>
          <w:rFonts w:eastAsia="Times New Roman"/>
          <w:sz w:val="28"/>
          <w:szCs w:val="28"/>
        </w:rPr>
        <w:t xml:space="preserve">и учебной информации в содержании самих предметов, что приводит к увеличению формального объема учебного материала в учебно-методических </w:t>
      </w:r>
      <w:r w:rsidRPr="00E446A2">
        <w:rPr>
          <w:rFonts w:eastAsia="Times New Roman"/>
          <w:spacing w:val="-3"/>
          <w:sz w:val="28"/>
          <w:szCs w:val="28"/>
        </w:rPr>
        <w:t>комплексах      по      изучаемым</w:t>
      </w:r>
      <w:r w:rsidRPr="00E446A2">
        <w:rPr>
          <w:rFonts w:eastAsia="Times New Roman"/>
          <w:sz w:val="28"/>
          <w:szCs w:val="28"/>
        </w:rPr>
        <w:t xml:space="preserve"> </w:t>
      </w:r>
      <w:r w:rsidRPr="00E446A2">
        <w:rPr>
          <w:rFonts w:eastAsia="Times New Roman"/>
          <w:spacing w:val="-2"/>
          <w:sz w:val="28"/>
          <w:szCs w:val="28"/>
        </w:rPr>
        <w:t xml:space="preserve">дисциплинам, к </w:t>
      </w:r>
      <w:r w:rsidRPr="00E446A2">
        <w:rPr>
          <w:rFonts w:eastAsia="Times New Roman"/>
          <w:spacing w:val="-3"/>
          <w:sz w:val="28"/>
          <w:szCs w:val="28"/>
        </w:rPr>
        <w:t xml:space="preserve">перераспределению учебного времени на больший объем </w:t>
      </w:r>
      <w:r w:rsidRPr="00E446A2">
        <w:rPr>
          <w:rFonts w:eastAsia="Times New Roman"/>
          <w:spacing w:val="-1"/>
          <w:sz w:val="28"/>
          <w:szCs w:val="28"/>
        </w:rPr>
        <w:t>содержания. Таким образом</w:t>
      </w:r>
      <w:r>
        <w:rPr>
          <w:rFonts w:eastAsia="Times New Roman"/>
          <w:spacing w:val="-1"/>
          <w:sz w:val="28"/>
          <w:szCs w:val="28"/>
        </w:rPr>
        <w:t>,</w:t>
      </w:r>
      <w:r w:rsidRPr="00E446A2">
        <w:rPr>
          <w:rFonts w:eastAsia="Times New Roman"/>
          <w:spacing w:val="-1"/>
          <w:sz w:val="28"/>
          <w:szCs w:val="28"/>
        </w:rPr>
        <w:t xml:space="preserve"> создается препятствие для </w:t>
      </w:r>
      <w:r w:rsidRPr="00E446A2">
        <w:rPr>
          <w:rFonts w:eastAsia="Times New Roman"/>
          <w:sz w:val="28"/>
          <w:szCs w:val="28"/>
        </w:rPr>
        <w:t xml:space="preserve">погружения в сущность учебной информации. Лимит учебного времени не позволяет преподавателям использовать весь комплекс дидактического инструментария, не остается времени на дополнительные, исследовательские, творческие занятия и задания. Следует отметить, что при максимальном </w:t>
      </w:r>
      <w:r w:rsidRPr="00E446A2">
        <w:rPr>
          <w:rFonts w:eastAsia="Times New Roman"/>
          <w:spacing w:val="-2"/>
          <w:sz w:val="28"/>
          <w:szCs w:val="28"/>
        </w:rPr>
        <w:t xml:space="preserve">развитии предметной дифференциации зарождаются и </w:t>
      </w:r>
      <w:r w:rsidRPr="00E446A2">
        <w:rPr>
          <w:rFonts w:eastAsia="Times New Roman"/>
          <w:sz w:val="28"/>
          <w:szCs w:val="28"/>
        </w:rPr>
        <w:t>набирают силу интегративные преобразования, создаются объективные предпосылки перехода от преобладающей предметной дифференциации к интеграции содержания.</w:t>
      </w:r>
    </w:p>
    <w:p w:rsidR="0061565A" w:rsidRDefault="00E446A2" w:rsidP="0061565A">
      <w:pPr>
        <w:shd w:val="clear" w:color="auto" w:fill="FFFFFF"/>
        <w:spacing w:line="360" w:lineRule="auto"/>
        <w:contextualSpacing/>
        <w:jc w:val="both"/>
        <w:rPr>
          <w:rFonts w:eastAsia="Times New Roman"/>
          <w:spacing w:val="-10"/>
          <w:sz w:val="28"/>
          <w:szCs w:val="28"/>
        </w:rPr>
      </w:pPr>
      <w:r w:rsidRPr="00E446A2">
        <w:rPr>
          <w:rFonts w:eastAsia="Times New Roman"/>
          <w:b/>
          <w:bCs/>
          <w:sz w:val="28"/>
          <w:szCs w:val="28"/>
        </w:rPr>
        <w:t xml:space="preserve">     Одна из причин проявления интеграции в содержании образования </w:t>
      </w:r>
      <w:r w:rsidRPr="00E446A2">
        <w:rPr>
          <w:rFonts w:eastAsia="Times New Roman"/>
          <w:sz w:val="28"/>
          <w:szCs w:val="28"/>
        </w:rPr>
        <w:t xml:space="preserve">- </w:t>
      </w:r>
      <w:r w:rsidRPr="00E446A2">
        <w:rPr>
          <w:rFonts w:eastAsia="Times New Roman"/>
          <w:sz w:val="28"/>
          <w:szCs w:val="28"/>
        </w:rPr>
        <w:lastRenderedPageBreak/>
        <w:t xml:space="preserve">стирание границ между областями научного знания, между науками, в том числе и науками фундаментальными. </w:t>
      </w:r>
      <w:r w:rsidR="0061565A">
        <w:rPr>
          <w:rFonts w:eastAsia="Times New Roman"/>
          <w:sz w:val="28"/>
          <w:szCs w:val="28"/>
        </w:rPr>
        <w:t>В</w:t>
      </w:r>
      <w:r w:rsidRPr="00E446A2">
        <w:rPr>
          <w:rFonts w:eastAsia="Times New Roman"/>
          <w:spacing w:val="-2"/>
          <w:sz w:val="28"/>
          <w:szCs w:val="28"/>
        </w:rPr>
        <w:t xml:space="preserve"> </w:t>
      </w:r>
      <w:r w:rsidRPr="00E446A2">
        <w:rPr>
          <w:rFonts w:eastAsia="Times New Roman"/>
          <w:spacing w:val="-1"/>
          <w:sz w:val="28"/>
          <w:szCs w:val="28"/>
        </w:rPr>
        <w:t>дидактически</w:t>
      </w:r>
      <w:r w:rsidR="0061565A">
        <w:rPr>
          <w:rFonts w:eastAsia="Times New Roman"/>
          <w:spacing w:val="-1"/>
          <w:sz w:val="28"/>
          <w:szCs w:val="28"/>
        </w:rPr>
        <w:t>х</w:t>
      </w:r>
      <w:r w:rsidRPr="00E446A2">
        <w:rPr>
          <w:rFonts w:eastAsia="Times New Roman"/>
          <w:spacing w:val="-1"/>
          <w:sz w:val="28"/>
          <w:szCs w:val="28"/>
        </w:rPr>
        <w:t xml:space="preserve"> исследования</w:t>
      </w:r>
      <w:r w:rsidR="0061565A">
        <w:rPr>
          <w:rFonts w:eastAsia="Times New Roman"/>
          <w:spacing w:val="-1"/>
          <w:sz w:val="28"/>
          <w:szCs w:val="28"/>
        </w:rPr>
        <w:t>х</w:t>
      </w:r>
      <w:r w:rsidRPr="00E446A2">
        <w:rPr>
          <w:rFonts w:eastAsia="Times New Roman"/>
          <w:spacing w:val="-1"/>
          <w:sz w:val="28"/>
          <w:szCs w:val="28"/>
        </w:rPr>
        <w:t xml:space="preserve"> содержания образования</w:t>
      </w:r>
      <w:r w:rsidR="0061565A">
        <w:rPr>
          <w:rFonts w:eastAsia="Times New Roman"/>
          <w:spacing w:val="-1"/>
          <w:sz w:val="28"/>
          <w:szCs w:val="28"/>
        </w:rPr>
        <w:t xml:space="preserve"> и</w:t>
      </w:r>
      <w:r w:rsidRPr="00E446A2">
        <w:rPr>
          <w:rFonts w:eastAsia="Times New Roman"/>
          <w:spacing w:val="-2"/>
          <w:sz w:val="28"/>
          <w:szCs w:val="28"/>
        </w:rPr>
        <w:t xml:space="preserve">нтеграция появилась с выделением категории </w:t>
      </w:r>
      <w:r w:rsidRPr="00E446A2">
        <w:rPr>
          <w:rFonts w:eastAsia="Times New Roman"/>
          <w:sz w:val="28"/>
          <w:szCs w:val="28"/>
        </w:rPr>
        <w:t>«</w:t>
      </w:r>
      <w:proofErr w:type="spellStart"/>
      <w:r w:rsidRPr="00E446A2">
        <w:rPr>
          <w:rFonts w:eastAsia="Times New Roman"/>
          <w:sz w:val="28"/>
          <w:szCs w:val="28"/>
        </w:rPr>
        <w:t>межпредметные</w:t>
      </w:r>
      <w:proofErr w:type="spellEnd"/>
      <w:r w:rsidRPr="00E446A2">
        <w:rPr>
          <w:rFonts w:eastAsia="Times New Roman"/>
          <w:sz w:val="28"/>
          <w:szCs w:val="28"/>
        </w:rPr>
        <w:t xml:space="preserve"> связи» как основы интеграции содержания. Проблеме </w:t>
      </w:r>
      <w:proofErr w:type="spellStart"/>
      <w:r w:rsidRPr="00E446A2">
        <w:rPr>
          <w:rFonts w:eastAsia="Times New Roman"/>
          <w:sz w:val="28"/>
          <w:szCs w:val="28"/>
        </w:rPr>
        <w:t>межпредметных</w:t>
      </w:r>
      <w:proofErr w:type="spellEnd"/>
      <w:r w:rsidRPr="00E446A2">
        <w:rPr>
          <w:rFonts w:eastAsia="Times New Roman"/>
          <w:sz w:val="28"/>
          <w:szCs w:val="28"/>
        </w:rPr>
        <w:t xml:space="preserve"> связей </w:t>
      </w:r>
      <w:r w:rsidRPr="00E446A2">
        <w:rPr>
          <w:rFonts w:eastAsia="Times New Roman"/>
          <w:spacing w:val="-1"/>
          <w:sz w:val="28"/>
          <w:szCs w:val="28"/>
        </w:rPr>
        <w:t xml:space="preserve">посвящены научно-педагогические исследования Н.Ф. </w:t>
      </w:r>
      <w:r w:rsidRPr="00E446A2">
        <w:rPr>
          <w:rFonts w:eastAsia="Times New Roman"/>
          <w:sz w:val="28"/>
          <w:szCs w:val="28"/>
        </w:rPr>
        <w:t xml:space="preserve">Борисенко, В.Ф. </w:t>
      </w:r>
      <w:proofErr w:type="spellStart"/>
      <w:r w:rsidRPr="00E446A2">
        <w:rPr>
          <w:rFonts w:eastAsia="Times New Roman"/>
          <w:sz w:val="28"/>
          <w:szCs w:val="28"/>
        </w:rPr>
        <w:t>Боярчук</w:t>
      </w:r>
      <w:proofErr w:type="spellEnd"/>
      <w:r w:rsidRPr="00E446A2">
        <w:rPr>
          <w:rFonts w:eastAsia="Times New Roman"/>
          <w:sz w:val="28"/>
          <w:szCs w:val="28"/>
        </w:rPr>
        <w:t xml:space="preserve">, И.Д. Зверева. Д.М. Кирюшкина, П.Г. Кулагина, В.М. Максимовой. Л.С. </w:t>
      </w:r>
      <w:proofErr w:type="spellStart"/>
      <w:r w:rsidRPr="00E446A2">
        <w:rPr>
          <w:rFonts w:eastAsia="Times New Roman"/>
          <w:sz w:val="28"/>
          <w:szCs w:val="28"/>
        </w:rPr>
        <w:t>Ровкиной</w:t>
      </w:r>
      <w:proofErr w:type="spellEnd"/>
      <w:r w:rsidRPr="00E446A2">
        <w:rPr>
          <w:rFonts w:eastAsia="Times New Roman"/>
          <w:sz w:val="28"/>
          <w:szCs w:val="28"/>
        </w:rPr>
        <w:t xml:space="preserve">, </w:t>
      </w:r>
      <w:proofErr w:type="spellStart"/>
      <w:r w:rsidRPr="00E446A2">
        <w:rPr>
          <w:rFonts w:eastAsia="Times New Roman"/>
          <w:sz w:val="28"/>
          <w:szCs w:val="28"/>
        </w:rPr>
        <w:t>В.П.Федоровой</w:t>
      </w:r>
      <w:proofErr w:type="spellEnd"/>
      <w:r w:rsidRPr="00E446A2">
        <w:rPr>
          <w:rFonts w:eastAsia="Times New Roman"/>
          <w:sz w:val="28"/>
          <w:szCs w:val="28"/>
        </w:rPr>
        <w:t xml:space="preserve">, Г.Ф. </w:t>
      </w:r>
      <w:proofErr w:type="spellStart"/>
      <w:r w:rsidRPr="00E446A2">
        <w:rPr>
          <w:rFonts w:eastAsia="Times New Roman"/>
          <w:sz w:val="28"/>
          <w:szCs w:val="28"/>
        </w:rPr>
        <w:t>Федорца</w:t>
      </w:r>
      <w:proofErr w:type="spellEnd"/>
      <w:r w:rsidRPr="00E446A2">
        <w:rPr>
          <w:rFonts w:eastAsia="Times New Roman"/>
          <w:sz w:val="28"/>
          <w:szCs w:val="28"/>
        </w:rPr>
        <w:t xml:space="preserve"> и др. Однако, решение проблемы </w:t>
      </w:r>
      <w:proofErr w:type="spellStart"/>
      <w:r w:rsidRPr="00E446A2">
        <w:rPr>
          <w:rFonts w:eastAsia="Times New Roman"/>
          <w:sz w:val="28"/>
          <w:szCs w:val="28"/>
        </w:rPr>
        <w:t>межпредмет</w:t>
      </w:r>
      <w:r w:rsidR="0061565A">
        <w:rPr>
          <w:rFonts w:eastAsia="Times New Roman"/>
          <w:sz w:val="28"/>
          <w:szCs w:val="28"/>
        </w:rPr>
        <w:t>н</w:t>
      </w:r>
      <w:r w:rsidRPr="00E446A2">
        <w:rPr>
          <w:rFonts w:eastAsia="Times New Roman"/>
          <w:sz w:val="28"/>
          <w:szCs w:val="28"/>
        </w:rPr>
        <w:t>ых</w:t>
      </w:r>
      <w:proofErr w:type="spellEnd"/>
      <w:r w:rsidRPr="00E446A2">
        <w:rPr>
          <w:rFonts w:eastAsia="Times New Roman"/>
          <w:sz w:val="28"/>
          <w:szCs w:val="28"/>
        </w:rPr>
        <w:t xml:space="preserve"> связей в дидактике не завершено. </w:t>
      </w:r>
      <w:proofErr w:type="spellStart"/>
      <w:proofErr w:type="gramStart"/>
      <w:r w:rsidRPr="00E446A2">
        <w:rPr>
          <w:rFonts w:eastAsia="Times New Roman"/>
          <w:sz w:val="28"/>
          <w:szCs w:val="28"/>
        </w:rPr>
        <w:t>Межпредметные</w:t>
      </w:r>
      <w:proofErr w:type="spellEnd"/>
      <w:r w:rsidRPr="00E446A2">
        <w:rPr>
          <w:rFonts w:eastAsia="Times New Roman"/>
          <w:sz w:val="28"/>
          <w:szCs w:val="28"/>
        </w:rPr>
        <w:t xml:space="preserve"> связи в теории содержании образования, в дидактической модели учебного предмета (И.К. Журавлев.</w:t>
      </w:r>
      <w:proofErr w:type="gramEnd"/>
      <w:r w:rsidRPr="00E446A2">
        <w:rPr>
          <w:rFonts w:eastAsia="Times New Roman"/>
          <w:sz w:val="28"/>
          <w:szCs w:val="28"/>
        </w:rPr>
        <w:t xml:space="preserve"> Л.Я. Зорина. </w:t>
      </w:r>
      <w:proofErr w:type="gramStart"/>
      <w:r w:rsidRPr="00E446A2">
        <w:rPr>
          <w:rFonts w:eastAsia="Times New Roman"/>
          <w:sz w:val="28"/>
          <w:szCs w:val="28"/>
        </w:rPr>
        <w:t xml:space="preserve">И.Я. </w:t>
      </w:r>
      <w:proofErr w:type="spellStart"/>
      <w:r w:rsidRPr="00E446A2">
        <w:rPr>
          <w:rFonts w:eastAsia="Times New Roman"/>
          <w:sz w:val="28"/>
          <w:szCs w:val="28"/>
        </w:rPr>
        <w:t>Лернер</w:t>
      </w:r>
      <w:proofErr w:type="spellEnd"/>
      <w:r w:rsidRPr="00E446A2">
        <w:rPr>
          <w:rFonts w:eastAsia="Times New Roman"/>
          <w:sz w:val="28"/>
          <w:szCs w:val="28"/>
        </w:rPr>
        <w:t xml:space="preserve"> и др.) остались категорией вспомогательной.</w:t>
      </w:r>
      <w:proofErr w:type="gramEnd"/>
      <w:r w:rsidRPr="00E446A2">
        <w:rPr>
          <w:rFonts w:eastAsia="Times New Roman"/>
          <w:sz w:val="28"/>
          <w:szCs w:val="28"/>
        </w:rPr>
        <w:t xml:space="preserve"> </w:t>
      </w:r>
      <w:r w:rsidRPr="00E446A2">
        <w:rPr>
          <w:rFonts w:eastAsia="Times New Roman"/>
          <w:spacing w:val="-1"/>
          <w:sz w:val="28"/>
          <w:szCs w:val="28"/>
        </w:rPr>
        <w:t xml:space="preserve">Интеграция в содержании учебных предметов, достигнув </w:t>
      </w:r>
      <w:r w:rsidRPr="00E446A2">
        <w:rPr>
          <w:rFonts w:eastAsia="Times New Roman"/>
          <w:spacing w:val="-2"/>
          <w:sz w:val="28"/>
          <w:szCs w:val="28"/>
        </w:rPr>
        <w:t xml:space="preserve">устойчивости как тенденция, еще не подошла к своему максимальному уровню, и исследования интегративных </w:t>
      </w:r>
      <w:r w:rsidRPr="00E446A2">
        <w:rPr>
          <w:rFonts w:eastAsia="Times New Roman"/>
          <w:sz w:val="28"/>
          <w:szCs w:val="28"/>
        </w:rPr>
        <w:t xml:space="preserve">тенденций в конструировании содержания учебных предметов достаточно актуальны. Имеющийся опыт </w:t>
      </w:r>
      <w:r w:rsidRPr="00E446A2">
        <w:rPr>
          <w:rFonts w:eastAsia="Times New Roman"/>
          <w:spacing w:val="-2"/>
          <w:sz w:val="28"/>
          <w:szCs w:val="28"/>
        </w:rPr>
        <w:t xml:space="preserve">исследований дидактической интеграции, как развития </w:t>
      </w:r>
      <w:r w:rsidRPr="00E446A2">
        <w:rPr>
          <w:rFonts w:eastAsia="Times New Roman"/>
          <w:sz w:val="28"/>
          <w:szCs w:val="28"/>
        </w:rPr>
        <w:t xml:space="preserve">исследований </w:t>
      </w:r>
      <w:proofErr w:type="spellStart"/>
      <w:r w:rsidRPr="00E446A2">
        <w:rPr>
          <w:rFonts w:eastAsia="Times New Roman"/>
          <w:sz w:val="28"/>
          <w:szCs w:val="28"/>
        </w:rPr>
        <w:t>межпредметных</w:t>
      </w:r>
      <w:proofErr w:type="spellEnd"/>
      <w:r w:rsidRPr="00E446A2">
        <w:rPr>
          <w:rFonts w:eastAsia="Times New Roman"/>
          <w:sz w:val="28"/>
          <w:szCs w:val="28"/>
        </w:rPr>
        <w:t xml:space="preserve"> связей, представлен в </w:t>
      </w:r>
      <w:r w:rsidRPr="00E446A2">
        <w:rPr>
          <w:rFonts w:eastAsia="Times New Roman"/>
          <w:spacing w:val="-2"/>
          <w:sz w:val="28"/>
          <w:szCs w:val="28"/>
        </w:rPr>
        <w:t xml:space="preserve">работах Н.С. Антонова, Г.И. </w:t>
      </w:r>
      <w:proofErr w:type="spellStart"/>
      <w:r w:rsidRPr="00E446A2">
        <w:rPr>
          <w:rFonts w:eastAsia="Times New Roman"/>
          <w:spacing w:val="-2"/>
          <w:sz w:val="28"/>
          <w:szCs w:val="28"/>
        </w:rPr>
        <w:t>Ватуриной</w:t>
      </w:r>
      <w:proofErr w:type="spellEnd"/>
      <w:r w:rsidRPr="00E446A2">
        <w:rPr>
          <w:rFonts w:eastAsia="Times New Roman"/>
          <w:spacing w:val="-2"/>
          <w:sz w:val="28"/>
          <w:szCs w:val="28"/>
        </w:rPr>
        <w:t xml:space="preserve">, А.П. </w:t>
      </w:r>
      <w:proofErr w:type="spellStart"/>
      <w:r w:rsidRPr="00E446A2">
        <w:rPr>
          <w:rFonts w:eastAsia="Times New Roman"/>
          <w:spacing w:val="-2"/>
          <w:sz w:val="28"/>
          <w:szCs w:val="28"/>
        </w:rPr>
        <w:t>Веляевой</w:t>
      </w:r>
      <w:proofErr w:type="spellEnd"/>
      <w:r w:rsidRPr="00E446A2">
        <w:rPr>
          <w:rFonts w:eastAsia="Times New Roman"/>
          <w:spacing w:val="-2"/>
          <w:sz w:val="28"/>
          <w:szCs w:val="28"/>
        </w:rPr>
        <w:t xml:space="preserve">, </w:t>
      </w:r>
      <w:r w:rsidRPr="00E446A2">
        <w:rPr>
          <w:rFonts w:eastAsia="Times New Roman"/>
          <w:sz w:val="28"/>
          <w:szCs w:val="28"/>
        </w:rPr>
        <w:t xml:space="preserve">МЫ. </w:t>
      </w:r>
      <w:proofErr w:type="spellStart"/>
      <w:r w:rsidRPr="00E446A2">
        <w:rPr>
          <w:rFonts w:eastAsia="Times New Roman"/>
          <w:sz w:val="28"/>
          <w:szCs w:val="28"/>
        </w:rPr>
        <w:t>Берулавы</w:t>
      </w:r>
      <w:proofErr w:type="spellEnd"/>
      <w:r w:rsidRPr="00E446A2">
        <w:rPr>
          <w:rFonts w:eastAsia="Times New Roman"/>
          <w:sz w:val="28"/>
          <w:szCs w:val="28"/>
        </w:rPr>
        <w:t xml:space="preserve">, В.Г. </w:t>
      </w:r>
      <w:proofErr w:type="spellStart"/>
      <w:r w:rsidRPr="00E446A2">
        <w:rPr>
          <w:rFonts w:eastAsia="Times New Roman"/>
          <w:sz w:val="28"/>
          <w:szCs w:val="28"/>
        </w:rPr>
        <w:t>Вурдуковской</w:t>
      </w:r>
      <w:proofErr w:type="spellEnd"/>
      <w:r w:rsidRPr="00E446A2">
        <w:rPr>
          <w:rFonts w:eastAsia="Times New Roman"/>
          <w:sz w:val="28"/>
          <w:szCs w:val="28"/>
        </w:rPr>
        <w:t xml:space="preserve">, В.И. </w:t>
      </w:r>
      <w:proofErr w:type="spellStart"/>
      <w:r w:rsidRPr="00E446A2">
        <w:rPr>
          <w:rFonts w:eastAsia="Times New Roman"/>
          <w:sz w:val="28"/>
          <w:szCs w:val="28"/>
        </w:rPr>
        <w:t>Загвязинского</w:t>
      </w:r>
      <w:proofErr w:type="gramStart"/>
      <w:r w:rsidRPr="00E446A2">
        <w:rPr>
          <w:rFonts w:eastAsia="Times New Roman"/>
          <w:sz w:val="28"/>
          <w:szCs w:val="28"/>
        </w:rPr>
        <w:t>,И</w:t>
      </w:r>
      <w:proofErr w:type="gramEnd"/>
      <w:r w:rsidRPr="00E446A2">
        <w:rPr>
          <w:rFonts w:eastAsia="Times New Roman"/>
          <w:sz w:val="28"/>
          <w:szCs w:val="28"/>
        </w:rPr>
        <w:t>.Д</w:t>
      </w:r>
      <w:proofErr w:type="spellEnd"/>
      <w:r w:rsidRPr="00E446A2">
        <w:rPr>
          <w:rFonts w:eastAsia="Times New Roman"/>
          <w:sz w:val="28"/>
          <w:szCs w:val="28"/>
        </w:rPr>
        <w:t xml:space="preserve">. Зверева, В. П. </w:t>
      </w:r>
      <w:proofErr w:type="spellStart"/>
      <w:r w:rsidRPr="00E446A2">
        <w:rPr>
          <w:rFonts w:eastAsia="Times New Roman"/>
          <w:sz w:val="28"/>
          <w:szCs w:val="28"/>
        </w:rPr>
        <w:t>Каратеева</w:t>
      </w:r>
      <w:proofErr w:type="spellEnd"/>
      <w:r w:rsidRPr="00E446A2">
        <w:rPr>
          <w:rFonts w:eastAsia="Times New Roman"/>
          <w:sz w:val="28"/>
          <w:szCs w:val="28"/>
        </w:rPr>
        <w:t>,  В.И. Максимовой,</w:t>
      </w:r>
      <w:r w:rsidR="0095692B">
        <w:rPr>
          <w:sz w:val="28"/>
          <w:szCs w:val="28"/>
        </w:rPr>
        <w:t xml:space="preserve"> </w:t>
      </w:r>
      <w:r w:rsidRPr="00E446A2">
        <w:rPr>
          <w:rFonts w:eastAsia="Times New Roman"/>
          <w:sz w:val="28"/>
          <w:szCs w:val="28"/>
        </w:rPr>
        <w:t xml:space="preserve">С.А. </w:t>
      </w:r>
      <w:proofErr w:type="spellStart"/>
      <w:r w:rsidRPr="00E446A2">
        <w:rPr>
          <w:rFonts w:eastAsia="Times New Roman"/>
          <w:sz w:val="28"/>
          <w:szCs w:val="28"/>
        </w:rPr>
        <w:t>Сергеенок</w:t>
      </w:r>
      <w:proofErr w:type="spellEnd"/>
      <w:r w:rsidRPr="00E446A2">
        <w:rPr>
          <w:rFonts w:eastAsia="Times New Roman"/>
          <w:sz w:val="28"/>
          <w:szCs w:val="28"/>
        </w:rPr>
        <w:t xml:space="preserve"> , Н.К. Чапаева и др. В названных </w:t>
      </w:r>
      <w:r w:rsidRPr="00E446A2">
        <w:rPr>
          <w:rFonts w:eastAsia="Times New Roman"/>
          <w:spacing w:val="-12"/>
          <w:sz w:val="28"/>
          <w:szCs w:val="28"/>
        </w:rPr>
        <w:t xml:space="preserve">исследованиях раскрываются факторы, принципы, условия </w:t>
      </w:r>
      <w:r w:rsidRPr="00E446A2">
        <w:rPr>
          <w:rFonts w:eastAsia="Times New Roman"/>
          <w:spacing w:val="-9"/>
          <w:sz w:val="28"/>
          <w:szCs w:val="28"/>
        </w:rPr>
        <w:t xml:space="preserve">процесса дидактической интеграции. Прикладной же аспект </w:t>
      </w:r>
      <w:r w:rsidRPr="00E446A2">
        <w:rPr>
          <w:rFonts w:eastAsia="Times New Roman"/>
          <w:spacing w:val="-11"/>
          <w:sz w:val="28"/>
          <w:szCs w:val="28"/>
        </w:rPr>
        <w:t xml:space="preserve">интеграции в педагогических исследованиях представлен </w:t>
      </w:r>
      <w:r w:rsidRPr="00E446A2">
        <w:rPr>
          <w:rFonts w:eastAsia="Times New Roman"/>
          <w:spacing w:val="-9"/>
          <w:sz w:val="28"/>
          <w:szCs w:val="28"/>
        </w:rPr>
        <w:t xml:space="preserve">недостаточно. Следовательно, основное противоречие в </w:t>
      </w:r>
      <w:r w:rsidRPr="00E446A2">
        <w:rPr>
          <w:rFonts w:eastAsia="Times New Roman"/>
          <w:spacing w:val="-4"/>
          <w:sz w:val="28"/>
          <w:szCs w:val="28"/>
        </w:rPr>
        <w:t>исследовании дидактической интеграции</w:t>
      </w:r>
      <w:r w:rsidR="0095692B">
        <w:rPr>
          <w:rFonts w:eastAsia="Times New Roman"/>
          <w:spacing w:val="-4"/>
          <w:sz w:val="28"/>
          <w:szCs w:val="28"/>
        </w:rPr>
        <w:t xml:space="preserve"> </w:t>
      </w:r>
      <w:r w:rsidRPr="00E446A2">
        <w:rPr>
          <w:rFonts w:eastAsia="Times New Roman"/>
          <w:spacing w:val="-4"/>
          <w:sz w:val="28"/>
          <w:szCs w:val="28"/>
        </w:rPr>
        <w:t xml:space="preserve">- противоречие </w:t>
      </w:r>
      <w:r w:rsidRPr="00E446A2">
        <w:rPr>
          <w:rFonts w:eastAsia="Times New Roman"/>
          <w:spacing w:val="-12"/>
          <w:sz w:val="28"/>
          <w:szCs w:val="28"/>
        </w:rPr>
        <w:t xml:space="preserve">между проявлением устойчивой тенденции интеграции в </w:t>
      </w:r>
      <w:r w:rsidRPr="00E446A2">
        <w:rPr>
          <w:rFonts w:eastAsia="Times New Roman"/>
          <w:spacing w:val="-10"/>
          <w:sz w:val="28"/>
          <w:szCs w:val="28"/>
        </w:rPr>
        <w:t xml:space="preserve">содержании образования, методическим обоснованием </w:t>
      </w:r>
      <w:r w:rsidRPr="00E446A2">
        <w:rPr>
          <w:rFonts w:eastAsia="Times New Roman"/>
          <w:spacing w:val="-8"/>
          <w:sz w:val="28"/>
          <w:szCs w:val="28"/>
        </w:rPr>
        <w:t xml:space="preserve">дидактической интеграции, имеющимся теоретическим </w:t>
      </w:r>
      <w:r w:rsidRPr="00E446A2">
        <w:rPr>
          <w:rFonts w:eastAsia="Times New Roman"/>
          <w:sz w:val="28"/>
          <w:szCs w:val="28"/>
        </w:rPr>
        <w:t xml:space="preserve">базисом, с одной стороны, и недостаточностью рекомендаций по конструированию содержания </w:t>
      </w:r>
      <w:r w:rsidRPr="00E446A2">
        <w:rPr>
          <w:rFonts w:eastAsia="Times New Roman"/>
          <w:spacing w:val="-7"/>
          <w:sz w:val="28"/>
          <w:szCs w:val="28"/>
        </w:rPr>
        <w:t>образовательного</w:t>
      </w:r>
      <w:r w:rsidR="0061565A">
        <w:rPr>
          <w:rFonts w:eastAsia="Times New Roman"/>
          <w:spacing w:val="-7"/>
          <w:sz w:val="28"/>
          <w:szCs w:val="28"/>
        </w:rPr>
        <w:t xml:space="preserve"> процесса на всех его уровнях</w:t>
      </w:r>
      <w:r w:rsidRPr="00E446A2">
        <w:rPr>
          <w:rFonts w:eastAsia="Times New Roman"/>
          <w:spacing w:val="-7"/>
          <w:sz w:val="28"/>
          <w:szCs w:val="28"/>
        </w:rPr>
        <w:t xml:space="preserve">; учебный </w:t>
      </w:r>
      <w:r w:rsidRPr="00E446A2">
        <w:rPr>
          <w:rFonts w:eastAsia="Times New Roman"/>
          <w:spacing w:val="-10"/>
          <w:sz w:val="28"/>
          <w:szCs w:val="28"/>
        </w:rPr>
        <w:t>план - учебный предмет - учебный материал.</w:t>
      </w:r>
    </w:p>
    <w:p w:rsidR="0061565A" w:rsidRDefault="00E446A2" w:rsidP="0061565A">
      <w:pPr>
        <w:shd w:val="clear" w:color="auto" w:fill="FFFFFF"/>
        <w:spacing w:line="360" w:lineRule="auto"/>
        <w:ind w:firstLine="720"/>
        <w:contextualSpacing/>
        <w:jc w:val="both"/>
        <w:rPr>
          <w:rFonts w:eastAsia="Times New Roman"/>
          <w:sz w:val="28"/>
          <w:szCs w:val="28"/>
        </w:rPr>
      </w:pPr>
      <w:r w:rsidRPr="00E446A2">
        <w:rPr>
          <w:rFonts w:eastAsia="Times New Roman"/>
          <w:spacing w:val="-10"/>
          <w:sz w:val="28"/>
          <w:szCs w:val="28"/>
        </w:rPr>
        <w:t xml:space="preserve"> Введение в </w:t>
      </w:r>
      <w:r w:rsidRPr="00E446A2">
        <w:rPr>
          <w:rFonts w:eastAsia="Times New Roman"/>
          <w:sz w:val="28"/>
          <w:szCs w:val="28"/>
        </w:rPr>
        <w:t xml:space="preserve">лингвистической гимназии учебного предмета </w:t>
      </w:r>
      <w:r w:rsidRPr="00E446A2">
        <w:rPr>
          <w:rFonts w:eastAsia="Times New Roman"/>
          <w:spacing w:val="-10"/>
          <w:sz w:val="28"/>
          <w:szCs w:val="28"/>
        </w:rPr>
        <w:t xml:space="preserve">«Страноведение Англии» обусловлено стремлением дать </w:t>
      </w:r>
      <w:r w:rsidRPr="00E446A2">
        <w:rPr>
          <w:rFonts w:eastAsia="Times New Roman"/>
          <w:spacing w:val="-7"/>
          <w:sz w:val="28"/>
          <w:szCs w:val="28"/>
        </w:rPr>
        <w:t xml:space="preserve">учащимся изучающим </w:t>
      </w:r>
      <w:r w:rsidRPr="00E446A2">
        <w:rPr>
          <w:rFonts w:eastAsia="Times New Roman"/>
          <w:spacing w:val="-7"/>
          <w:sz w:val="28"/>
          <w:szCs w:val="28"/>
        </w:rPr>
        <w:lastRenderedPageBreak/>
        <w:t xml:space="preserve">английский язык со </w:t>
      </w:r>
      <w:r w:rsidRPr="00E446A2">
        <w:rPr>
          <w:rFonts w:eastAsia="Times New Roman"/>
          <w:i/>
          <w:iCs/>
          <w:spacing w:val="-7"/>
          <w:sz w:val="28"/>
          <w:szCs w:val="28"/>
        </w:rPr>
        <w:t xml:space="preserve">2 </w:t>
      </w:r>
      <w:r w:rsidRPr="00E446A2">
        <w:rPr>
          <w:rFonts w:eastAsia="Times New Roman"/>
          <w:spacing w:val="-7"/>
          <w:sz w:val="28"/>
          <w:szCs w:val="28"/>
        </w:rPr>
        <w:t xml:space="preserve">класса </w:t>
      </w:r>
      <w:r w:rsidRPr="00E446A2">
        <w:rPr>
          <w:rFonts w:eastAsia="Times New Roman"/>
          <w:spacing w:val="-11"/>
          <w:sz w:val="28"/>
          <w:szCs w:val="28"/>
        </w:rPr>
        <w:t xml:space="preserve">представление об образе жизни и культуре Англии. Но если </w:t>
      </w:r>
      <w:r w:rsidRPr="00E446A2">
        <w:rPr>
          <w:rFonts w:eastAsia="Times New Roman"/>
          <w:spacing w:val="-7"/>
          <w:sz w:val="28"/>
          <w:szCs w:val="28"/>
        </w:rPr>
        <w:t xml:space="preserve">ученику демонстрируются, указываются в каком-либо </w:t>
      </w:r>
      <w:r w:rsidRPr="00E446A2">
        <w:rPr>
          <w:rFonts w:eastAsia="Times New Roman"/>
          <w:sz w:val="28"/>
          <w:szCs w:val="28"/>
        </w:rPr>
        <w:t xml:space="preserve">источнике информации </w:t>
      </w:r>
      <w:proofErr w:type="spellStart"/>
      <w:r w:rsidRPr="00E446A2">
        <w:rPr>
          <w:rFonts w:eastAsia="Times New Roman"/>
          <w:sz w:val="28"/>
          <w:szCs w:val="28"/>
        </w:rPr>
        <w:t>межпредметные</w:t>
      </w:r>
      <w:proofErr w:type="spellEnd"/>
      <w:r w:rsidRPr="00E446A2">
        <w:rPr>
          <w:rFonts w:eastAsia="Times New Roman"/>
          <w:sz w:val="28"/>
          <w:szCs w:val="28"/>
        </w:rPr>
        <w:t xml:space="preserve"> связи (</w:t>
      </w:r>
      <w:r w:rsidRPr="00E446A2">
        <w:rPr>
          <w:rFonts w:eastAsia="Times New Roman"/>
          <w:spacing w:val="-7"/>
          <w:sz w:val="28"/>
          <w:szCs w:val="28"/>
        </w:rPr>
        <w:t xml:space="preserve">фактические, понятийные, теоретические, временные и </w:t>
      </w:r>
      <w:r w:rsidRPr="00E446A2">
        <w:rPr>
          <w:rFonts w:eastAsia="Times New Roman"/>
          <w:spacing w:val="-9"/>
          <w:sz w:val="28"/>
          <w:szCs w:val="28"/>
        </w:rPr>
        <w:t xml:space="preserve">т.д.) в готовом виде в форме « к слову быть сказанным», то </w:t>
      </w:r>
      <w:r w:rsidRPr="00E446A2">
        <w:rPr>
          <w:rFonts w:eastAsia="Times New Roman"/>
          <w:spacing w:val="-1"/>
          <w:sz w:val="28"/>
          <w:szCs w:val="28"/>
        </w:rPr>
        <w:t xml:space="preserve">ученик вынужден фиксировать эти связи и отношения </w:t>
      </w:r>
      <w:r w:rsidRPr="00E446A2">
        <w:rPr>
          <w:rFonts w:eastAsia="Times New Roman"/>
          <w:sz w:val="28"/>
          <w:szCs w:val="28"/>
        </w:rPr>
        <w:t xml:space="preserve">между единицами знаний в механической памяти. </w:t>
      </w:r>
      <w:r w:rsidRPr="00E446A2">
        <w:rPr>
          <w:rFonts w:eastAsia="Times New Roman"/>
          <w:spacing w:val="-11"/>
          <w:sz w:val="28"/>
          <w:szCs w:val="28"/>
        </w:rPr>
        <w:t xml:space="preserve">Безмерное выделение и фиксация </w:t>
      </w:r>
      <w:proofErr w:type="spellStart"/>
      <w:r w:rsidRPr="00E446A2">
        <w:rPr>
          <w:rFonts w:eastAsia="Times New Roman"/>
          <w:spacing w:val="-11"/>
          <w:sz w:val="28"/>
          <w:szCs w:val="28"/>
        </w:rPr>
        <w:t>межпредметных</w:t>
      </w:r>
      <w:proofErr w:type="spellEnd"/>
      <w:r w:rsidRPr="00E446A2">
        <w:rPr>
          <w:rFonts w:eastAsia="Times New Roman"/>
          <w:spacing w:val="-11"/>
          <w:sz w:val="28"/>
          <w:szCs w:val="28"/>
        </w:rPr>
        <w:t xml:space="preserve"> связей </w:t>
      </w:r>
      <w:r w:rsidRPr="00E446A2">
        <w:rPr>
          <w:rFonts w:eastAsia="Times New Roman"/>
          <w:sz w:val="28"/>
          <w:szCs w:val="28"/>
        </w:rPr>
        <w:t xml:space="preserve">приводит к тому, что в их обилии может «утонуть» </w:t>
      </w:r>
      <w:r w:rsidRPr="00E446A2">
        <w:rPr>
          <w:rFonts w:eastAsia="Times New Roman"/>
          <w:spacing w:val="-4"/>
          <w:sz w:val="28"/>
          <w:szCs w:val="28"/>
        </w:rPr>
        <w:t xml:space="preserve">сущность объекта изучения. </w:t>
      </w:r>
      <w:proofErr w:type="spellStart"/>
      <w:r w:rsidR="0061565A">
        <w:rPr>
          <w:rFonts w:eastAsia="Times New Roman"/>
          <w:spacing w:val="-4"/>
          <w:sz w:val="28"/>
          <w:szCs w:val="28"/>
        </w:rPr>
        <w:t>М</w:t>
      </w:r>
      <w:r w:rsidRPr="00E446A2">
        <w:rPr>
          <w:rFonts w:eastAsia="Times New Roman"/>
          <w:spacing w:val="-10"/>
          <w:sz w:val="28"/>
          <w:szCs w:val="28"/>
        </w:rPr>
        <w:t>ежпредметные</w:t>
      </w:r>
      <w:proofErr w:type="spellEnd"/>
      <w:r w:rsidRPr="00E446A2">
        <w:rPr>
          <w:rFonts w:eastAsia="Times New Roman"/>
          <w:spacing w:val="-10"/>
          <w:sz w:val="28"/>
          <w:szCs w:val="28"/>
        </w:rPr>
        <w:t xml:space="preserve"> связи, включенные в учебный материал, закономерно усложняют его, повышают плотность учебной </w:t>
      </w:r>
      <w:r w:rsidRPr="00E446A2">
        <w:rPr>
          <w:rFonts w:eastAsia="Times New Roman"/>
          <w:spacing w:val="-11"/>
          <w:sz w:val="28"/>
          <w:szCs w:val="28"/>
        </w:rPr>
        <w:t xml:space="preserve">информации. </w:t>
      </w:r>
      <w:r w:rsidR="0061565A">
        <w:rPr>
          <w:rFonts w:eastAsia="Times New Roman"/>
          <w:spacing w:val="-11"/>
          <w:sz w:val="28"/>
          <w:szCs w:val="28"/>
        </w:rPr>
        <w:t>Стремление</w:t>
      </w:r>
      <w:r w:rsidRPr="00E446A2">
        <w:rPr>
          <w:rFonts w:eastAsia="Times New Roman"/>
          <w:spacing w:val="-11"/>
          <w:sz w:val="28"/>
          <w:szCs w:val="28"/>
        </w:rPr>
        <w:t xml:space="preserve"> организовать взаимосвязь, </w:t>
      </w:r>
      <w:r w:rsidRPr="00E446A2">
        <w:rPr>
          <w:rFonts w:eastAsia="Times New Roman"/>
          <w:sz w:val="28"/>
          <w:szCs w:val="28"/>
        </w:rPr>
        <w:t xml:space="preserve">интеграцию содержания учебных предметов как </w:t>
      </w:r>
      <w:r w:rsidRPr="00E446A2">
        <w:rPr>
          <w:rFonts w:eastAsia="Times New Roman"/>
          <w:spacing w:val="-11"/>
          <w:sz w:val="28"/>
          <w:szCs w:val="28"/>
        </w:rPr>
        <w:t xml:space="preserve">противодействие предметной дифференциации приводит к </w:t>
      </w:r>
      <w:r w:rsidRPr="00E446A2">
        <w:rPr>
          <w:rFonts w:eastAsia="Times New Roman"/>
          <w:spacing w:val="-7"/>
          <w:sz w:val="28"/>
          <w:szCs w:val="28"/>
        </w:rPr>
        <w:t>количественному росту содержания, перегрузк</w:t>
      </w:r>
      <w:r w:rsidR="0061565A">
        <w:rPr>
          <w:rFonts w:eastAsia="Times New Roman"/>
          <w:spacing w:val="-7"/>
          <w:sz w:val="28"/>
          <w:szCs w:val="28"/>
        </w:rPr>
        <w:t>е</w:t>
      </w:r>
      <w:r w:rsidRPr="00E446A2">
        <w:rPr>
          <w:rFonts w:eastAsia="Times New Roman"/>
          <w:spacing w:val="-7"/>
          <w:sz w:val="28"/>
          <w:szCs w:val="28"/>
        </w:rPr>
        <w:t xml:space="preserve"> учащихся </w:t>
      </w:r>
      <w:r w:rsidRPr="00E446A2">
        <w:rPr>
          <w:rFonts w:eastAsia="Times New Roman"/>
          <w:spacing w:val="-8"/>
          <w:sz w:val="28"/>
          <w:szCs w:val="28"/>
        </w:rPr>
        <w:t xml:space="preserve">и снижению степени осознанности. </w:t>
      </w:r>
      <w:r w:rsidR="0061565A">
        <w:rPr>
          <w:rFonts w:eastAsia="Times New Roman"/>
          <w:spacing w:val="-8"/>
          <w:sz w:val="28"/>
          <w:szCs w:val="28"/>
        </w:rPr>
        <w:t xml:space="preserve">Необходимо отойти </w:t>
      </w:r>
      <w:r w:rsidRPr="00E446A2">
        <w:rPr>
          <w:rFonts w:eastAsia="Times New Roman"/>
          <w:spacing w:val="-8"/>
          <w:sz w:val="28"/>
          <w:szCs w:val="28"/>
        </w:rPr>
        <w:t xml:space="preserve"> от </w:t>
      </w:r>
      <w:r w:rsidRPr="00E446A2">
        <w:rPr>
          <w:rFonts w:eastAsia="Times New Roman"/>
          <w:spacing w:val="-7"/>
          <w:sz w:val="28"/>
          <w:szCs w:val="28"/>
        </w:rPr>
        <w:t xml:space="preserve">количественного подхода и представить </w:t>
      </w:r>
      <w:proofErr w:type="spellStart"/>
      <w:r w:rsidRPr="00E446A2">
        <w:rPr>
          <w:rFonts w:eastAsia="Times New Roman"/>
          <w:spacing w:val="-7"/>
          <w:sz w:val="28"/>
          <w:szCs w:val="28"/>
        </w:rPr>
        <w:t>межп</w:t>
      </w:r>
      <w:r w:rsidR="0061565A">
        <w:rPr>
          <w:rFonts w:eastAsia="Times New Roman"/>
          <w:spacing w:val="-7"/>
          <w:sz w:val="28"/>
          <w:szCs w:val="28"/>
        </w:rPr>
        <w:t>редметн</w:t>
      </w:r>
      <w:r w:rsidRPr="00E446A2">
        <w:rPr>
          <w:rFonts w:eastAsia="Times New Roman"/>
          <w:spacing w:val="-7"/>
          <w:sz w:val="28"/>
          <w:szCs w:val="28"/>
        </w:rPr>
        <w:t>ые</w:t>
      </w:r>
      <w:proofErr w:type="spellEnd"/>
      <w:r w:rsidRPr="00E446A2">
        <w:rPr>
          <w:rFonts w:eastAsia="Times New Roman"/>
          <w:spacing w:val="-7"/>
          <w:sz w:val="28"/>
          <w:szCs w:val="28"/>
        </w:rPr>
        <w:t xml:space="preserve"> </w:t>
      </w:r>
      <w:r w:rsidRPr="00E446A2">
        <w:rPr>
          <w:rFonts w:eastAsia="Times New Roman"/>
          <w:spacing w:val="-11"/>
          <w:sz w:val="28"/>
          <w:szCs w:val="28"/>
        </w:rPr>
        <w:t xml:space="preserve">связи не только объектами для выявления и фиксации </w:t>
      </w:r>
      <w:r w:rsidRPr="00E446A2">
        <w:rPr>
          <w:rFonts w:eastAsia="Times New Roman"/>
          <w:spacing w:val="-10"/>
          <w:sz w:val="28"/>
          <w:szCs w:val="28"/>
        </w:rPr>
        <w:t xml:space="preserve">(формулировки) в программах по предметам и в учебном </w:t>
      </w:r>
      <w:r w:rsidRPr="00E446A2">
        <w:rPr>
          <w:rFonts w:eastAsia="Times New Roman"/>
          <w:spacing w:val="-9"/>
          <w:sz w:val="28"/>
          <w:szCs w:val="28"/>
        </w:rPr>
        <w:t>материале, сколько объектами изучения и анализа природы</w:t>
      </w:r>
      <w:r w:rsidR="0061565A">
        <w:rPr>
          <w:sz w:val="28"/>
          <w:szCs w:val="28"/>
        </w:rPr>
        <w:t xml:space="preserve"> </w:t>
      </w:r>
      <w:r w:rsidRPr="00E446A2">
        <w:rPr>
          <w:rFonts w:eastAsia="Times New Roman"/>
          <w:sz w:val="28"/>
          <w:szCs w:val="28"/>
        </w:rPr>
        <w:t xml:space="preserve">их возникновения и становления. </w:t>
      </w:r>
    </w:p>
    <w:p w:rsidR="00E446A2" w:rsidRPr="0061565A" w:rsidRDefault="00E446A2" w:rsidP="0061565A">
      <w:pPr>
        <w:shd w:val="clear" w:color="auto" w:fill="FFFFFF"/>
        <w:spacing w:line="360" w:lineRule="auto"/>
        <w:ind w:firstLine="720"/>
        <w:contextualSpacing/>
        <w:jc w:val="both"/>
        <w:rPr>
          <w:rFonts w:eastAsia="Times New Roman"/>
          <w:spacing w:val="-5"/>
          <w:sz w:val="28"/>
          <w:szCs w:val="28"/>
        </w:rPr>
      </w:pPr>
      <w:r w:rsidRPr="00E446A2">
        <w:rPr>
          <w:rFonts w:eastAsia="Times New Roman"/>
          <w:sz w:val="28"/>
          <w:szCs w:val="28"/>
        </w:rPr>
        <w:t xml:space="preserve">Возникает </w:t>
      </w:r>
      <w:r w:rsidRPr="00E446A2">
        <w:rPr>
          <w:rFonts w:eastAsia="Times New Roman"/>
          <w:spacing w:val="-7"/>
          <w:sz w:val="28"/>
          <w:szCs w:val="28"/>
        </w:rPr>
        <w:t xml:space="preserve">необходимость    поиска   угла   зрения    на   совокупность </w:t>
      </w:r>
      <w:proofErr w:type="spellStart"/>
      <w:r w:rsidR="0061565A">
        <w:rPr>
          <w:rFonts w:eastAsia="Times New Roman"/>
          <w:spacing w:val="-5"/>
          <w:sz w:val="28"/>
          <w:szCs w:val="28"/>
        </w:rPr>
        <w:t>межпредметных</w:t>
      </w:r>
      <w:proofErr w:type="spellEnd"/>
      <w:r w:rsidR="0061565A">
        <w:rPr>
          <w:rFonts w:eastAsia="Times New Roman"/>
          <w:spacing w:val="-5"/>
          <w:sz w:val="28"/>
          <w:szCs w:val="28"/>
        </w:rPr>
        <w:t xml:space="preserve"> связей. С </w:t>
      </w:r>
      <w:r w:rsidRPr="00E446A2">
        <w:rPr>
          <w:rFonts w:eastAsia="Times New Roman"/>
          <w:spacing w:val="-5"/>
          <w:sz w:val="28"/>
          <w:szCs w:val="28"/>
        </w:rPr>
        <w:t xml:space="preserve"> выделением такого угла зрения </w:t>
      </w:r>
      <w:r w:rsidRPr="00E446A2">
        <w:rPr>
          <w:rFonts w:eastAsia="Times New Roman"/>
          <w:spacing w:val="-8"/>
          <w:sz w:val="28"/>
          <w:szCs w:val="28"/>
        </w:rPr>
        <w:t xml:space="preserve">на совокупность </w:t>
      </w:r>
      <w:proofErr w:type="spellStart"/>
      <w:r w:rsidRPr="00E446A2">
        <w:rPr>
          <w:rFonts w:eastAsia="Times New Roman"/>
          <w:spacing w:val="-8"/>
          <w:sz w:val="28"/>
          <w:szCs w:val="28"/>
        </w:rPr>
        <w:t>межпредметных</w:t>
      </w:r>
      <w:proofErr w:type="spellEnd"/>
      <w:r w:rsidRPr="00E446A2">
        <w:rPr>
          <w:rFonts w:eastAsia="Times New Roman"/>
          <w:spacing w:val="-8"/>
          <w:sz w:val="28"/>
          <w:szCs w:val="28"/>
        </w:rPr>
        <w:t xml:space="preserve"> связей меняется подход к </w:t>
      </w:r>
      <w:proofErr w:type="spellStart"/>
      <w:r w:rsidRPr="00E446A2">
        <w:rPr>
          <w:rFonts w:eastAsia="Times New Roman"/>
          <w:spacing w:val="-9"/>
          <w:sz w:val="28"/>
          <w:szCs w:val="28"/>
        </w:rPr>
        <w:t>межпредметному</w:t>
      </w:r>
      <w:proofErr w:type="spellEnd"/>
      <w:r w:rsidRPr="00E446A2">
        <w:rPr>
          <w:rFonts w:eastAsia="Times New Roman"/>
          <w:spacing w:val="-9"/>
          <w:sz w:val="28"/>
          <w:szCs w:val="28"/>
        </w:rPr>
        <w:t xml:space="preserve">    структурированию    содержания.    При </w:t>
      </w:r>
      <w:r w:rsidRPr="00E446A2">
        <w:rPr>
          <w:rFonts w:eastAsia="Times New Roman"/>
          <w:spacing w:val="-10"/>
          <w:sz w:val="28"/>
          <w:szCs w:val="28"/>
        </w:rPr>
        <w:t xml:space="preserve">интегрирующем   угле   зрения   на   содержание задается </w:t>
      </w:r>
      <w:r w:rsidRPr="00E446A2">
        <w:rPr>
          <w:rFonts w:eastAsia="Times New Roman"/>
          <w:spacing w:val="-7"/>
          <w:sz w:val="28"/>
          <w:szCs w:val="28"/>
        </w:rPr>
        <w:t xml:space="preserve">последовательность   в   системе   единиц  содержания  и </w:t>
      </w:r>
      <w:r w:rsidRPr="00E446A2">
        <w:rPr>
          <w:rFonts w:eastAsia="Times New Roman"/>
          <w:spacing w:val="-8"/>
          <w:sz w:val="28"/>
          <w:szCs w:val="28"/>
        </w:rPr>
        <w:t xml:space="preserve">максимально   упорядочивается   системе   </w:t>
      </w:r>
      <w:proofErr w:type="spellStart"/>
      <w:r w:rsidRPr="00E446A2">
        <w:rPr>
          <w:rFonts w:eastAsia="Times New Roman"/>
          <w:spacing w:val="-8"/>
          <w:sz w:val="28"/>
          <w:szCs w:val="28"/>
        </w:rPr>
        <w:t>межпредметных</w:t>
      </w:r>
      <w:proofErr w:type="spellEnd"/>
      <w:r w:rsidRPr="00E446A2">
        <w:rPr>
          <w:rFonts w:eastAsia="Times New Roman"/>
          <w:spacing w:val="-8"/>
          <w:sz w:val="28"/>
          <w:szCs w:val="28"/>
        </w:rPr>
        <w:t xml:space="preserve"> </w:t>
      </w:r>
      <w:r w:rsidRPr="00E446A2">
        <w:rPr>
          <w:rFonts w:eastAsia="Times New Roman"/>
          <w:spacing w:val="-7"/>
          <w:sz w:val="28"/>
          <w:szCs w:val="28"/>
        </w:rPr>
        <w:t xml:space="preserve">учебных    элементов.    </w:t>
      </w:r>
      <w:r w:rsidRPr="00E446A2">
        <w:rPr>
          <w:rFonts w:eastAsia="Times New Roman"/>
          <w:spacing w:val="-8"/>
          <w:sz w:val="28"/>
          <w:szCs w:val="28"/>
        </w:rPr>
        <w:t xml:space="preserve">   Интегративное   содержание </w:t>
      </w:r>
      <w:r w:rsidRPr="00E446A2">
        <w:rPr>
          <w:rFonts w:eastAsia="Times New Roman"/>
          <w:spacing w:val="-14"/>
          <w:sz w:val="28"/>
          <w:szCs w:val="28"/>
        </w:rPr>
        <w:t>курса</w:t>
      </w:r>
      <w:r w:rsidRPr="00E446A2">
        <w:rPr>
          <w:rFonts w:eastAsia="Times New Roman"/>
          <w:sz w:val="28"/>
          <w:szCs w:val="28"/>
        </w:rPr>
        <w:t xml:space="preserve"> </w:t>
      </w:r>
      <w:r w:rsidRPr="00E446A2">
        <w:rPr>
          <w:rFonts w:eastAsia="Times New Roman"/>
          <w:spacing w:val="-14"/>
          <w:sz w:val="28"/>
          <w:szCs w:val="28"/>
        </w:rPr>
        <w:t>«Страноведение</w:t>
      </w:r>
      <w:r w:rsidRPr="00E446A2">
        <w:rPr>
          <w:rFonts w:eastAsia="Times New Roman"/>
          <w:sz w:val="28"/>
          <w:szCs w:val="28"/>
        </w:rPr>
        <w:t xml:space="preserve"> </w:t>
      </w:r>
      <w:r w:rsidRPr="00E446A2">
        <w:rPr>
          <w:rFonts w:eastAsia="Times New Roman"/>
          <w:spacing w:val="-16"/>
          <w:sz w:val="28"/>
          <w:szCs w:val="28"/>
        </w:rPr>
        <w:t>Англии»</w:t>
      </w:r>
      <w:r w:rsidRPr="00E446A2">
        <w:rPr>
          <w:rFonts w:eastAsia="Times New Roman"/>
          <w:sz w:val="28"/>
          <w:szCs w:val="28"/>
        </w:rPr>
        <w:t xml:space="preserve">  </w:t>
      </w:r>
      <w:r w:rsidRPr="00E446A2">
        <w:rPr>
          <w:rFonts w:eastAsia="Times New Roman"/>
          <w:spacing w:val="-16"/>
          <w:sz w:val="28"/>
          <w:szCs w:val="28"/>
        </w:rPr>
        <w:t xml:space="preserve">имеет </w:t>
      </w:r>
      <w:r w:rsidRPr="00E446A2">
        <w:rPr>
          <w:rFonts w:eastAsia="Times New Roman"/>
          <w:spacing w:val="-10"/>
          <w:sz w:val="28"/>
          <w:szCs w:val="28"/>
        </w:rPr>
        <w:t xml:space="preserve">лингвострановедческий угол интеграции, что способствует </w:t>
      </w:r>
      <w:r w:rsidRPr="00E446A2">
        <w:rPr>
          <w:rFonts w:eastAsia="Times New Roman"/>
          <w:spacing w:val="-7"/>
          <w:sz w:val="28"/>
          <w:szCs w:val="28"/>
        </w:rPr>
        <w:t>формированию познавательного интереса, а также умени</w:t>
      </w:r>
      <w:r w:rsidR="0061565A">
        <w:rPr>
          <w:rFonts w:eastAsia="Times New Roman"/>
          <w:spacing w:val="-7"/>
          <w:sz w:val="28"/>
          <w:szCs w:val="28"/>
        </w:rPr>
        <w:t>й</w:t>
      </w:r>
      <w:r w:rsidRPr="00E446A2">
        <w:rPr>
          <w:rFonts w:eastAsia="Times New Roman"/>
          <w:spacing w:val="-7"/>
          <w:sz w:val="28"/>
          <w:szCs w:val="28"/>
        </w:rPr>
        <w:t xml:space="preserve"> </w:t>
      </w:r>
      <w:r w:rsidRPr="00E446A2">
        <w:rPr>
          <w:rFonts w:eastAsia="Times New Roman"/>
          <w:spacing w:val="-10"/>
          <w:sz w:val="28"/>
          <w:szCs w:val="28"/>
        </w:rPr>
        <w:t>и навык</w:t>
      </w:r>
      <w:r w:rsidR="0061565A">
        <w:rPr>
          <w:rFonts w:eastAsia="Times New Roman"/>
          <w:spacing w:val="-10"/>
          <w:sz w:val="28"/>
          <w:szCs w:val="28"/>
        </w:rPr>
        <w:t>ов</w:t>
      </w:r>
      <w:r w:rsidRPr="00E446A2">
        <w:rPr>
          <w:rFonts w:eastAsia="Times New Roman"/>
          <w:spacing w:val="-10"/>
          <w:sz w:val="28"/>
          <w:szCs w:val="28"/>
        </w:rPr>
        <w:t xml:space="preserve"> аналитического подхода к изучению истории, </w:t>
      </w:r>
      <w:r w:rsidRPr="00E446A2">
        <w:rPr>
          <w:rFonts w:eastAsia="Times New Roman"/>
          <w:spacing w:val="-12"/>
          <w:sz w:val="28"/>
          <w:szCs w:val="28"/>
        </w:rPr>
        <w:t xml:space="preserve">культуры зарубежных стран в сопоставлении с историей и </w:t>
      </w:r>
      <w:r w:rsidRPr="00E446A2">
        <w:rPr>
          <w:rFonts w:eastAsia="Times New Roman"/>
          <w:sz w:val="28"/>
          <w:szCs w:val="28"/>
        </w:rPr>
        <w:t>культурой своей страны.</w:t>
      </w:r>
    </w:p>
    <w:p w:rsidR="00E446A2" w:rsidRPr="00E446A2" w:rsidRDefault="00E446A2" w:rsidP="0061565A">
      <w:pPr>
        <w:shd w:val="clear" w:color="auto" w:fill="FFFFFF"/>
        <w:spacing w:before="358" w:line="360" w:lineRule="auto"/>
        <w:ind w:firstLine="720"/>
        <w:contextualSpacing/>
        <w:jc w:val="both"/>
        <w:rPr>
          <w:sz w:val="28"/>
          <w:szCs w:val="28"/>
        </w:rPr>
      </w:pPr>
      <w:r w:rsidRPr="00E446A2">
        <w:rPr>
          <w:rFonts w:eastAsia="Times New Roman"/>
          <w:sz w:val="28"/>
          <w:szCs w:val="28"/>
        </w:rPr>
        <w:t xml:space="preserve">Появление предмета «Страноведение» в </w:t>
      </w:r>
      <w:r w:rsidRPr="00E446A2">
        <w:rPr>
          <w:rFonts w:eastAsia="Times New Roman"/>
          <w:spacing w:val="-10"/>
          <w:sz w:val="28"/>
          <w:szCs w:val="28"/>
        </w:rPr>
        <w:t xml:space="preserve">лингвистической гимназии не случайно. Необходимость </w:t>
      </w:r>
      <w:r w:rsidRPr="00E446A2">
        <w:rPr>
          <w:rFonts w:eastAsia="Times New Roman"/>
          <w:spacing w:val="-9"/>
          <w:sz w:val="28"/>
          <w:szCs w:val="28"/>
        </w:rPr>
        <w:t xml:space="preserve">преподавания данного курса обусловлена тем, что одной </w:t>
      </w:r>
      <w:r w:rsidRPr="00E446A2">
        <w:rPr>
          <w:rFonts w:eastAsia="Times New Roman"/>
          <w:spacing w:val="-10"/>
          <w:sz w:val="28"/>
          <w:szCs w:val="28"/>
        </w:rPr>
        <w:t xml:space="preserve">из глобальных задач современного образования является </w:t>
      </w:r>
      <w:r w:rsidRPr="00E446A2">
        <w:rPr>
          <w:rFonts w:eastAsia="Times New Roman"/>
          <w:spacing w:val="-4"/>
          <w:sz w:val="28"/>
          <w:szCs w:val="28"/>
        </w:rPr>
        <w:t xml:space="preserve">формирование </w:t>
      </w:r>
      <w:r w:rsidRPr="00E446A2">
        <w:rPr>
          <w:rFonts w:eastAsia="Times New Roman"/>
          <w:spacing w:val="-4"/>
          <w:sz w:val="28"/>
          <w:szCs w:val="28"/>
        </w:rPr>
        <w:lastRenderedPageBreak/>
        <w:t xml:space="preserve">целостного восприятия мира, т.к. мир </w:t>
      </w:r>
      <w:r w:rsidRPr="00E446A2">
        <w:rPr>
          <w:rFonts w:eastAsia="Times New Roman"/>
          <w:spacing w:val="-10"/>
          <w:sz w:val="28"/>
          <w:szCs w:val="28"/>
        </w:rPr>
        <w:t>вокруг нас единое целое</w:t>
      </w:r>
      <w:r w:rsidR="0061565A">
        <w:rPr>
          <w:rFonts w:eastAsia="Times New Roman"/>
          <w:spacing w:val="-10"/>
          <w:sz w:val="28"/>
          <w:szCs w:val="28"/>
        </w:rPr>
        <w:t>,</w:t>
      </w:r>
      <w:r w:rsidRPr="00E446A2">
        <w:rPr>
          <w:rFonts w:eastAsia="Times New Roman"/>
          <w:spacing w:val="-10"/>
          <w:sz w:val="28"/>
          <w:szCs w:val="28"/>
        </w:rPr>
        <w:t xml:space="preserve"> и наиболее эффективный вид </w:t>
      </w:r>
      <w:r w:rsidRPr="00E446A2">
        <w:rPr>
          <w:rFonts w:eastAsia="Times New Roman"/>
          <w:sz w:val="28"/>
          <w:szCs w:val="28"/>
        </w:rPr>
        <w:t xml:space="preserve">обучения - это обучение интегративному целому. </w:t>
      </w:r>
      <w:r w:rsidRPr="00E446A2">
        <w:rPr>
          <w:rFonts w:eastAsia="Times New Roman"/>
          <w:spacing w:val="-10"/>
          <w:sz w:val="28"/>
          <w:szCs w:val="28"/>
        </w:rPr>
        <w:t xml:space="preserve">Поэтому решение большинства задач, стоящих перед образованием, так или </w:t>
      </w:r>
      <w:proofErr w:type="gramStart"/>
      <w:r w:rsidRPr="00E446A2">
        <w:rPr>
          <w:rFonts w:eastAsia="Times New Roman"/>
          <w:spacing w:val="-10"/>
          <w:sz w:val="28"/>
          <w:szCs w:val="28"/>
        </w:rPr>
        <w:t>иначе</w:t>
      </w:r>
      <w:proofErr w:type="gramEnd"/>
      <w:r w:rsidRPr="00E446A2">
        <w:rPr>
          <w:rFonts w:eastAsia="Times New Roman"/>
          <w:spacing w:val="-10"/>
          <w:sz w:val="28"/>
          <w:szCs w:val="28"/>
        </w:rPr>
        <w:t xml:space="preserve"> связано с формированием </w:t>
      </w:r>
      <w:r w:rsidRPr="00E446A2">
        <w:rPr>
          <w:rFonts w:eastAsia="Times New Roman"/>
          <w:sz w:val="28"/>
          <w:szCs w:val="28"/>
        </w:rPr>
        <w:t xml:space="preserve">целостного восприятия мира и себя как активной личности в нем. При интегрированном обучении </w:t>
      </w:r>
      <w:r w:rsidRPr="00E446A2">
        <w:rPr>
          <w:rFonts w:eastAsia="Times New Roman"/>
          <w:spacing w:val="-8"/>
          <w:sz w:val="28"/>
          <w:szCs w:val="28"/>
        </w:rPr>
        <w:t xml:space="preserve">сходство идей и принципов прослеживается лучше, чем </w:t>
      </w:r>
      <w:r w:rsidRPr="00E446A2">
        <w:rPr>
          <w:rFonts w:eastAsia="Times New Roman"/>
          <w:spacing w:val="-12"/>
          <w:sz w:val="28"/>
          <w:szCs w:val="28"/>
        </w:rPr>
        <w:t>при обучении различным дисциплинам</w:t>
      </w:r>
      <w:r w:rsidR="0061565A">
        <w:rPr>
          <w:rFonts w:eastAsia="Times New Roman"/>
          <w:spacing w:val="-12"/>
          <w:sz w:val="28"/>
          <w:szCs w:val="28"/>
        </w:rPr>
        <w:t xml:space="preserve">, </w:t>
      </w:r>
      <w:r w:rsidRPr="00E446A2">
        <w:rPr>
          <w:rFonts w:eastAsia="Times New Roman"/>
          <w:spacing w:val="-12"/>
          <w:sz w:val="28"/>
          <w:szCs w:val="28"/>
        </w:rPr>
        <w:t xml:space="preserve"> так как при этом </w:t>
      </w:r>
      <w:r w:rsidRPr="00E446A2">
        <w:rPr>
          <w:rFonts w:eastAsia="Times New Roman"/>
          <w:spacing w:val="-11"/>
          <w:sz w:val="28"/>
          <w:szCs w:val="28"/>
        </w:rPr>
        <w:t xml:space="preserve">появляется возможность применения полученных знаний </w:t>
      </w:r>
      <w:r w:rsidRPr="00E446A2">
        <w:rPr>
          <w:rFonts w:eastAsia="Times New Roman"/>
          <w:spacing w:val="-12"/>
          <w:sz w:val="28"/>
          <w:szCs w:val="28"/>
        </w:rPr>
        <w:t xml:space="preserve">одновременно в различных областях. В интегрированных </w:t>
      </w:r>
      <w:r w:rsidRPr="00E446A2">
        <w:rPr>
          <w:rFonts w:eastAsia="Times New Roman"/>
          <w:spacing w:val="-6"/>
          <w:sz w:val="28"/>
          <w:szCs w:val="28"/>
        </w:rPr>
        <w:t xml:space="preserve">курсах более активно, чем в рамках традиционных </w:t>
      </w:r>
      <w:r w:rsidRPr="00E446A2">
        <w:rPr>
          <w:rFonts w:eastAsia="Times New Roman"/>
          <w:spacing w:val="-9"/>
          <w:sz w:val="28"/>
          <w:szCs w:val="28"/>
        </w:rPr>
        <w:t xml:space="preserve">предметных программ, развиваются способности к </w:t>
      </w:r>
      <w:r w:rsidRPr="00E446A2">
        <w:rPr>
          <w:rFonts w:eastAsia="Times New Roman"/>
          <w:spacing w:val="-1"/>
          <w:sz w:val="28"/>
          <w:szCs w:val="28"/>
        </w:rPr>
        <w:t xml:space="preserve">критическому мышлению, повышается мотивация обучения. Использование информации из разных предметных областей в преподавании иностранного </w:t>
      </w:r>
      <w:r w:rsidRPr="00E446A2">
        <w:rPr>
          <w:rFonts w:eastAsia="Times New Roman"/>
          <w:spacing w:val="-10"/>
          <w:sz w:val="28"/>
          <w:szCs w:val="28"/>
        </w:rPr>
        <w:t xml:space="preserve">языка создает предпосылки для большей концентрации </w:t>
      </w:r>
      <w:r w:rsidRPr="00E446A2">
        <w:rPr>
          <w:rFonts w:eastAsia="Times New Roman"/>
          <w:sz w:val="28"/>
          <w:szCs w:val="28"/>
        </w:rPr>
        <w:t>разнопредметных знаний.</w:t>
      </w:r>
    </w:p>
    <w:p w:rsidR="00E446A2" w:rsidRPr="00E446A2" w:rsidRDefault="00E446A2" w:rsidP="00E446A2">
      <w:pPr>
        <w:shd w:val="clear" w:color="auto" w:fill="FFFFFF"/>
        <w:spacing w:before="10" w:line="360" w:lineRule="auto"/>
        <w:contextualSpacing/>
        <w:jc w:val="center"/>
        <w:rPr>
          <w:b/>
          <w:sz w:val="28"/>
          <w:szCs w:val="28"/>
        </w:rPr>
      </w:pPr>
      <w:r w:rsidRPr="00E446A2">
        <w:rPr>
          <w:rFonts w:eastAsia="Times New Roman"/>
          <w:b/>
          <w:bCs/>
          <w:spacing w:val="-12"/>
          <w:sz w:val="28"/>
          <w:szCs w:val="28"/>
        </w:rPr>
        <w:t xml:space="preserve">Основными образовательными идеями курса </w:t>
      </w:r>
      <w:r w:rsidRPr="00E446A2">
        <w:rPr>
          <w:rFonts w:eastAsia="Times New Roman"/>
          <w:b/>
          <w:bCs/>
          <w:sz w:val="28"/>
          <w:szCs w:val="28"/>
        </w:rPr>
        <w:t>являются:</w:t>
      </w:r>
    </w:p>
    <w:p w:rsidR="00E446A2" w:rsidRPr="00E446A2" w:rsidRDefault="00E446A2" w:rsidP="00E446A2">
      <w:pPr>
        <w:shd w:val="clear" w:color="auto" w:fill="FFFFFF"/>
        <w:spacing w:line="360" w:lineRule="auto"/>
        <w:contextualSpacing/>
        <w:jc w:val="both"/>
        <w:rPr>
          <w:sz w:val="28"/>
          <w:szCs w:val="28"/>
        </w:rPr>
      </w:pPr>
      <w:r w:rsidRPr="00E446A2">
        <w:rPr>
          <w:rFonts w:eastAsia="Times New Roman"/>
          <w:b/>
          <w:bCs/>
          <w:spacing w:val="-19"/>
          <w:sz w:val="28"/>
          <w:szCs w:val="28"/>
        </w:rPr>
        <w:t>а.</w:t>
      </w:r>
      <w:r w:rsidRPr="00E446A2">
        <w:rPr>
          <w:rFonts w:eastAsia="Times New Roman"/>
          <w:b/>
          <w:bCs/>
          <w:sz w:val="28"/>
          <w:szCs w:val="28"/>
        </w:rPr>
        <w:tab/>
      </w:r>
      <w:r w:rsidRPr="00E446A2">
        <w:rPr>
          <w:rFonts w:eastAsia="Times New Roman"/>
          <w:spacing w:val="-11"/>
          <w:sz w:val="28"/>
          <w:szCs w:val="28"/>
        </w:rPr>
        <w:t xml:space="preserve">Развитие и совершенствование способностей </w:t>
      </w:r>
      <w:r w:rsidRPr="00E446A2">
        <w:rPr>
          <w:rFonts w:eastAsia="Times New Roman"/>
          <w:spacing w:val="-10"/>
          <w:sz w:val="28"/>
          <w:szCs w:val="28"/>
        </w:rPr>
        <w:t xml:space="preserve">учащихся осуществлять как непосредственное общение (говорение и понимание на слух), так и </w:t>
      </w:r>
      <w:proofErr w:type="spellStart"/>
      <w:r w:rsidRPr="00E446A2">
        <w:rPr>
          <w:rFonts w:eastAsia="Times New Roman"/>
          <w:spacing w:val="-10"/>
          <w:sz w:val="28"/>
          <w:szCs w:val="28"/>
        </w:rPr>
        <w:t>опосредственное</w:t>
      </w:r>
      <w:proofErr w:type="spellEnd"/>
      <w:r w:rsidRPr="00E446A2">
        <w:rPr>
          <w:rFonts w:eastAsia="Times New Roman"/>
          <w:spacing w:val="-10"/>
          <w:sz w:val="28"/>
          <w:szCs w:val="28"/>
        </w:rPr>
        <w:t xml:space="preserve"> </w:t>
      </w:r>
      <w:r w:rsidRPr="00E446A2">
        <w:rPr>
          <w:rFonts w:eastAsia="Times New Roman"/>
          <w:spacing w:val="-7"/>
          <w:sz w:val="28"/>
          <w:szCs w:val="28"/>
        </w:rPr>
        <w:t xml:space="preserve">общение (чтение с пониманием иноязычных текстов, </w:t>
      </w:r>
      <w:r w:rsidRPr="00E446A2">
        <w:rPr>
          <w:rFonts w:eastAsia="Times New Roman"/>
          <w:spacing w:val="-1"/>
          <w:sz w:val="28"/>
          <w:szCs w:val="28"/>
        </w:rPr>
        <w:t xml:space="preserve">письмо) через интегрирование в учебный процесс </w:t>
      </w:r>
      <w:r w:rsidRPr="00E446A2">
        <w:rPr>
          <w:rFonts w:eastAsia="Times New Roman"/>
          <w:spacing w:val="-10"/>
          <w:sz w:val="28"/>
          <w:szCs w:val="28"/>
        </w:rPr>
        <w:t>личностно значимых страноведческих знаний.</w:t>
      </w:r>
    </w:p>
    <w:p w:rsidR="00E446A2" w:rsidRPr="00E446A2" w:rsidRDefault="00E446A2" w:rsidP="0061565A">
      <w:pPr>
        <w:shd w:val="clear" w:color="auto" w:fill="FFFFFF"/>
        <w:spacing w:before="7" w:line="360" w:lineRule="auto"/>
        <w:contextualSpacing/>
        <w:jc w:val="both"/>
        <w:rPr>
          <w:sz w:val="28"/>
          <w:szCs w:val="28"/>
        </w:rPr>
      </w:pPr>
      <w:proofErr w:type="gramStart"/>
      <w:r w:rsidRPr="00E446A2">
        <w:rPr>
          <w:rFonts w:eastAsia="Times New Roman"/>
          <w:b/>
          <w:spacing w:val="-23"/>
          <w:sz w:val="28"/>
          <w:szCs w:val="28"/>
        </w:rPr>
        <w:t>б</w:t>
      </w:r>
      <w:proofErr w:type="gramEnd"/>
      <w:r w:rsidRPr="00E446A2">
        <w:rPr>
          <w:rFonts w:eastAsia="Times New Roman"/>
          <w:b/>
          <w:spacing w:val="-23"/>
          <w:sz w:val="28"/>
          <w:szCs w:val="28"/>
        </w:rPr>
        <w:t>.</w:t>
      </w:r>
      <w:r w:rsidRPr="00E446A2">
        <w:rPr>
          <w:rFonts w:eastAsia="Times New Roman"/>
          <w:sz w:val="28"/>
          <w:szCs w:val="28"/>
        </w:rPr>
        <w:tab/>
      </w:r>
      <w:r w:rsidRPr="00E446A2">
        <w:rPr>
          <w:rFonts w:eastAsia="Times New Roman"/>
          <w:spacing w:val="-10"/>
          <w:sz w:val="28"/>
          <w:szCs w:val="28"/>
        </w:rPr>
        <w:t xml:space="preserve">Расширение содержательной основы обучения </w:t>
      </w:r>
      <w:r w:rsidRPr="00E446A2">
        <w:rPr>
          <w:rFonts w:eastAsia="Times New Roman"/>
          <w:spacing w:val="-7"/>
          <w:sz w:val="28"/>
          <w:szCs w:val="28"/>
        </w:rPr>
        <w:t xml:space="preserve">английскому языку за счет овладения учащимися </w:t>
      </w:r>
      <w:r w:rsidRPr="00E446A2">
        <w:rPr>
          <w:rFonts w:eastAsia="Times New Roman"/>
          <w:spacing w:val="-11"/>
          <w:sz w:val="28"/>
          <w:szCs w:val="28"/>
        </w:rPr>
        <w:t xml:space="preserve">определенного объема знаний по истории, географии, и </w:t>
      </w:r>
      <w:r w:rsidRPr="00E446A2">
        <w:rPr>
          <w:rFonts w:eastAsia="Times New Roman"/>
          <w:sz w:val="28"/>
          <w:szCs w:val="28"/>
        </w:rPr>
        <w:t>культуре Великобритании.</w:t>
      </w:r>
    </w:p>
    <w:p w:rsidR="00E446A2" w:rsidRPr="00E446A2" w:rsidRDefault="00E446A2" w:rsidP="0061565A">
      <w:pPr>
        <w:shd w:val="clear" w:color="auto" w:fill="FFFFFF"/>
        <w:spacing w:before="353" w:line="360" w:lineRule="auto"/>
        <w:ind w:firstLine="720"/>
        <w:contextualSpacing/>
        <w:jc w:val="both"/>
        <w:rPr>
          <w:sz w:val="28"/>
          <w:szCs w:val="28"/>
        </w:rPr>
      </w:pPr>
      <w:r w:rsidRPr="00E446A2">
        <w:rPr>
          <w:rFonts w:eastAsia="Times New Roman"/>
          <w:spacing w:val="-10"/>
          <w:sz w:val="28"/>
          <w:szCs w:val="28"/>
        </w:rPr>
        <w:t xml:space="preserve">Возможные пределы интегрирования включают: </w:t>
      </w:r>
      <w:r w:rsidRPr="00E446A2">
        <w:rPr>
          <w:rFonts w:eastAsia="Times New Roman"/>
          <w:spacing w:val="-11"/>
          <w:sz w:val="28"/>
          <w:szCs w:val="28"/>
        </w:rPr>
        <w:t xml:space="preserve">иностранный язык + история Англии + география Англии </w:t>
      </w:r>
      <w:r w:rsidRPr="00E446A2">
        <w:rPr>
          <w:rFonts w:eastAsia="Times New Roman"/>
          <w:spacing w:val="-9"/>
          <w:sz w:val="28"/>
          <w:szCs w:val="28"/>
        </w:rPr>
        <w:t xml:space="preserve">+ литература Англии + искусство Англии ив результате </w:t>
      </w:r>
      <w:r w:rsidRPr="00E446A2">
        <w:rPr>
          <w:rFonts w:eastAsia="Times New Roman"/>
          <w:sz w:val="28"/>
          <w:szCs w:val="28"/>
        </w:rPr>
        <w:t xml:space="preserve">интегрированным продуктом является описание культурной среды Англии, что дает многомерное </w:t>
      </w:r>
      <w:r w:rsidRPr="00E446A2">
        <w:rPr>
          <w:rFonts w:eastAsia="Times New Roman"/>
          <w:spacing w:val="-9"/>
          <w:sz w:val="28"/>
          <w:szCs w:val="28"/>
        </w:rPr>
        <w:t xml:space="preserve">понимание действительности и роли языка как элемента </w:t>
      </w:r>
      <w:r w:rsidRPr="00E446A2">
        <w:rPr>
          <w:rFonts w:eastAsia="Times New Roman"/>
          <w:sz w:val="28"/>
          <w:szCs w:val="28"/>
        </w:rPr>
        <w:t xml:space="preserve">культуры. Представление о стране формируется на основе анализа сведений из истории, экономики, </w:t>
      </w:r>
      <w:r w:rsidRPr="00E446A2">
        <w:rPr>
          <w:rFonts w:eastAsia="Times New Roman"/>
          <w:spacing w:val="-11"/>
          <w:sz w:val="28"/>
          <w:szCs w:val="28"/>
        </w:rPr>
        <w:t xml:space="preserve">социологии, культурологии и искусства, которые больше </w:t>
      </w:r>
      <w:r w:rsidRPr="00E446A2">
        <w:rPr>
          <w:rFonts w:eastAsia="Times New Roman"/>
          <w:spacing w:val="-9"/>
          <w:sz w:val="28"/>
          <w:szCs w:val="28"/>
        </w:rPr>
        <w:t xml:space="preserve">всего могут приблизить обучаемого к естественной </w:t>
      </w:r>
      <w:r w:rsidRPr="00E446A2">
        <w:rPr>
          <w:rFonts w:eastAsia="Times New Roman"/>
          <w:sz w:val="28"/>
          <w:szCs w:val="28"/>
        </w:rPr>
        <w:t xml:space="preserve">культурологической среде. Усвоение иноязычной </w:t>
      </w:r>
      <w:r w:rsidRPr="00E446A2">
        <w:rPr>
          <w:rFonts w:eastAsia="Times New Roman"/>
          <w:spacing w:val="-9"/>
          <w:sz w:val="28"/>
          <w:szCs w:val="28"/>
        </w:rPr>
        <w:t xml:space="preserve">культуры предусматривает дальнейшее ее применение в </w:t>
      </w:r>
      <w:r w:rsidRPr="00E446A2">
        <w:rPr>
          <w:rFonts w:eastAsia="Times New Roman"/>
          <w:sz w:val="28"/>
          <w:szCs w:val="28"/>
        </w:rPr>
        <w:t>качестве межкультурной коммуникации.</w:t>
      </w:r>
    </w:p>
    <w:p w:rsidR="00E446A2" w:rsidRPr="00E446A2" w:rsidRDefault="00E446A2" w:rsidP="00E446A2">
      <w:pPr>
        <w:shd w:val="clear" w:color="auto" w:fill="FFFFFF"/>
        <w:spacing w:before="31" w:line="360" w:lineRule="auto"/>
        <w:contextualSpacing/>
        <w:jc w:val="both"/>
        <w:rPr>
          <w:sz w:val="28"/>
          <w:szCs w:val="28"/>
        </w:rPr>
      </w:pPr>
      <w:r w:rsidRPr="00E446A2">
        <w:rPr>
          <w:rFonts w:eastAsia="Times New Roman"/>
          <w:b/>
          <w:bCs/>
          <w:spacing w:val="-10"/>
          <w:sz w:val="28"/>
          <w:szCs w:val="28"/>
        </w:rPr>
        <w:t xml:space="preserve">     Организующий предмет интегративного курса </w:t>
      </w:r>
      <w:r w:rsidRPr="00E446A2">
        <w:rPr>
          <w:rFonts w:eastAsia="Times New Roman"/>
          <w:spacing w:val="-10"/>
          <w:sz w:val="28"/>
          <w:szCs w:val="28"/>
        </w:rPr>
        <w:t xml:space="preserve">- </w:t>
      </w:r>
      <w:r w:rsidRPr="00E446A2">
        <w:rPr>
          <w:rFonts w:eastAsia="Times New Roman"/>
          <w:sz w:val="28"/>
          <w:szCs w:val="28"/>
        </w:rPr>
        <w:t>английский язык.</w:t>
      </w:r>
    </w:p>
    <w:p w:rsidR="00E446A2" w:rsidRPr="00E446A2" w:rsidRDefault="00E446A2" w:rsidP="00E446A2">
      <w:pPr>
        <w:shd w:val="clear" w:color="auto" w:fill="FFFFFF"/>
        <w:spacing w:before="14" w:line="360" w:lineRule="auto"/>
        <w:contextualSpacing/>
        <w:jc w:val="both"/>
        <w:rPr>
          <w:sz w:val="28"/>
          <w:szCs w:val="28"/>
        </w:rPr>
      </w:pPr>
      <w:r w:rsidRPr="00E446A2">
        <w:rPr>
          <w:rFonts w:eastAsia="Times New Roman"/>
          <w:sz w:val="28"/>
          <w:szCs w:val="28"/>
        </w:rPr>
        <w:lastRenderedPageBreak/>
        <w:t xml:space="preserve">     Курс построен на тематической основе и </w:t>
      </w:r>
      <w:r w:rsidRPr="00E446A2">
        <w:rPr>
          <w:rFonts w:eastAsia="Times New Roman"/>
          <w:spacing w:val="-13"/>
          <w:sz w:val="28"/>
          <w:szCs w:val="28"/>
        </w:rPr>
        <w:t>основными</w:t>
      </w:r>
      <w:r w:rsidRPr="00E446A2">
        <w:rPr>
          <w:rFonts w:eastAsia="Times New Roman"/>
          <w:sz w:val="28"/>
          <w:szCs w:val="28"/>
        </w:rPr>
        <w:t xml:space="preserve"> </w:t>
      </w:r>
      <w:r w:rsidRPr="00E446A2">
        <w:rPr>
          <w:rFonts w:eastAsia="Times New Roman"/>
          <w:spacing w:val="-15"/>
          <w:sz w:val="28"/>
          <w:szCs w:val="28"/>
        </w:rPr>
        <w:t>принципами</w:t>
      </w:r>
      <w:r w:rsidRPr="00E446A2">
        <w:rPr>
          <w:rFonts w:eastAsia="Times New Roman"/>
          <w:sz w:val="28"/>
          <w:szCs w:val="28"/>
        </w:rPr>
        <w:t xml:space="preserve"> </w:t>
      </w:r>
      <w:r w:rsidRPr="00E446A2">
        <w:rPr>
          <w:rFonts w:eastAsia="Times New Roman"/>
          <w:spacing w:val="-15"/>
          <w:sz w:val="28"/>
          <w:szCs w:val="28"/>
        </w:rPr>
        <w:t>для</w:t>
      </w:r>
      <w:r w:rsidRPr="00E446A2">
        <w:rPr>
          <w:rFonts w:eastAsia="Times New Roman"/>
          <w:sz w:val="28"/>
          <w:szCs w:val="28"/>
        </w:rPr>
        <w:t xml:space="preserve"> </w:t>
      </w:r>
      <w:r w:rsidRPr="00E446A2">
        <w:rPr>
          <w:rFonts w:eastAsia="Times New Roman"/>
          <w:spacing w:val="-13"/>
          <w:sz w:val="28"/>
          <w:szCs w:val="28"/>
        </w:rPr>
        <w:t>отбора</w:t>
      </w:r>
      <w:r w:rsidRPr="00E446A2">
        <w:rPr>
          <w:sz w:val="28"/>
          <w:szCs w:val="28"/>
        </w:rPr>
        <w:t xml:space="preserve"> </w:t>
      </w:r>
      <w:r w:rsidRPr="00E446A2">
        <w:rPr>
          <w:rFonts w:eastAsia="Times New Roman"/>
          <w:spacing w:val="-9"/>
          <w:sz w:val="28"/>
          <w:szCs w:val="28"/>
        </w:rPr>
        <w:t>лингвострановедческого материала являются:</w:t>
      </w:r>
    </w:p>
    <w:p w:rsidR="00E446A2" w:rsidRPr="00E446A2" w:rsidRDefault="00E446A2" w:rsidP="00E446A2">
      <w:pPr>
        <w:numPr>
          <w:ilvl w:val="0"/>
          <w:numId w:val="4"/>
        </w:numPr>
        <w:shd w:val="clear" w:color="auto" w:fill="FFFFFF"/>
        <w:spacing w:before="26" w:line="360" w:lineRule="auto"/>
        <w:contextualSpacing/>
        <w:jc w:val="both"/>
        <w:rPr>
          <w:rFonts w:eastAsia="Times New Roman"/>
          <w:sz w:val="28"/>
          <w:szCs w:val="28"/>
        </w:rPr>
      </w:pPr>
      <w:r w:rsidRPr="00E446A2">
        <w:rPr>
          <w:rFonts w:eastAsia="Times New Roman"/>
          <w:spacing w:val="-10"/>
          <w:sz w:val="28"/>
          <w:szCs w:val="28"/>
        </w:rPr>
        <w:t xml:space="preserve">принцип учета страноведческой специфики </w:t>
      </w:r>
      <w:r w:rsidRPr="00E446A2">
        <w:rPr>
          <w:rFonts w:eastAsia="Times New Roman"/>
          <w:spacing w:val="-4"/>
          <w:sz w:val="28"/>
          <w:szCs w:val="28"/>
        </w:rPr>
        <w:t xml:space="preserve">(совокупность относительно устойчивых </w:t>
      </w:r>
      <w:r w:rsidRPr="00E446A2">
        <w:rPr>
          <w:rFonts w:eastAsia="Times New Roman"/>
          <w:spacing w:val="-11"/>
          <w:sz w:val="28"/>
          <w:szCs w:val="28"/>
        </w:rPr>
        <w:t>экономик</w:t>
      </w:r>
      <w:proofErr w:type="gramStart"/>
      <w:r w:rsidRPr="00E446A2">
        <w:rPr>
          <w:rFonts w:eastAsia="Times New Roman"/>
          <w:spacing w:val="-11"/>
          <w:sz w:val="28"/>
          <w:szCs w:val="28"/>
          <w:lang w:val="en-US"/>
        </w:rPr>
        <w:t>o</w:t>
      </w:r>
      <w:proofErr w:type="gramEnd"/>
      <w:r w:rsidRPr="00E446A2">
        <w:rPr>
          <w:rFonts w:eastAsia="Times New Roman"/>
          <w:sz w:val="28"/>
          <w:szCs w:val="28"/>
        </w:rPr>
        <w:t>-</w:t>
      </w:r>
      <w:r w:rsidRPr="00E446A2">
        <w:rPr>
          <w:rFonts w:eastAsia="Times New Roman"/>
          <w:spacing w:val="-13"/>
          <w:sz w:val="28"/>
          <w:szCs w:val="28"/>
        </w:rPr>
        <w:t>географических</w:t>
      </w:r>
      <w:r w:rsidRPr="00E446A2">
        <w:rPr>
          <w:rFonts w:eastAsia="Times New Roman"/>
          <w:sz w:val="28"/>
          <w:szCs w:val="28"/>
        </w:rPr>
        <w:t xml:space="preserve"> и </w:t>
      </w:r>
      <w:r w:rsidRPr="00E446A2">
        <w:rPr>
          <w:rFonts w:eastAsia="Times New Roman"/>
          <w:spacing w:val="-10"/>
          <w:sz w:val="28"/>
          <w:szCs w:val="28"/>
        </w:rPr>
        <w:t>культурологических особенностей, которые отличают данную среду от других),</w:t>
      </w:r>
    </w:p>
    <w:p w:rsidR="00E446A2" w:rsidRPr="00E446A2" w:rsidRDefault="00E446A2" w:rsidP="00E446A2">
      <w:pPr>
        <w:numPr>
          <w:ilvl w:val="0"/>
          <w:numId w:val="4"/>
        </w:numPr>
        <w:shd w:val="clear" w:color="auto" w:fill="FFFFFF"/>
        <w:tabs>
          <w:tab w:val="left" w:pos="1387"/>
        </w:tabs>
        <w:spacing w:before="41" w:line="360" w:lineRule="auto"/>
        <w:contextualSpacing/>
        <w:jc w:val="both"/>
        <w:rPr>
          <w:rFonts w:eastAsia="Times New Roman"/>
          <w:sz w:val="28"/>
          <w:szCs w:val="28"/>
        </w:rPr>
      </w:pPr>
      <w:r w:rsidRPr="00E446A2">
        <w:rPr>
          <w:rFonts w:eastAsia="Times New Roman"/>
          <w:sz w:val="28"/>
          <w:szCs w:val="28"/>
        </w:rPr>
        <w:t>принцип отбора регионально значимых предметов речи (отражают уникальность страны),</w:t>
      </w:r>
    </w:p>
    <w:p w:rsidR="00E446A2" w:rsidRPr="00E446A2" w:rsidRDefault="00E446A2" w:rsidP="00E446A2">
      <w:pPr>
        <w:numPr>
          <w:ilvl w:val="0"/>
          <w:numId w:val="4"/>
        </w:numPr>
        <w:shd w:val="clear" w:color="auto" w:fill="FFFFFF"/>
        <w:tabs>
          <w:tab w:val="left" w:pos="1387"/>
        </w:tabs>
        <w:spacing w:before="43" w:line="360" w:lineRule="auto"/>
        <w:contextualSpacing/>
        <w:jc w:val="both"/>
        <w:rPr>
          <w:rFonts w:eastAsia="Times New Roman"/>
          <w:sz w:val="28"/>
          <w:szCs w:val="28"/>
        </w:rPr>
      </w:pPr>
      <w:r w:rsidRPr="00E446A2">
        <w:rPr>
          <w:rFonts w:eastAsia="Times New Roman"/>
          <w:spacing w:val="-10"/>
          <w:sz w:val="28"/>
          <w:szCs w:val="28"/>
        </w:rPr>
        <w:t xml:space="preserve">принцип последовательности предъявления </w:t>
      </w:r>
      <w:r w:rsidRPr="00E446A2">
        <w:rPr>
          <w:rFonts w:eastAsia="Times New Roman"/>
          <w:sz w:val="28"/>
          <w:szCs w:val="28"/>
        </w:rPr>
        <w:t>информации,</w:t>
      </w:r>
    </w:p>
    <w:p w:rsidR="00E446A2" w:rsidRPr="00E446A2" w:rsidRDefault="00E446A2" w:rsidP="00E446A2">
      <w:pPr>
        <w:numPr>
          <w:ilvl w:val="0"/>
          <w:numId w:val="4"/>
        </w:numPr>
        <w:shd w:val="clear" w:color="auto" w:fill="FFFFFF"/>
        <w:spacing w:before="41" w:line="360" w:lineRule="auto"/>
        <w:contextualSpacing/>
        <w:jc w:val="both"/>
        <w:rPr>
          <w:rFonts w:eastAsia="Times New Roman"/>
          <w:sz w:val="28"/>
          <w:szCs w:val="28"/>
        </w:rPr>
      </w:pPr>
      <w:proofErr w:type="gramStart"/>
      <w:r w:rsidRPr="00E446A2">
        <w:rPr>
          <w:rFonts w:eastAsia="Times New Roman"/>
          <w:spacing w:val="-12"/>
          <w:sz w:val="28"/>
          <w:szCs w:val="28"/>
        </w:rPr>
        <w:t>коммуникативный принцип, последовательное изложение</w:t>
      </w:r>
      <w:r w:rsidRPr="00E446A2">
        <w:rPr>
          <w:rFonts w:eastAsia="Times New Roman"/>
          <w:sz w:val="28"/>
          <w:szCs w:val="28"/>
        </w:rPr>
        <w:t xml:space="preserve"> </w:t>
      </w:r>
      <w:r w:rsidRPr="00E446A2">
        <w:rPr>
          <w:rFonts w:eastAsia="Times New Roman"/>
          <w:spacing w:val="-14"/>
          <w:sz w:val="28"/>
          <w:szCs w:val="28"/>
        </w:rPr>
        <w:t>информации</w:t>
      </w:r>
      <w:r w:rsidRPr="00E446A2">
        <w:rPr>
          <w:rFonts w:eastAsia="Times New Roman"/>
          <w:sz w:val="28"/>
          <w:szCs w:val="28"/>
        </w:rPr>
        <w:tab/>
      </w:r>
      <w:r w:rsidRPr="00E446A2">
        <w:rPr>
          <w:rFonts w:eastAsia="Times New Roman"/>
          <w:spacing w:val="-14"/>
          <w:sz w:val="28"/>
          <w:szCs w:val="28"/>
        </w:rPr>
        <w:t xml:space="preserve">оформляется </w:t>
      </w:r>
      <w:r w:rsidRPr="00E446A2">
        <w:rPr>
          <w:rFonts w:eastAsia="Times New Roman"/>
          <w:spacing w:val="-9"/>
          <w:sz w:val="28"/>
          <w:szCs w:val="28"/>
        </w:rPr>
        <w:t xml:space="preserve">определенными типами текста (сообщение, </w:t>
      </w:r>
      <w:r w:rsidRPr="00E446A2">
        <w:rPr>
          <w:rFonts w:eastAsia="Times New Roman"/>
          <w:spacing w:val="-10"/>
          <w:sz w:val="28"/>
          <w:szCs w:val="28"/>
        </w:rPr>
        <w:t xml:space="preserve">описание, повествование, текстами в функции </w:t>
      </w:r>
      <w:r w:rsidRPr="00E446A2">
        <w:rPr>
          <w:rFonts w:eastAsia="Times New Roman"/>
          <w:sz w:val="28"/>
          <w:szCs w:val="28"/>
        </w:rPr>
        <w:t>общения - оценочной, побудительной, этикетной).</w:t>
      </w:r>
      <w:proofErr w:type="gramEnd"/>
    </w:p>
    <w:p w:rsidR="0061565A" w:rsidRPr="0061565A" w:rsidRDefault="00E446A2" w:rsidP="0061565A">
      <w:pPr>
        <w:pStyle w:val="a3"/>
        <w:numPr>
          <w:ilvl w:val="0"/>
          <w:numId w:val="4"/>
        </w:numPr>
        <w:shd w:val="clear" w:color="auto" w:fill="FFFFFF"/>
        <w:spacing w:line="360" w:lineRule="auto"/>
        <w:jc w:val="both"/>
        <w:rPr>
          <w:sz w:val="28"/>
          <w:szCs w:val="28"/>
        </w:rPr>
      </w:pPr>
      <w:r w:rsidRPr="00E446A2">
        <w:rPr>
          <w:rFonts w:eastAsia="Times New Roman"/>
          <w:b/>
          <w:bCs/>
          <w:spacing w:val="-11"/>
          <w:sz w:val="28"/>
          <w:szCs w:val="28"/>
        </w:rPr>
        <w:t xml:space="preserve">Содержание обучения </w:t>
      </w:r>
      <w:r w:rsidRPr="00E446A2">
        <w:rPr>
          <w:rFonts w:eastAsia="Times New Roman"/>
          <w:spacing w:val="-11"/>
          <w:sz w:val="28"/>
          <w:szCs w:val="28"/>
        </w:rPr>
        <w:t xml:space="preserve">страноведческим знаниям </w:t>
      </w:r>
      <w:r w:rsidRPr="00E446A2">
        <w:rPr>
          <w:rFonts w:eastAsia="Times New Roman"/>
          <w:sz w:val="28"/>
          <w:szCs w:val="28"/>
        </w:rPr>
        <w:t xml:space="preserve">определяется необходимостью дать учащимся представление об образе жизни и культуре </w:t>
      </w:r>
      <w:r w:rsidRPr="00E446A2">
        <w:rPr>
          <w:rFonts w:eastAsia="Times New Roman"/>
          <w:spacing w:val="-6"/>
          <w:sz w:val="28"/>
          <w:szCs w:val="28"/>
        </w:rPr>
        <w:t xml:space="preserve">(политической, экономической, художественной, </w:t>
      </w:r>
      <w:r w:rsidRPr="00E446A2">
        <w:rPr>
          <w:rFonts w:eastAsia="Times New Roman"/>
          <w:spacing w:val="-10"/>
          <w:sz w:val="28"/>
          <w:szCs w:val="28"/>
        </w:rPr>
        <w:t xml:space="preserve">экологической, интеллектуально - этической, языковой) </w:t>
      </w:r>
      <w:r w:rsidRPr="00E446A2">
        <w:rPr>
          <w:rFonts w:eastAsia="Times New Roman"/>
          <w:spacing w:val="-12"/>
          <w:sz w:val="28"/>
          <w:szCs w:val="28"/>
        </w:rPr>
        <w:t xml:space="preserve">Англии. Средства обучения представлены аутентичными страноведческими </w:t>
      </w:r>
      <w:r w:rsidRPr="00E446A2">
        <w:rPr>
          <w:rFonts w:eastAsia="Times New Roman"/>
          <w:spacing w:val="-14"/>
          <w:sz w:val="28"/>
          <w:szCs w:val="28"/>
        </w:rPr>
        <w:t>материалами</w:t>
      </w:r>
      <w:r w:rsidRPr="00E446A2">
        <w:rPr>
          <w:rFonts w:eastAsia="Times New Roman"/>
          <w:sz w:val="28"/>
          <w:szCs w:val="28"/>
        </w:rPr>
        <w:t xml:space="preserve"> </w:t>
      </w:r>
      <w:r w:rsidRPr="00E446A2">
        <w:rPr>
          <w:rFonts w:eastAsia="Times New Roman"/>
          <w:spacing w:val="-14"/>
          <w:sz w:val="28"/>
          <w:szCs w:val="28"/>
        </w:rPr>
        <w:t xml:space="preserve">(текстовыми, </w:t>
      </w:r>
      <w:proofErr w:type="spellStart"/>
      <w:r w:rsidRPr="00E446A2">
        <w:rPr>
          <w:rFonts w:eastAsia="Times New Roman"/>
          <w:spacing w:val="-8"/>
          <w:sz w:val="28"/>
          <w:szCs w:val="28"/>
        </w:rPr>
        <w:t>аудитивными</w:t>
      </w:r>
      <w:proofErr w:type="spellEnd"/>
      <w:r w:rsidRPr="00E446A2">
        <w:rPr>
          <w:rFonts w:eastAsia="Times New Roman"/>
          <w:spacing w:val="-8"/>
          <w:sz w:val="28"/>
          <w:szCs w:val="28"/>
        </w:rPr>
        <w:t xml:space="preserve"> курсами, видеофильмами, предметами </w:t>
      </w:r>
      <w:r w:rsidRPr="00E446A2">
        <w:rPr>
          <w:rFonts w:eastAsia="Times New Roman"/>
          <w:spacing w:val="-11"/>
          <w:sz w:val="28"/>
          <w:szCs w:val="28"/>
        </w:rPr>
        <w:t xml:space="preserve">реальной действительности и их иллюстративными </w:t>
      </w:r>
      <w:r w:rsidRPr="00E446A2">
        <w:rPr>
          <w:rFonts w:eastAsia="Times New Roman"/>
          <w:spacing w:val="-10"/>
          <w:sz w:val="28"/>
          <w:szCs w:val="28"/>
        </w:rPr>
        <w:t xml:space="preserve">изображениями, картами, схемами, изобразительными </w:t>
      </w:r>
      <w:r w:rsidRPr="00E446A2">
        <w:rPr>
          <w:rFonts w:eastAsia="Times New Roman"/>
          <w:sz w:val="28"/>
          <w:szCs w:val="28"/>
        </w:rPr>
        <w:t>материалами).</w:t>
      </w:r>
    </w:p>
    <w:p w:rsidR="00E446A2" w:rsidRPr="0061565A" w:rsidRDefault="00E446A2" w:rsidP="0061565A">
      <w:pPr>
        <w:pStyle w:val="a3"/>
        <w:shd w:val="clear" w:color="auto" w:fill="FFFFFF"/>
        <w:spacing w:line="360" w:lineRule="auto"/>
        <w:ind w:firstLine="720"/>
        <w:jc w:val="both"/>
        <w:rPr>
          <w:sz w:val="28"/>
          <w:szCs w:val="28"/>
        </w:rPr>
      </w:pPr>
      <w:r w:rsidRPr="0061565A">
        <w:rPr>
          <w:rFonts w:eastAsia="Times New Roman"/>
          <w:spacing w:val="-6"/>
          <w:sz w:val="28"/>
          <w:szCs w:val="28"/>
        </w:rPr>
        <w:t xml:space="preserve"> Конкретные результаты по итогам диагностики, про</w:t>
      </w:r>
      <w:r w:rsidRPr="0061565A">
        <w:rPr>
          <w:rFonts w:eastAsia="Times New Roman"/>
          <w:spacing w:val="-5"/>
          <w:sz w:val="28"/>
          <w:szCs w:val="28"/>
        </w:rPr>
        <w:t>веденной в 8 классах лингвистической гимназии</w:t>
      </w:r>
      <w:r w:rsidR="0061565A">
        <w:rPr>
          <w:rFonts w:eastAsia="Times New Roman"/>
          <w:spacing w:val="-5"/>
          <w:sz w:val="28"/>
          <w:szCs w:val="28"/>
        </w:rPr>
        <w:t>,</w:t>
      </w:r>
      <w:r w:rsidRPr="0061565A">
        <w:rPr>
          <w:rFonts w:eastAsia="Times New Roman"/>
          <w:spacing w:val="-5"/>
          <w:sz w:val="28"/>
          <w:szCs w:val="28"/>
        </w:rPr>
        <w:t xml:space="preserve"> 115 та</w:t>
      </w:r>
      <w:r w:rsidRPr="0061565A">
        <w:rPr>
          <w:rFonts w:eastAsia="Times New Roman"/>
          <w:sz w:val="28"/>
          <w:szCs w:val="28"/>
        </w:rPr>
        <w:t>ковы:</w:t>
      </w:r>
    </w:p>
    <w:p w:rsidR="00E446A2" w:rsidRPr="00E446A2" w:rsidRDefault="00E446A2" w:rsidP="00E446A2">
      <w:pPr>
        <w:pStyle w:val="a3"/>
        <w:numPr>
          <w:ilvl w:val="0"/>
          <w:numId w:val="7"/>
        </w:numPr>
        <w:shd w:val="clear" w:color="auto" w:fill="FFFFFF"/>
        <w:spacing w:line="360" w:lineRule="auto"/>
        <w:jc w:val="both"/>
        <w:rPr>
          <w:sz w:val="28"/>
          <w:szCs w:val="28"/>
        </w:rPr>
      </w:pPr>
      <w:r w:rsidRPr="00E446A2">
        <w:rPr>
          <w:rFonts w:eastAsia="Times New Roman"/>
          <w:spacing w:val="-7"/>
          <w:sz w:val="28"/>
          <w:szCs w:val="28"/>
        </w:rPr>
        <w:t>Учащиеся аргументируют свои высказывания, суждения</w:t>
      </w:r>
      <w:r w:rsidRPr="00E446A2">
        <w:rPr>
          <w:rFonts w:eastAsia="Times New Roman"/>
          <w:spacing w:val="-10"/>
          <w:sz w:val="28"/>
          <w:szCs w:val="28"/>
        </w:rPr>
        <w:t xml:space="preserve">, выводы, приводя  примеры    явлении событий, </w:t>
      </w:r>
      <w:r w:rsidRPr="00E446A2">
        <w:rPr>
          <w:rFonts w:eastAsia="Times New Roman"/>
          <w:spacing w:val="-7"/>
          <w:sz w:val="28"/>
          <w:szCs w:val="28"/>
        </w:rPr>
        <w:t xml:space="preserve">изучаемых   в   разных   </w:t>
      </w:r>
      <w:proofErr w:type="gramStart"/>
      <w:r w:rsidRPr="00E446A2">
        <w:rPr>
          <w:rFonts w:eastAsia="Times New Roman"/>
          <w:spacing w:val="-7"/>
          <w:sz w:val="28"/>
          <w:szCs w:val="28"/>
        </w:rPr>
        <w:t>предметах</w:t>
      </w:r>
      <w:proofErr w:type="gramEnd"/>
      <w:r w:rsidRPr="00E446A2">
        <w:rPr>
          <w:rFonts w:eastAsia="Times New Roman"/>
          <w:spacing w:val="-7"/>
          <w:sz w:val="28"/>
          <w:szCs w:val="28"/>
        </w:rPr>
        <w:t xml:space="preserve"> т.е.   узнают   среди </w:t>
      </w:r>
      <w:r w:rsidRPr="00E446A2">
        <w:rPr>
          <w:rFonts w:eastAsia="Times New Roman"/>
          <w:sz w:val="28"/>
          <w:szCs w:val="28"/>
        </w:rPr>
        <w:t xml:space="preserve">представленных связей </w:t>
      </w:r>
      <w:proofErr w:type="spellStart"/>
      <w:r w:rsidRPr="00E446A2">
        <w:rPr>
          <w:rFonts w:eastAsia="Times New Roman"/>
          <w:sz w:val="28"/>
          <w:szCs w:val="28"/>
        </w:rPr>
        <w:t>межпредметные</w:t>
      </w:r>
      <w:proofErr w:type="spellEnd"/>
      <w:r w:rsidRPr="00E446A2">
        <w:rPr>
          <w:rFonts w:eastAsia="Times New Roman"/>
          <w:sz w:val="28"/>
          <w:szCs w:val="28"/>
        </w:rPr>
        <w:t>.</w:t>
      </w:r>
    </w:p>
    <w:p w:rsidR="00E446A2" w:rsidRPr="00E446A2" w:rsidRDefault="00E446A2" w:rsidP="00E446A2">
      <w:pPr>
        <w:pStyle w:val="a3"/>
        <w:numPr>
          <w:ilvl w:val="0"/>
          <w:numId w:val="7"/>
        </w:numPr>
        <w:shd w:val="clear" w:color="auto" w:fill="FFFFFF"/>
        <w:spacing w:line="360" w:lineRule="auto"/>
        <w:jc w:val="both"/>
        <w:rPr>
          <w:sz w:val="28"/>
          <w:szCs w:val="28"/>
        </w:rPr>
      </w:pPr>
      <w:r w:rsidRPr="00E446A2">
        <w:rPr>
          <w:rFonts w:eastAsia="Times New Roman"/>
          <w:spacing w:val="-6"/>
          <w:sz w:val="28"/>
          <w:szCs w:val="28"/>
        </w:rPr>
        <w:t xml:space="preserve">Понимают   и   выделяют   в   перечне   </w:t>
      </w:r>
      <w:proofErr w:type="spellStart"/>
      <w:r w:rsidRPr="00E446A2">
        <w:rPr>
          <w:rFonts w:eastAsia="Times New Roman"/>
          <w:spacing w:val="-6"/>
          <w:sz w:val="28"/>
          <w:szCs w:val="28"/>
        </w:rPr>
        <w:t>межпредметных</w:t>
      </w:r>
      <w:proofErr w:type="spellEnd"/>
      <w:r w:rsidRPr="00E446A2">
        <w:rPr>
          <w:rFonts w:eastAsia="Times New Roman"/>
          <w:spacing w:val="-6"/>
          <w:sz w:val="28"/>
          <w:szCs w:val="28"/>
        </w:rPr>
        <w:t xml:space="preserve"> </w:t>
      </w:r>
      <w:r w:rsidRPr="00E446A2">
        <w:rPr>
          <w:rFonts w:eastAsia="Times New Roman"/>
          <w:spacing w:val="-12"/>
          <w:sz w:val="28"/>
          <w:szCs w:val="28"/>
        </w:rPr>
        <w:t xml:space="preserve">учебных элементов определенные логические основания. </w:t>
      </w:r>
    </w:p>
    <w:p w:rsidR="00E446A2" w:rsidRPr="00E446A2" w:rsidRDefault="00E446A2" w:rsidP="00E446A2">
      <w:pPr>
        <w:pStyle w:val="a3"/>
        <w:numPr>
          <w:ilvl w:val="0"/>
          <w:numId w:val="7"/>
        </w:numPr>
        <w:shd w:val="clear" w:color="auto" w:fill="FFFFFF"/>
        <w:spacing w:line="360" w:lineRule="auto"/>
        <w:jc w:val="both"/>
        <w:rPr>
          <w:sz w:val="28"/>
          <w:szCs w:val="28"/>
        </w:rPr>
      </w:pPr>
      <w:r w:rsidRPr="00E446A2">
        <w:rPr>
          <w:rFonts w:eastAsia="Times New Roman"/>
          <w:spacing w:val="-8"/>
          <w:sz w:val="28"/>
          <w:szCs w:val="28"/>
        </w:rPr>
        <w:t>Выявляют существенные признаки</w:t>
      </w:r>
      <w:proofErr w:type="gramStart"/>
      <w:r w:rsidRPr="00E446A2">
        <w:rPr>
          <w:rFonts w:eastAsia="Times New Roman"/>
          <w:spacing w:val="-8"/>
          <w:sz w:val="28"/>
          <w:szCs w:val="28"/>
        </w:rPr>
        <w:t xml:space="preserve"> ,</w:t>
      </w:r>
      <w:proofErr w:type="gramEnd"/>
      <w:r w:rsidRPr="00E446A2">
        <w:rPr>
          <w:rFonts w:eastAsia="Times New Roman"/>
          <w:spacing w:val="-8"/>
          <w:sz w:val="28"/>
          <w:szCs w:val="28"/>
        </w:rPr>
        <w:t xml:space="preserve"> свойства изучаемого </w:t>
      </w:r>
      <w:r w:rsidRPr="00E446A2">
        <w:rPr>
          <w:rFonts w:eastAsia="Times New Roman"/>
          <w:spacing w:val="-10"/>
          <w:sz w:val="28"/>
          <w:szCs w:val="28"/>
        </w:rPr>
        <w:t xml:space="preserve">объекта, оперируя </w:t>
      </w:r>
      <w:proofErr w:type="spellStart"/>
      <w:r w:rsidRPr="00E446A2">
        <w:rPr>
          <w:rFonts w:eastAsia="Times New Roman"/>
          <w:spacing w:val="-10"/>
          <w:sz w:val="28"/>
          <w:szCs w:val="28"/>
        </w:rPr>
        <w:t>межпредметными</w:t>
      </w:r>
      <w:proofErr w:type="spellEnd"/>
      <w:r w:rsidRPr="00E446A2">
        <w:rPr>
          <w:rFonts w:eastAsia="Times New Roman"/>
          <w:spacing w:val="-10"/>
          <w:sz w:val="28"/>
          <w:szCs w:val="28"/>
        </w:rPr>
        <w:t xml:space="preserve"> понятиями.</w:t>
      </w:r>
    </w:p>
    <w:p w:rsidR="00E446A2" w:rsidRPr="00E446A2" w:rsidRDefault="00E446A2" w:rsidP="00E446A2">
      <w:pPr>
        <w:pStyle w:val="a3"/>
        <w:numPr>
          <w:ilvl w:val="0"/>
          <w:numId w:val="7"/>
        </w:numPr>
        <w:shd w:val="clear" w:color="auto" w:fill="FFFFFF"/>
        <w:spacing w:line="360" w:lineRule="auto"/>
        <w:jc w:val="both"/>
        <w:rPr>
          <w:sz w:val="28"/>
          <w:szCs w:val="28"/>
        </w:rPr>
      </w:pPr>
      <w:r w:rsidRPr="00E446A2">
        <w:rPr>
          <w:rFonts w:eastAsia="Times New Roman"/>
          <w:spacing w:val="-10"/>
          <w:sz w:val="28"/>
          <w:szCs w:val="28"/>
        </w:rPr>
        <w:t xml:space="preserve"> </w:t>
      </w:r>
      <w:r w:rsidRPr="00E446A2">
        <w:rPr>
          <w:rFonts w:eastAsia="Times New Roman"/>
          <w:spacing w:val="-9"/>
          <w:sz w:val="28"/>
          <w:szCs w:val="28"/>
        </w:rPr>
        <w:t xml:space="preserve">Самостоятельно    выявляют    и    классифицируют    под </w:t>
      </w:r>
      <w:r w:rsidRPr="00E446A2">
        <w:rPr>
          <w:rFonts w:eastAsia="Times New Roman"/>
          <w:spacing w:val="-9"/>
          <w:sz w:val="28"/>
          <w:szCs w:val="28"/>
        </w:rPr>
        <w:lastRenderedPageBreak/>
        <w:t xml:space="preserve">определенным «углом зрения»  </w:t>
      </w:r>
      <w:proofErr w:type="spellStart"/>
      <w:r w:rsidRPr="00E446A2">
        <w:rPr>
          <w:rFonts w:eastAsia="Times New Roman"/>
          <w:spacing w:val="-9"/>
          <w:sz w:val="28"/>
          <w:szCs w:val="28"/>
        </w:rPr>
        <w:t>межпредметные</w:t>
      </w:r>
      <w:proofErr w:type="spellEnd"/>
      <w:r w:rsidRPr="00E446A2">
        <w:rPr>
          <w:rFonts w:eastAsia="Times New Roman"/>
          <w:spacing w:val="-9"/>
          <w:sz w:val="28"/>
          <w:szCs w:val="28"/>
        </w:rPr>
        <w:t xml:space="preserve"> учебные </w:t>
      </w:r>
      <w:r w:rsidRPr="00E446A2">
        <w:rPr>
          <w:rFonts w:eastAsia="Times New Roman"/>
          <w:sz w:val="28"/>
          <w:szCs w:val="28"/>
        </w:rPr>
        <w:t>элементы и связи.</w:t>
      </w:r>
    </w:p>
    <w:p w:rsidR="00E446A2" w:rsidRPr="00E446A2" w:rsidRDefault="00E446A2" w:rsidP="00E446A2">
      <w:pPr>
        <w:pStyle w:val="a3"/>
        <w:numPr>
          <w:ilvl w:val="0"/>
          <w:numId w:val="7"/>
        </w:numPr>
        <w:shd w:val="clear" w:color="auto" w:fill="FFFFFF"/>
        <w:spacing w:line="360" w:lineRule="auto"/>
        <w:jc w:val="both"/>
        <w:rPr>
          <w:sz w:val="28"/>
          <w:szCs w:val="28"/>
        </w:rPr>
      </w:pPr>
      <w:r w:rsidRPr="00E446A2">
        <w:rPr>
          <w:rFonts w:eastAsia="Times New Roman"/>
          <w:sz w:val="28"/>
          <w:szCs w:val="28"/>
        </w:rPr>
        <w:t xml:space="preserve">Усвоение специфической лексики в результате знакомства с географией, историей, искусством, </w:t>
      </w:r>
      <w:r w:rsidRPr="00E446A2">
        <w:rPr>
          <w:rFonts w:eastAsia="Times New Roman"/>
          <w:spacing w:val="-1"/>
          <w:sz w:val="28"/>
          <w:szCs w:val="28"/>
        </w:rPr>
        <w:t xml:space="preserve">литературой страны изучаемого языка привело к </w:t>
      </w:r>
      <w:r w:rsidRPr="00E446A2">
        <w:rPr>
          <w:rFonts w:eastAsia="Times New Roman"/>
          <w:spacing w:val="-10"/>
          <w:sz w:val="28"/>
          <w:szCs w:val="28"/>
        </w:rPr>
        <w:t xml:space="preserve">расширению словарного запаса учащихся и умению </w:t>
      </w:r>
      <w:r w:rsidRPr="00E446A2">
        <w:rPr>
          <w:rFonts w:eastAsia="Times New Roman"/>
          <w:sz w:val="28"/>
          <w:szCs w:val="28"/>
        </w:rPr>
        <w:t>оперировать разными понятиями.</w:t>
      </w:r>
    </w:p>
    <w:p w:rsidR="00E446A2" w:rsidRPr="00E446A2" w:rsidRDefault="00E446A2" w:rsidP="00E446A2">
      <w:pPr>
        <w:pStyle w:val="a3"/>
        <w:numPr>
          <w:ilvl w:val="0"/>
          <w:numId w:val="7"/>
        </w:numPr>
        <w:shd w:val="clear" w:color="auto" w:fill="FFFFFF"/>
        <w:spacing w:line="360" w:lineRule="auto"/>
        <w:jc w:val="both"/>
        <w:rPr>
          <w:sz w:val="28"/>
          <w:szCs w:val="28"/>
        </w:rPr>
      </w:pPr>
      <w:r w:rsidRPr="00E446A2">
        <w:rPr>
          <w:rFonts w:eastAsia="Times New Roman"/>
          <w:spacing w:val="-12"/>
          <w:sz w:val="28"/>
          <w:szCs w:val="28"/>
        </w:rPr>
        <w:t xml:space="preserve">Повысился интерес учащихся к английской аутентичной </w:t>
      </w:r>
      <w:r w:rsidRPr="00E446A2">
        <w:rPr>
          <w:rFonts w:eastAsia="Times New Roman"/>
          <w:spacing w:val="-10"/>
          <w:sz w:val="28"/>
          <w:szCs w:val="28"/>
        </w:rPr>
        <w:t xml:space="preserve">литературе, что значительно улучшило не только общий </w:t>
      </w:r>
      <w:r w:rsidRPr="00E446A2">
        <w:rPr>
          <w:rFonts w:eastAsia="Times New Roman"/>
          <w:spacing w:val="-3"/>
          <w:sz w:val="28"/>
          <w:szCs w:val="28"/>
        </w:rPr>
        <w:t xml:space="preserve">языковой уровень владения разговорной речью, но </w:t>
      </w:r>
      <w:r w:rsidRPr="00E446A2">
        <w:rPr>
          <w:rFonts w:eastAsia="Times New Roman"/>
          <w:spacing w:val="-10"/>
          <w:sz w:val="28"/>
          <w:szCs w:val="28"/>
        </w:rPr>
        <w:t xml:space="preserve">позволило познакомиться с образцами литературного </w:t>
      </w:r>
      <w:r w:rsidRPr="00E446A2">
        <w:rPr>
          <w:rFonts w:eastAsia="Times New Roman"/>
          <w:sz w:val="28"/>
          <w:szCs w:val="28"/>
        </w:rPr>
        <w:t>английского.</w:t>
      </w:r>
    </w:p>
    <w:p w:rsidR="005A4B42" w:rsidRPr="005A4B42" w:rsidRDefault="00E446A2" w:rsidP="005A4B42">
      <w:pPr>
        <w:pStyle w:val="a3"/>
        <w:numPr>
          <w:ilvl w:val="0"/>
          <w:numId w:val="7"/>
        </w:numPr>
        <w:shd w:val="clear" w:color="auto" w:fill="FFFFFF"/>
        <w:spacing w:line="360" w:lineRule="auto"/>
        <w:jc w:val="both"/>
        <w:rPr>
          <w:sz w:val="28"/>
          <w:szCs w:val="28"/>
        </w:rPr>
      </w:pPr>
      <w:proofErr w:type="gramStart"/>
      <w:r w:rsidRPr="00E446A2">
        <w:rPr>
          <w:rFonts w:eastAsia="Times New Roman"/>
          <w:spacing w:val="-6"/>
          <w:sz w:val="28"/>
          <w:szCs w:val="28"/>
        </w:rPr>
        <w:t>У</w:t>
      </w:r>
      <w:proofErr w:type="gramEnd"/>
      <w:r w:rsidRPr="00E446A2">
        <w:rPr>
          <w:rFonts w:eastAsia="Times New Roman"/>
          <w:spacing w:val="-6"/>
          <w:sz w:val="28"/>
          <w:szCs w:val="28"/>
        </w:rPr>
        <w:t xml:space="preserve"> </w:t>
      </w:r>
      <w:proofErr w:type="gramStart"/>
      <w:r w:rsidRPr="00E446A2">
        <w:rPr>
          <w:rFonts w:eastAsia="Times New Roman"/>
          <w:spacing w:val="-6"/>
          <w:sz w:val="28"/>
          <w:szCs w:val="28"/>
        </w:rPr>
        <w:t>обучаемых</w:t>
      </w:r>
      <w:proofErr w:type="gramEnd"/>
      <w:r w:rsidRPr="00E446A2">
        <w:rPr>
          <w:rFonts w:eastAsia="Times New Roman"/>
          <w:spacing w:val="-6"/>
          <w:sz w:val="28"/>
          <w:szCs w:val="28"/>
        </w:rPr>
        <w:t xml:space="preserve"> сложилось более глубокое представление </w:t>
      </w:r>
      <w:r w:rsidRPr="00E446A2">
        <w:rPr>
          <w:rFonts w:eastAsia="Times New Roman"/>
          <w:sz w:val="28"/>
          <w:szCs w:val="28"/>
        </w:rPr>
        <w:t xml:space="preserve">об основных национальных традициях, обычаях и </w:t>
      </w:r>
      <w:r w:rsidRPr="00E446A2">
        <w:rPr>
          <w:rFonts w:eastAsia="Times New Roman"/>
          <w:spacing w:val="-11"/>
          <w:sz w:val="28"/>
          <w:szCs w:val="28"/>
        </w:rPr>
        <w:t xml:space="preserve">реалиях страны изучаемого языка и сформировалось </w:t>
      </w:r>
      <w:r w:rsidRPr="00E446A2">
        <w:rPr>
          <w:rFonts w:eastAsia="Times New Roman"/>
          <w:sz w:val="28"/>
          <w:szCs w:val="28"/>
        </w:rPr>
        <w:t>эмоционально-ценностное отношение к стране изучаемого языка.</w:t>
      </w:r>
    </w:p>
    <w:p w:rsidR="00E446A2" w:rsidRPr="005A4B42" w:rsidRDefault="00E446A2" w:rsidP="005A4B42">
      <w:pPr>
        <w:shd w:val="clear" w:color="auto" w:fill="FFFFFF"/>
        <w:spacing w:line="360" w:lineRule="auto"/>
        <w:ind w:firstLine="360"/>
        <w:jc w:val="both"/>
        <w:rPr>
          <w:sz w:val="28"/>
          <w:szCs w:val="28"/>
        </w:rPr>
      </w:pPr>
      <w:r w:rsidRPr="005A4B42">
        <w:rPr>
          <w:sz w:val="28"/>
          <w:szCs w:val="28"/>
        </w:rPr>
        <w:t>Та</w:t>
      </w:r>
      <w:r w:rsidRPr="005A4B42">
        <w:rPr>
          <w:rFonts w:eastAsia="Times New Roman"/>
          <w:sz w:val="28"/>
          <w:szCs w:val="28"/>
        </w:rPr>
        <w:t>ким образом, интеграция в содержании курса «</w:t>
      </w:r>
      <w:r w:rsidRPr="005A4B42">
        <w:rPr>
          <w:rFonts w:eastAsia="Times New Roman"/>
          <w:spacing w:val="-13"/>
          <w:sz w:val="28"/>
          <w:szCs w:val="28"/>
        </w:rPr>
        <w:t>Страноведение Англии» повышает осознанность знаний уч</w:t>
      </w:r>
      <w:r w:rsidRPr="005A4B42">
        <w:rPr>
          <w:rFonts w:eastAsia="Times New Roman"/>
          <w:sz w:val="28"/>
          <w:szCs w:val="28"/>
        </w:rPr>
        <w:t>ащихся.</w:t>
      </w:r>
    </w:p>
    <w:p w:rsidR="00E446A2" w:rsidRPr="00E446A2" w:rsidRDefault="00E446A2" w:rsidP="00E446A2">
      <w:pPr>
        <w:shd w:val="clear" w:color="auto" w:fill="FFFFFF"/>
        <w:spacing w:line="360" w:lineRule="auto"/>
        <w:contextualSpacing/>
        <w:jc w:val="center"/>
        <w:rPr>
          <w:sz w:val="28"/>
          <w:szCs w:val="28"/>
        </w:rPr>
      </w:pPr>
      <w:r w:rsidRPr="00E446A2">
        <w:rPr>
          <w:rFonts w:eastAsia="Times New Roman"/>
          <w:b/>
          <w:bCs/>
          <w:spacing w:val="-12"/>
          <w:sz w:val="28"/>
          <w:szCs w:val="28"/>
        </w:rPr>
        <w:t>Библиография.</w:t>
      </w:r>
    </w:p>
    <w:p w:rsidR="00E446A2" w:rsidRPr="00E446A2" w:rsidRDefault="00E446A2" w:rsidP="00E446A2">
      <w:pPr>
        <w:numPr>
          <w:ilvl w:val="0"/>
          <w:numId w:val="5"/>
        </w:numPr>
        <w:shd w:val="clear" w:color="auto" w:fill="FFFFFF"/>
        <w:spacing w:line="360" w:lineRule="auto"/>
        <w:contextualSpacing/>
        <w:jc w:val="both"/>
        <w:rPr>
          <w:spacing w:val="-24"/>
          <w:sz w:val="28"/>
          <w:szCs w:val="28"/>
        </w:rPr>
      </w:pPr>
      <w:r w:rsidRPr="00E446A2">
        <w:rPr>
          <w:rFonts w:eastAsia="Times New Roman"/>
          <w:sz w:val="28"/>
          <w:szCs w:val="28"/>
        </w:rPr>
        <w:t xml:space="preserve">Зотеева И.Н., Зайцева Т.А. О функциях </w:t>
      </w:r>
      <w:proofErr w:type="spellStart"/>
      <w:r w:rsidRPr="00E446A2">
        <w:rPr>
          <w:rFonts w:eastAsia="Times New Roman"/>
          <w:spacing w:val="-10"/>
          <w:sz w:val="28"/>
          <w:szCs w:val="28"/>
        </w:rPr>
        <w:t>межпредметных</w:t>
      </w:r>
      <w:proofErr w:type="spellEnd"/>
      <w:r w:rsidRPr="00E446A2">
        <w:rPr>
          <w:rFonts w:eastAsia="Times New Roman"/>
          <w:spacing w:val="-10"/>
          <w:sz w:val="28"/>
          <w:szCs w:val="28"/>
        </w:rPr>
        <w:t xml:space="preserve"> связей при обучении французскому </w:t>
      </w:r>
      <w:r w:rsidRPr="00E446A2">
        <w:rPr>
          <w:rFonts w:eastAsia="Times New Roman"/>
          <w:spacing w:val="-11"/>
          <w:sz w:val="28"/>
          <w:szCs w:val="28"/>
        </w:rPr>
        <w:t xml:space="preserve">языку в средней школе // </w:t>
      </w:r>
      <w:proofErr w:type="spellStart"/>
      <w:r w:rsidRPr="00E446A2">
        <w:rPr>
          <w:rFonts w:eastAsia="Times New Roman"/>
          <w:spacing w:val="-11"/>
          <w:sz w:val="28"/>
          <w:szCs w:val="28"/>
        </w:rPr>
        <w:t>Иностр</w:t>
      </w:r>
      <w:proofErr w:type="spellEnd"/>
      <w:r w:rsidRPr="00E446A2">
        <w:rPr>
          <w:rFonts w:eastAsia="Times New Roman"/>
          <w:spacing w:val="-11"/>
          <w:sz w:val="28"/>
          <w:szCs w:val="28"/>
        </w:rPr>
        <w:t xml:space="preserve">. языки в школе. 1995. </w:t>
      </w:r>
      <w:r w:rsidRPr="00E446A2">
        <w:rPr>
          <w:rFonts w:eastAsia="Times New Roman"/>
          <w:sz w:val="28"/>
          <w:szCs w:val="28"/>
        </w:rPr>
        <w:t>№1.</w:t>
      </w:r>
    </w:p>
    <w:p w:rsidR="00E446A2" w:rsidRPr="00E446A2" w:rsidRDefault="005A4B42" w:rsidP="00E446A2">
      <w:pPr>
        <w:numPr>
          <w:ilvl w:val="0"/>
          <w:numId w:val="5"/>
        </w:numPr>
        <w:shd w:val="clear" w:color="auto" w:fill="FFFFFF"/>
        <w:spacing w:line="360" w:lineRule="auto"/>
        <w:contextualSpacing/>
        <w:jc w:val="both"/>
        <w:rPr>
          <w:spacing w:val="-24"/>
          <w:sz w:val="28"/>
          <w:szCs w:val="28"/>
        </w:rPr>
      </w:pPr>
      <w:proofErr w:type="gramStart"/>
      <w:r>
        <w:rPr>
          <w:rFonts w:eastAsia="Times New Roman"/>
          <w:spacing w:val="-11"/>
          <w:sz w:val="28"/>
          <w:szCs w:val="28"/>
        </w:rPr>
        <w:t>Квасных</w:t>
      </w:r>
      <w:proofErr w:type="gramEnd"/>
      <w:r>
        <w:rPr>
          <w:rFonts w:eastAsia="Times New Roman"/>
          <w:spacing w:val="-11"/>
          <w:sz w:val="28"/>
          <w:szCs w:val="28"/>
        </w:rPr>
        <w:t xml:space="preserve">, Г.С. </w:t>
      </w:r>
      <w:proofErr w:type="spellStart"/>
      <w:r>
        <w:rPr>
          <w:rFonts w:eastAsia="Times New Roman"/>
          <w:spacing w:val="-11"/>
          <w:sz w:val="28"/>
          <w:szCs w:val="28"/>
        </w:rPr>
        <w:t>Межпредметные</w:t>
      </w:r>
      <w:proofErr w:type="spellEnd"/>
      <w:r>
        <w:rPr>
          <w:rFonts w:eastAsia="Times New Roman"/>
          <w:spacing w:val="-11"/>
          <w:sz w:val="28"/>
          <w:szCs w:val="28"/>
        </w:rPr>
        <w:t xml:space="preserve"> связи как принцип интеграции  процесса обучения/Квасных Галина Сергеевна/ Вектор науки Тольяттинского государственного университета. Серия: Педагогика, психология. </w:t>
      </w:r>
      <w:proofErr w:type="spellStart"/>
      <w:r>
        <w:rPr>
          <w:rFonts w:eastAsia="Times New Roman"/>
          <w:spacing w:val="-11"/>
          <w:sz w:val="28"/>
          <w:szCs w:val="28"/>
        </w:rPr>
        <w:t>Вып</w:t>
      </w:r>
      <w:proofErr w:type="spellEnd"/>
      <w:r>
        <w:rPr>
          <w:rFonts w:eastAsia="Times New Roman"/>
          <w:spacing w:val="-11"/>
          <w:sz w:val="28"/>
          <w:szCs w:val="28"/>
        </w:rPr>
        <w:t>. 1 (12), 2013. – с. 105-107</w:t>
      </w:r>
    </w:p>
    <w:p w:rsidR="00E446A2" w:rsidRPr="00E446A2" w:rsidRDefault="005A4B42" w:rsidP="00E446A2">
      <w:pPr>
        <w:numPr>
          <w:ilvl w:val="0"/>
          <w:numId w:val="5"/>
        </w:numPr>
        <w:shd w:val="clear" w:color="auto" w:fill="FFFFFF"/>
        <w:spacing w:line="360" w:lineRule="auto"/>
        <w:contextualSpacing/>
        <w:jc w:val="both"/>
        <w:rPr>
          <w:spacing w:val="-21"/>
          <w:sz w:val="28"/>
          <w:szCs w:val="28"/>
        </w:rPr>
      </w:pPr>
      <w:proofErr w:type="spellStart"/>
      <w:r>
        <w:rPr>
          <w:rFonts w:eastAsia="Times New Roman"/>
          <w:spacing w:val="-7"/>
          <w:sz w:val="28"/>
          <w:szCs w:val="28"/>
        </w:rPr>
        <w:t>Плюхина</w:t>
      </w:r>
      <w:proofErr w:type="spellEnd"/>
      <w:r>
        <w:rPr>
          <w:rFonts w:eastAsia="Times New Roman"/>
          <w:spacing w:val="-7"/>
          <w:sz w:val="28"/>
          <w:szCs w:val="28"/>
        </w:rPr>
        <w:t xml:space="preserve">, Ю.В. </w:t>
      </w:r>
      <w:proofErr w:type="spellStart"/>
      <w:r>
        <w:rPr>
          <w:rFonts w:eastAsia="Times New Roman"/>
          <w:spacing w:val="-7"/>
          <w:sz w:val="28"/>
          <w:szCs w:val="28"/>
        </w:rPr>
        <w:t>Межпредметные</w:t>
      </w:r>
      <w:proofErr w:type="spellEnd"/>
      <w:r>
        <w:rPr>
          <w:rFonts w:eastAsia="Times New Roman"/>
          <w:spacing w:val="-7"/>
          <w:sz w:val="28"/>
          <w:szCs w:val="28"/>
        </w:rPr>
        <w:t xml:space="preserve"> связи на уроках по английскому языку/ Ю.В. </w:t>
      </w:r>
      <w:proofErr w:type="spellStart"/>
      <w:r>
        <w:rPr>
          <w:rFonts w:eastAsia="Times New Roman"/>
          <w:spacing w:val="-7"/>
          <w:sz w:val="28"/>
          <w:szCs w:val="28"/>
        </w:rPr>
        <w:t>Плюхина</w:t>
      </w:r>
      <w:proofErr w:type="spellEnd"/>
      <w:r>
        <w:rPr>
          <w:rFonts w:eastAsia="Times New Roman"/>
          <w:spacing w:val="-7"/>
          <w:sz w:val="28"/>
          <w:szCs w:val="28"/>
        </w:rPr>
        <w:t xml:space="preserve">// Сборник </w:t>
      </w:r>
      <w:r>
        <w:rPr>
          <w:rFonts w:eastAsia="Times New Roman"/>
          <w:spacing w:val="-7"/>
          <w:sz w:val="28"/>
          <w:szCs w:val="28"/>
          <w:lang w:val="en-US"/>
        </w:rPr>
        <w:t>XV</w:t>
      </w:r>
      <w:r>
        <w:rPr>
          <w:rFonts w:eastAsia="Times New Roman"/>
          <w:spacing w:val="-7"/>
          <w:sz w:val="28"/>
          <w:szCs w:val="28"/>
        </w:rPr>
        <w:t xml:space="preserve"> Международной научно-практической конференции «Личность, семья и общество: </w:t>
      </w:r>
      <w:proofErr w:type="spellStart"/>
      <w:r>
        <w:rPr>
          <w:rFonts w:eastAsia="Times New Roman"/>
          <w:spacing w:val="-7"/>
          <w:sz w:val="28"/>
          <w:szCs w:val="28"/>
        </w:rPr>
        <w:t>вопорсы</w:t>
      </w:r>
      <w:proofErr w:type="spellEnd"/>
      <w:r>
        <w:rPr>
          <w:rFonts w:eastAsia="Times New Roman"/>
          <w:spacing w:val="-7"/>
          <w:sz w:val="28"/>
          <w:szCs w:val="28"/>
        </w:rPr>
        <w:t xml:space="preserve"> педагогики и психологии», 2012. С. – 25-28</w:t>
      </w:r>
      <w:r w:rsidR="00E446A2" w:rsidRPr="00E446A2">
        <w:rPr>
          <w:rFonts w:eastAsia="Times New Roman"/>
          <w:spacing w:val="-7"/>
          <w:sz w:val="28"/>
          <w:szCs w:val="28"/>
        </w:rPr>
        <w:t xml:space="preserve"> </w:t>
      </w:r>
    </w:p>
    <w:p w:rsidR="00E446A2" w:rsidRPr="00E446A2" w:rsidRDefault="00E446A2" w:rsidP="00E446A2">
      <w:pPr>
        <w:numPr>
          <w:ilvl w:val="0"/>
          <w:numId w:val="5"/>
        </w:numPr>
        <w:shd w:val="clear" w:color="auto" w:fill="FFFFFF"/>
        <w:spacing w:before="7" w:line="360" w:lineRule="auto"/>
        <w:contextualSpacing/>
        <w:jc w:val="both"/>
        <w:rPr>
          <w:spacing w:val="-29"/>
          <w:sz w:val="28"/>
          <w:szCs w:val="28"/>
        </w:rPr>
      </w:pPr>
      <w:r w:rsidRPr="00E446A2">
        <w:rPr>
          <w:rFonts w:eastAsia="Times New Roman"/>
          <w:spacing w:val="-14"/>
          <w:sz w:val="28"/>
          <w:szCs w:val="28"/>
        </w:rPr>
        <w:t>Самойлова И.В.</w:t>
      </w:r>
      <w:r w:rsidRPr="00E446A2">
        <w:rPr>
          <w:rFonts w:eastAsia="Times New Roman"/>
          <w:sz w:val="28"/>
          <w:szCs w:val="28"/>
        </w:rPr>
        <w:tab/>
      </w:r>
      <w:r w:rsidRPr="00E446A2">
        <w:rPr>
          <w:rFonts w:eastAsia="Times New Roman"/>
          <w:spacing w:val="-14"/>
          <w:sz w:val="28"/>
          <w:szCs w:val="28"/>
        </w:rPr>
        <w:t>Программа</w:t>
      </w:r>
      <w:r w:rsidRPr="00E446A2">
        <w:rPr>
          <w:rFonts w:eastAsia="Times New Roman"/>
          <w:sz w:val="28"/>
          <w:szCs w:val="28"/>
        </w:rPr>
        <w:tab/>
      </w:r>
      <w:r w:rsidRPr="00E446A2">
        <w:rPr>
          <w:rFonts w:eastAsia="Times New Roman"/>
          <w:spacing w:val="-16"/>
          <w:sz w:val="28"/>
          <w:szCs w:val="28"/>
        </w:rPr>
        <w:t>опытно-</w:t>
      </w:r>
      <w:r w:rsidRPr="00E446A2">
        <w:rPr>
          <w:rFonts w:eastAsia="Times New Roman"/>
          <w:spacing w:val="-10"/>
          <w:sz w:val="28"/>
          <w:szCs w:val="28"/>
        </w:rPr>
        <w:t xml:space="preserve">экспериментальной работы </w:t>
      </w:r>
      <w:proofErr w:type="gramStart"/>
      <w:r w:rsidRPr="00E446A2">
        <w:rPr>
          <w:rFonts w:eastAsia="Times New Roman"/>
          <w:spacing w:val="-10"/>
          <w:sz w:val="28"/>
          <w:szCs w:val="28"/>
        </w:rPr>
        <w:t xml:space="preserve">лаборатории проблем </w:t>
      </w:r>
      <w:r w:rsidRPr="00E446A2">
        <w:rPr>
          <w:rFonts w:eastAsia="Times New Roman"/>
          <w:spacing w:val="-11"/>
          <w:sz w:val="28"/>
          <w:szCs w:val="28"/>
        </w:rPr>
        <w:t>интеграции содержания образования</w:t>
      </w:r>
      <w:proofErr w:type="gramEnd"/>
      <w:r w:rsidRPr="00E446A2">
        <w:rPr>
          <w:rFonts w:eastAsia="Times New Roman"/>
          <w:spacing w:val="-11"/>
          <w:sz w:val="28"/>
          <w:szCs w:val="28"/>
        </w:rPr>
        <w:t>. Омск, 1996.</w:t>
      </w:r>
    </w:p>
    <w:p w:rsidR="00E446A2" w:rsidRPr="00E446A2" w:rsidRDefault="00E446A2" w:rsidP="00E446A2">
      <w:pPr>
        <w:numPr>
          <w:ilvl w:val="0"/>
          <w:numId w:val="5"/>
        </w:numPr>
        <w:shd w:val="clear" w:color="auto" w:fill="FFFFFF"/>
        <w:spacing w:before="2" w:line="360" w:lineRule="auto"/>
        <w:contextualSpacing/>
        <w:jc w:val="both"/>
        <w:rPr>
          <w:spacing w:val="-27"/>
          <w:sz w:val="28"/>
          <w:szCs w:val="28"/>
        </w:rPr>
      </w:pPr>
      <w:proofErr w:type="spellStart"/>
      <w:r w:rsidRPr="00E446A2">
        <w:rPr>
          <w:rFonts w:eastAsia="Times New Roman"/>
          <w:spacing w:val="-11"/>
          <w:sz w:val="28"/>
          <w:szCs w:val="28"/>
        </w:rPr>
        <w:t>Скорк</w:t>
      </w:r>
      <w:r w:rsidR="005A4B42">
        <w:rPr>
          <w:rFonts w:eastAsia="Times New Roman"/>
          <w:spacing w:val="-11"/>
          <w:sz w:val="28"/>
          <w:szCs w:val="28"/>
        </w:rPr>
        <w:t>о</w:t>
      </w:r>
      <w:proofErr w:type="spellEnd"/>
      <w:r w:rsidR="005A4B42">
        <w:rPr>
          <w:rFonts w:eastAsia="Times New Roman"/>
          <w:spacing w:val="-11"/>
          <w:sz w:val="28"/>
          <w:szCs w:val="28"/>
        </w:rPr>
        <w:t xml:space="preserve">, В.Н. «Страноведение США» </w:t>
      </w:r>
      <w:proofErr w:type="spellStart"/>
      <w:r w:rsidR="005A4B42">
        <w:rPr>
          <w:rFonts w:eastAsia="Times New Roman"/>
          <w:spacing w:val="-11"/>
          <w:sz w:val="28"/>
          <w:szCs w:val="28"/>
        </w:rPr>
        <w:t>спец</w:t>
      </w:r>
      <w:r w:rsidRPr="00E446A2">
        <w:rPr>
          <w:rFonts w:eastAsia="Times New Roman"/>
          <w:spacing w:val="-11"/>
          <w:sz w:val="28"/>
          <w:szCs w:val="28"/>
        </w:rPr>
        <w:t>дисциплина</w:t>
      </w:r>
      <w:proofErr w:type="spellEnd"/>
      <w:r w:rsidRPr="00E446A2">
        <w:rPr>
          <w:rFonts w:eastAsia="Times New Roman"/>
          <w:spacing w:val="-11"/>
          <w:sz w:val="28"/>
          <w:szCs w:val="28"/>
        </w:rPr>
        <w:t xml:space="preserve"> </w:t>
      </w:r>
      <w:r w:rsidR="005A4B42">
        <w:rPr>
          <w:rFonts w:eastAsia="Times New Roman"/>
          <w:spacing w:val="-9"/>
          <w:sz w:val="28"/>
          <w:szCs w:val="28"/>
        </w:rPr>
        <w:t>для лингвистической гимназии - Омск, 1998. – 56 с.</w:t>
      </w:r>
    </w:p>
    <w:p w:rsidR="00474818" w:rsidRPr="00E446A2" w:rsidRDefault="00474818" w:rsidP="00E446A2">
      <w:pPr>
        <w:shd w:val="clear" w:color="auto" w:fill="FFFFFF"/>
        <w:spacing w:before="6166" w:line="360" w:lineRule="auto"/>
        <w:contextualSpacing/>
        <w:jc w:val="center"/>
        <w:rPr>
          <w:sz w:val="28"/>
          <w:szCs w:val="28"/>
        </w:rPr>
      </w:pPr>
    </w:p>
    <w:sectPr w:rsidR="00474818" w:rsidRPr="00E446A2" w:rsidSect="0095692B">
      <w:footerReference w:type="default" r:id="rId9"/>
      <w:pgSz w:w="11909" w:h="16834"/>
      <w:pgMar w:top="1134" w:right="850" w:bottom="1134" w:left="1701" w:header="720" w:footer="720" w:gutter="0"/>
      <w:cols w:space="6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692B" w:rsidRDefault="0095692B" w:rsidP="0095692B">
      <w:r>
        <w:separator/>
      </w:r>
    </w:p>
  </w:endnote>
  <w:endnote w:type="continuationSeparator" w:id="0">
    <w:p w:rsidR="0095692B" w:rsidRDefault="0095692B" w:rsidP="009569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10940647"/>
      <w:docPartObj>
        <w:docPartGallery w:val="Page Numbers (Bottom of Page)"/>
        <w:docPartUnique/>
      </w:docPartObj>
    </w:sdtPr>
    <w:sdtEndPr/>
    <w:sdtContent>
      <w:p w:rsidR="0095692B" w:rsidRDefault="0095692B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96D76">
          <w:rPr>
            <w:noProof/>
          </w:rPr>
          <w:t>1</w:t>
        </w:r>
        <w:r>
          <w:fldChar w:fldCharType="end"/>
        </w:r>
      </w:p>
    </w:sdtContent>
  </w:sdt>
  <w:p w:rsidR="0095692B" w:rsidRDefault="0095692B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692B" w:rsidRDefault="0095692B" w:rsidP="0095692B">
      <w:r>
        <w:separator/>
      </w:r>
    </w:p>
  </w:footnote>
  <w:footnote w:type="continuationSeparator" w:id="0">
    <w:p w:rsidR="0095692B" w:rsidRDefault="0095692B" w:rsidP="009569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9930512A"/>
    <w:lvl w:ilvl="0">
      <w:numFmt w:val="bullet"/>
      <w:lvlText w:val="*"/>
      <w:lvlJc w:val="left"/>
    </w:lvl>
  </w:abstractNum>
  <w:abstractNum w:abstractNumId="1">
    <w:nsid w:val="08096551"/>
    <w:multiLevelType w:val="singleLevel"/>
    <w:tmpl w:val="D7B4D580"/>
    <w:lvl w:ilvl="0">
      <w:start w:val="3"/>
      <w:numFmt w:val="upperRoman"/>
      <w:lvlText w:val="%1."/>
      <w:legacy w:legacy="1" w:legacySpace="0" w:legacyIndent="490"/>
      <w:lvlJc w:val="left"/>
      <w:rPr>
        <w:rFonts w:ascii="Times New Roman" w:hAnsi="Times New Roman" w:cs="Times New Roman" w:hint="default"/>
      </w:rPr>
    </w:lvl>
  </w:abstractNum>
  <w:abstractNum w:abstractNumId="2">
    <w:nsid w:val="0AB338AA"/>
    <w:multiLevelType w:val="singleLevel"/>
    <w:tmpl w:val="FDB81850"/>
    <w:lvl w:ilvl="0">
      <w:start w:val="3"/>
      <w:numFmt w:val="decimal"/>
      <w:lvlText w:val="%1"/>
      <w:legacy w:legacy="1" w:legacySpace="0" w:legacyIndent="358"/>
      <w:lvlJc w:val="left"/>
      <w:rPr>
        <w:rFonts w:ascii="Times New Roman" w:hAnsi="Times New Roman" w:cs="Times New Roman" w:hint="default"/>
      </w:rPr>
    </w:lvl>
  </w:abstractNum>
  <w:abstractNum w:abstractNumId="3">
    <w:nsid w:val="110E0173"/>
    <w:multiLevelType w:val="singleLevel"/>
    <w:tmpl w:val="9AC04678"/>
    <w:lvl w:ilvl="0">
      <w:start w:val="1"/>
      <w:numFmt w:val="decimal"/>
      <w:lvlText w:val="%1."/>
      <w:legacy w:legacy="1" w:legacySpace="0" w:legacyIndent="358"/>
      <w:lvlJc w:val="left"/>
      <w:rPr>
        <w:rFonts w:ascii="Times New Roman" w:hAnsi="Times New Roman" w:cs="Times New Roman" w:hint="default"/>
      </w:rPr>
    </w:lvl>
  </w:abstractNum>
  <w:abstractNum w:abstractNumId="4">
    <w:nsid w:val="5692658B"/>
    <w:multiLevelType w:val="hybridMultilevel"/>
    <w:tmpl w:val="D416CFA8"/>
    <w:lvl w:ilvl="0" w:tplc="B53C321C">
      <w:start w:val="1"/>
      <w:numFmt w:val="decimal"/>
      <w:lvlText w:val="%1."/>
      <w:lvlJc w:val="left"/>
      <w:pPr>
        <w:ind w:left="854" w:hanging="57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7C67FA"/>
    <w:multiLevelType w:val="hybridMultilevel"/>
    <w:tmpl w:val="5AEC8CD8"/>
    <w:lvl w:ilvl="0" w:tplc="B176AB4C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E9E55F8"/>
    <w:multiLevelType w:val="singleLevel"/>
    <w:tmpl w:val="CC3CCB8E"/>
    <w:lvl w:ilvl="0">
      <w:start w:val="5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0"/>
    <w:lvlOverride w:ilvl="0">
      <w:lvl w:ilvl="0">
        <w:start w:val="65535"/>
        <w:numFmt w:val="bullet"/>
        <w:lvlText w:val="•"/>
        <w:legacy w:legacy="1" w:legacySpace="0" w:legacyIndent="674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3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4818"/>
    <w:rsid w:val="00033CD0"/>
    <w:rsid w:val="0015518F"/>
    <w:rsid w:val="00196D76"/>
    <w:rsid w:val="002F6B4B"/>
    <w:rsid w:val="00361701"/>
    <w:rsid w:val="00474818"/>
    <w:rsid w:val="00514E97"/>
    <w:rsid w:val="00544E5D"/>
    <w:rsid w:val="005A4B42"/>
    <w:rsid w:val="0061565A"/>
    <w:rsid w:val="006F410C"/>
    <w:rsid w:val="00703BE7"/>
    <w:rsid w:val="0095692B"/>
    <w:rsid w:val="0098710D"/>
    <w:rsid w:val="00B85910"/>
    <w:rsid w:val="00C457BA"/>
    <w:rsid w:val="00D02CA7"/>
    <w:rsid w:val="00DA6A8D"/>
    <w:rsid w:val="00E024A3"/>
    <w:rsid w:val="00E446A2"/>
    <w:rsid w:val="00E71439"/>
    <w:rsid w:val="00F11161"/>
    <w:rsid w:val="00F26397"/>
    <w:rsid w:val="00F34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6A8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03BE7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95692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95692B"/>
    <w:rPr>
      <w:rFonts w:ascii="Times New Roman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5692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95692B"/>
    <w:rPr>
      <w:rFonts w:ascii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6A8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03BE7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95692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95692B"/>
    <w:rPr>
      <w:rFonts w:ascii="Times New Roman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5692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95692B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DFD9B7-4573-4E32-BF83-35F0748545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1654</Words>
  <Characters>9428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Катя</dc:creator>
  <cp:lastModifiedBy>user</cp:lastModifiedBy>
  <cp:revision>2</cp:revision>
  <dcterms:created xsi:type="dcterms:W3CDTF">2017-03-15T04:47:00Z</dcterms:created>
  <dcterms:modified xsi:type="dcterms:W3CDTF">2017-03-15T04:47:00Z</dcterms:modified>
</cp:coreProperties>
</file>