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205F" w:rsidRPr="00E57229" w:rsidRDefault="007C205F" w:rsidP="007C205F">
      <w:pPr>
        <w:shd w:val="clear" w:color="auto" w:fill="FFFFFF"/>
        <w:spacing w:after="0" w:line="240" w:lineRule="auto"/>
        <w:ind w:left="567"/>
        <w:jc w:val="right"/>
        <w:rPr>
          <w:rFonts w:ascii="Times New Roman" w:eastAsia="Times New Roman" w:hAnsi="Times New Roman" w:cs="Times New Roman"/>
          <w:bCs/>
          <w:color w:val="000000"/>
          <w:sz w:val="28"/>
          <w:szCs w:val="28"/>
          <w:bdr w:val="none" w:sz="0" w:space="0" w:color="auto" w:frame="1"/>
          <w:lang w:eastAsia="ru-RU"/>
        </w:rPr>
      </w:pPr>
      <w:bookmarkStart w:id="0" w:name="_GoBack"/>
      <w:bookmarkEnd w:id="0"/>
      <w:r>
        <w:rPr>
          <w:rFonts w:ascii="Times New Roman" w:eastAsia="Times New Roman" w:hAnsi="Times New Roman" w:cs="Times New Roman"/>
          <w:bCs/>
          <w:color w:val="000000"/>
          <w:sz w:val="28"/>
          <w:szCs w:val="28"/>
          <w:bdr w:val="none" w:sz="0" w:space="0" w:color="auto" w:frame="1"/>
          <w:lang w:eastAsia="ru-RU"/>
        </w:rPr>
        <w:t xml:space="preserve">Подготовила </w:t>
      </w:r>
      <w:r w:rsidRPr="00E57229">
        <w:rPr>
          <w:rFonts w:ascii="Times New Roman" w:eastAsia="Times New Roman" w:hAnsi="Times New Roman" w:cs="Times New Roman"/>
          <w:bCs/>
          <w:color w:val="000000"/>
          <w:sz w:val="28"/>
          <w:szCs w:val="28"/>
          <w:bdr w:val="none" w:sz="0" w:space="0" w:color="auto" w:frame="1"/>
          <w:lang w:eastAsia="ru-RU"/>
        </w:rPr>
        <w:t xml:space="preserve">Уварова Наталья Игоревна, </w:t>
      </w:r>
    </w:p>
    <w:p w:rsidR="007C205F" w:rsidRDefault="007C205F" w:rsidP="007C205F">
      <w:pPr>
        <w:shd w:val="clear" w:color="auto" w:fill="FFFFFF"/>
        <w:spacing w:after="0" w:line="240" w:lineRule="auto"/>
        <w:ind w:left="567"/>
        <w:jc w:val="right"/>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в</w:t>
      </w:r>
      <w:r w:rsidRPr="00E57229">
        <w:rPr>
          <w:rFonts w:ascii="Times New Roman" w:eastAsia="Times New Roman" w:hAnsi="Times New Roman" w:cs="Times New Roman"/>
          <w:bCs/>
          <w:color w:val="000000"/>
          <w:sz w:val="28"/>
          <w:szCs w:val="28"/>
          <w:bdr w:val="none" w:sz="0" w:space="0" w:color="auto" w:frame="1"/>
          <w:lang w:eastAsia="ru-RU"/>
        </w:rPr>
        <w:t>оспитатель</w:t>
      </w:r>
    </w:p>
    <w:p w:rsidR="007C205F" w:rsidRDefault="007C205F" w:rsidP="007C205F">
      <w:pPr>
        <w:shd w:val="clear" w:color="auto" w:fill="FFFFFF"/>
        <w:spacing w:after="0" w:line="240" w:lineRule="auto"/>
        <w:ind w:left="567"/>
        <w:jc w:val="right"/>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bCs/>
          <w:color w:val="000000"/>
          <w:sz w:val="28"/>
          <w:szCs w:val="28"/>
          <w:bdr w:val="none" w:sz="0" w:space="0" w:color="auto" w:frame="1"/>
          <w:lang w:eastAsia="ru-RU"/>
        </w:rPr>
        <w:t>МБДОУ детский сад №7 пгт. Никель</w:t>
      </w:r>
    </w:p>
    <w:p w:rsidR="007C205F" w:rsidRDefault="007C205F" w:rsidP="00A80B1D">
      <w:pPr>
        <w:shd w:val="clear" w:color="auto" w:fill="FFFFFF"/>
        <w:spacing w:after="0" w:line="240" w:lineRule="auto"/>
        <w:ind w:left="567"/>
        <w:jc w:val="center"/>
        <w:rPr>
          <w:rFonts w:ascii="Times New Roman" w:hAnsi="Times New Roman" w:cs="Times New Roman"/>
          <w:b/>
          <w:sz w:val="28"/>
          <w:szCs w:val="28"/>
        </w:rPr>
      </w:pPr>
    </w:p>
    <w:p w:rsidR="00A71C4D" w:rsidRPr="00A80B1D" w:rsidRDefault="00000938" w:rsidP="00A80B1D">
      <w:pPr>
        <w:shd w:val="clear" w:color="auto" w:fill="FFFFFF"/>
        <w:spacing w:after="0" w:line="240" w:lineRule="auto"/>
        <w:ind w:left="567"/>
        <w:jc w:val="center"/>
        <w:rPr>
          <w:rFonts w:ascii="Times New Roman" w:eastAsia="Times New Roman" w:hAnsi="Times New Roman" w:cs="Times New Roman"/>
          <w:b/>
          <w:bCs/>
          <w:color w:val="000000"/>
          <w:sz w:val="28"/>
          <w:szCs w:val="28"/>
          <w:bdr w:val="none" w:sz="0" w:space="0" w:color="auto" w:frame="1"/>
          <w:lang w:eastAsia="ru-RU"/>
        </w:rPr>
      </w:pPr>
      <w:r w:rsidRPr="00A80B1D">
        <w:rPr>
          <w:rFonts w:ascii="Times New Roman" w:hAnsi="Times New Roman" w:cs="Times New Roman"/>
          <w:b/>
          <w:sz w:val="28"/>
          <w:szCs w:val="28"/>
        </w:rPr>
        <w:t>Игра с использованием пособия «Круги Луллия»</w:t>
      </w:r>
    </w:p>
    <w:p w:rsidR="00000938" w:rsidRPr="00B705BC" w:rsidRDefault="00000938" w:rsidP="00A80B1D">
      <w:pPr>
        <w:spacing w:after="0" w:line="240" w:lineRule="auto"/>
        <w:ind w:left="-567" w:right="-284"/>
        <w:jc w:val="center"/>
        <w:rPr>
          <w:rFonts w:ascii="Times New Roman" w:hAnsi="Times New Roman" w:cs="Times New Roman"/>
          <w:sz w:val="28"/>
          <w:szCs w:val="28"/>
        </w:rPr>
      </w:pPr>
      <w:r w:rsidRPr="00A80B1D">
        <w:rPr>
          <w:rFonts w:ascii="Times New Roman" w:hAnsi="Times New Roman" w:cs="Times New Roman"/>
          <w:b/>
          <w:sz w:val="28"/>
          <w:szCs w:val="28"/>
        </w:rPr>
        <w:t>«Весёлые краски</w:t>
      </w:r>
      <w:r w:rsidRPr="00B705BC">
        <w:rPr>
          <w:rFonts w:ascii="Times New Roman" w:hAnsi="Times New Roman" w:cs="Times New Roman"/>
          <w:sz w:val="28"/>
          <w:szCs w:val="28"/>
        </w:rPr>
        <w:t>»</w:t>
      </w:r>
    </w:p>
    <w:p w:rsidR="00000938" w:rsidRDefault="00000938" w:rsidP="007C205F">
      <w:pPr>
        <w:spacing w:after="0" w:line="240" w:lineRule="auto"/>
        <w:ind w:right="-284"/>
        <w:rPr>
          <w:rFonts w:ascii="Times New Roman" w:hAnsi="Times New Roman" w:cs="Times New Roman"/>
          <w:sz w:val="28"/>
          <w:szCs w:val="28"/>
        </w:rPr>
      </w:pPr>
    </w:p>
    <w:p w:rsidR="00000938" w:rsidRPr="00A71C4D" w:rsidRDefault="00B705BC" w:rsidP="00A71C4D">
      <w:pPr>
        <w:spacing w:after="0" w:line="240" w:lineRule="auto"/>
        <w:jc w:val="both"/>
        <w:rPr>
          <w:rFonts w:ascii="Times New Roman" w:hAnsi="Times New Roman" w:cs="Times New Roman"/>
          <w:sz w:val="28"/>
          <w:szCs w:val="28"/>
        </w:rPr>
      </w:pPr>
      <w:r w:rsidRPr="00B705BC">
        <w:rPr>
          <w:rFonts w:ascii="Times New Roman" w:hAnsi="Times New Roman" w:cs="Times New Roman"/>
          <w:sz w:val="28"/>
          <w:szCs w:val="28"/>
        </w:rPr>
        <w:t xml:space="preserve"> «</w:t>
      </w:r>
      <w:r w:rsidRPr="00A71C4D">
        <w:rPr>
          <w:rFonts w:ascii="Times New Roman" w:hAnsi="Times New Roman" w:cs="Times New Roman"/>
          <w:sz w:val="28"/>
          <w:szCs w:val="28"/>
        </w:rPr>
        <w:t>Круги Луллия» это многофункциональное пособие</w:t>
      </w:r>
      <w:r w:rsidR="00000938" w:rsidRPr="00A71C4D">
        <w:rPr>
          <w:rFonts w:ascii="Times New Roman" w:hAnsi="Times New Roman" w:cs="Times New Roman"/>
          <w:sz w:val="28"/>
          <w:szCs w:val="28"/>
        </w:rPr>
        <w:t xml:space="preserve"> по формированию у </w:t>
      </w:r>
      <w:proofErr w:type="gramStart"/>
      <w:r w:rsidR="00000938" w:rsidRPr="00A71C4D">
        <w:rPr>
          <w:rFonts w:ascii="Times New Roman" w:hAnsi="Times New Roman" w:cs="Times New Roman"/>
          <w:sz w:val="28"/>
          <w:szCs w:val="28"/>
        </w:rPr>
        <w:t>детей</w:t>
      </w:r>
      <w:proofErr w:type="gramEnd"/>
      <w:r w:rsidR="00000938" w:rsidRPr="00A71C4D">
        <w:rPr>
          <w:rFonts w:ascii="Times New Roman" w:hAnsi="Times New Roman" w:cs="Times New Roman"/>
          <w:sz w:val="28"/>
          <w:szCs w:val="28"/>
        </w:rPr>
        <w:t xml:space="preserve"> понятий, связанных с признаками объектов и изменением их значений, создано в рамках адаптации методов теории решения изобретательских задач (ТРИЗ), способствует развитию у ребенка качеств активного созидателя, воображения, творческого подхода к действиям, логического мышления, умения решать возникающие проблемы</w:t>
      </w:r>
      <w:r w:rsidRPr="00A71C4D">
        <w:rPr>
          <w:rFonts w:ascii="Times New Roman" w:hAnsi="Times New Roman" w:cs="Times New Roman"/>
          <w:sz w:val="28"/>
          <w:szCs w:val="28"/>
        </w:rPr>
        <w:t>, его можно применять в образовательной деятельности по всем разделам образовательной программы. Вариантов игр, которые можно организовать с детьми, используя данное пособие, множество. Всё зависит от поставленных задач и пройденного детьми материала.</w:t>
      </w:r>
      <w:r w:rsidR="00183814" w:rsidRPr="00A71C4D">
        <w:rPr>
          <w:rFonts w:ascii="Times New Roman" w:hAnsi="Times New Roman" w:cs="Times New Roman"/>
          <w:sz w:val="28"/>
          <w:szCs w:val="28"/>
        </w:rPr>
        <w:t xml:space="preserve"> </w:t>
      </w:r>
    </w:p>
    <w:p w:rsidR="00A71C4D" w:rsidRPr="00A71C4D" w:rsidRDefault="00000938" w:rsidP="00A71C4D">
      <w:pPr>
        <w:spacing w:after="0" w:line="240" w:lineRule="auto"/>
        <w:jc w:val="both"/>
        <w:rPr>
          <w:rFonts w:ascii="Times New Roman" w:hAnsi="Times New Roman" w:cs="Times New Roman"/>
          <w:sz w:val="28"/>
          <w:szCs w:val="28"/>
        </w:rPr>
      </w:pPr>
      <w:r w:rsidRPr="00A71C4D">
        <w:rPr>
          <w:rFonts w:ascii="Times New Roman" w:hAnsi="Times New Roman" w:cs="Times New Roman"/>
          <w:sz w:val="28"/>
          <w:szCs w:val="28"/>
        </w:rPr>
        <w:t xml:space="preserve">Использование «Кругов Луллия» в изобразительной деятельности для развития творческих способностей. Не имея достаточного багажа знаний об окружающем мире, ребенку с трудом удается отобразить его в своих рисунках. Изобретение Р. Луллия взято за основу игровых упражнений, направленных на развитие творческих способностей детей, которые помогают решать следующие задачи: </w:t>
      </w:r>
    </w:p>
    <w:p w:rsidR="00A71C4D" w:rsidRPr="00A71C4D" w:rsidRDefault="00A71C4D" w:rsidP="00A71C4D">
      <w:pPr>
        <w:spacing w:after="0" w:line="240" w:lineRule="auto"/>
        <w:jc w:val="both"/>
        <w:rPr>
          <w:rFonts w:ascii="Times New Roman" w:hAnsi="Times New Roman" w:cs="Times New Roman"/>
          <w:sz w:val="28"/>
          <w:szCs w:val="28"/>
        </w:rPr>
      </w:pPr>
      <w:r w:rsidRPr="00A71C4D">
        <w:rPr>
          <w:rFonts w:ascii="Times New Roman" w:hAnsi="Times New Roman" w:cs="Times New Roman"/>
          <w:sz w:val="28"/>
          <w:szCs w:val="28"/>
        </w:rPr>
        <w:t>1.</w:t>
      </w:r>
      <w:r w:rsidR="00000938" w:rsidRPr="00A71C4D">
        <w:rPr>
          <w:rFonts w:ascii="Times New Roman" w:hAnsi="Times New Roman" w:cs="Times New Roman"/>
          <w:sz w:val="28"/>
          <w:szCs w:val="28"/>
        </w:rPr>
        <w:t xml:space="preserve">научить выстраивать сюжетную линию в рисунке, </w:t>
      </w:r>
    </w:p>
    <w:p w:rsidR="00A71C4D" w:rsidRPr="00A71C4D" w:rsidRDefault="00A71C4D" w:rsidP="00A71C4D">
      <w:pPr>
        <w:spacing w:after="0" w:line="240" w:lineRule="auto"/>
        <w:jc w:val="both"/>
        <w:rPr>
          <w:rFonts w:ascii="Times New Roman" w:hAnsi="Times New Roman" w:cs="Times New Roman"/>
          <w:sz w:val="28"/>
          <w:szCs w:val="28"/>
        </w:rPr>
      </w:pPr>
      <w:r w:rsidRPr="00A71C4D">
        <w:rPr>
          <w:rFonts w:ascii="Times New Roman" w:hAnsi="Times New Roman" w:cs="Times New Roman"/>
          <w:sz w:val="28"/>
          <w:szCs w:val="28"/>
        </w:rPr>
        <w:t>2.</w:t>
      </w:r>
      <w:r w:rsidR="00000938" w:rsidRPr="00A71C4D">
        <w:rPr>
          <w:rFonts w:ascii="Times New Roman" w:hAnsi="Times New Roman" w:cs="Times New Roman"/>
          <w:sz w:val="28"/>
          <w:szCs w:val="28"/>
        </w:rPr>
        <w:t xml:space="preserve"> развивать образное мышление, </w:t>
      </w:r>
    </w:p>
    <w:p w:rsidR="00A71C4D" w:rsidRPr="00A71C4D" w:rsidRDefault="00A71C4D" w:rsidP="00A71C4D">
      <w:pPr>
        <w:spacing w:after="0" w:line="240" w:lineRule="auto"/>
        <w:jc w:val="both"/>
        <w:rPr>
          <w:rFonts w:ascii="Times New Roman" w:hAnsi="Times New Roman" w:cs="Times New Roman"/>
          <w:sz w:val="28"/>
          <w:szCs w:val="28"/>
        </w:rPr>
      </w:pPr>
      <w:r w:rsidRPr="00A71C4D">
        <w:rPr>
          <w:rFonts w:ascii="Times New Roman" w:hAnsi="Times New Roman" w:cs="Times New Roman"/>
          <w:sz w:val="28"/>
          <w:szCs w:val="28"/>
        </w:rPr>
        <w:t xml:space="preserve">3. </w:t>
      </w:r>
      <w:r w:rsidR="00000938" w:rsidRPr="00A71C4D">
        <w:rPr>
          <w:rFonts w:ascii="Times New Roman" w:hAnsi="Times New Roman" w:cs="Times New Roman"/>
          <w:sz w:val="28"/>
          <w:szCs w:val="28"/>
        </w:rPr>
        <w:t>формировать способность решать проблемные ситуации,</w:t>
      </w:r>
    </w:p>
    <w:p w:rsidR="00A71C4D" w:rsidRPr="00A71C4D" w:rsidRDefault="00A71C4D" w:rsidP="00A71C4D">
      <w:pPr>
        <w:spacing w:after="0" w:line="240" w:lineRule="auto"/>
        <w:jc w:val="both"/>
        <w:rPr>
          <w:rFonts w:ascii="Times New Roman" w:hAnsi="Times New Roman" w:cs="Times New Roman"/>
          <w:sz w:val="28"/>
          <w:szCs w:val="28"/>
        </w:rPr>
      </w:pPr>
      <w:r w:rsidRPr="00A71C4D">
        <w:rPr>
          <w:rFonts w:ascii="Times New Roman" w:hAnsi="Times New Roman" w:cs="Times New Roman"/>
          <w:sz w:val="28"/>
          <w:szCs w:val="28"/>
        </w:rPr>
        <w:t xml:space="preserve">4. </w:t>
      </w:r>
      <w:r w:rsidR="00000938" w:rsidRPr="00A71C4D">
        <w:rPr>
          <w:rFonts w:ascii="Times New Roman" w:hAnsi="Times New Roman" w:cs="Times New Roman"/>
          <w:sz w:val="28"/>
          <w:szCs w:val="28"/>
        </w:rPr>
        <w:t>формировать умение творчески подходить к работе,</w:t>
      </w:r>
    </w:p>
    <w:p w:rsidR="00B705BC" w:rsidRPr="00A71C4D" w:rsidRDefault="00A71C4D" w:rsidP="00A71C4D">
      <w:pPr>
        <w:spacing w:after="0" w:line="240" w:lineRule="auto"/>
        <w:jc w:val="both"/>
        <w:rPr>
          <w:rFonts w:ascii="Times New Roman" w:hAnsi="Times New Roman" w:cs="Times New Roman"/>
          <w:sz w:val="28"/>
          <w:szCs w:val="28"/>
        </w:rPr>
      </w:pPr>
      <w:r w:rsidRPr="00A71C4D">
        <w:rPr>
          <w:rFonts w:ascii="Times New Roman" w:hAnsi="Times New Roman" w:cs="Times New Roman"/>
          <w:sz w:val="28"/>
          <w:szCs w:val="28"/>
        </w:rPr>
        <w:t xml:space="preserve">5. </w:t>
      </w:r>
      <w:r w:rsidR="00000938" w:rsidRPr="00A71C4D">
        <w:rPr>
          <w:rFonts w:ascii="Times New Roman" w:hAnsi="Times New Roman" w:cs="Times New Roman"/>
          <w:sz w:val="28"/>
          <w:szCs w:val="28"/>
        </w:rPr>
        <w:t>видеть фантастическое сочетание разнообразных объектов.</w:t>
      </w:r>
    </w:p>
    <w:p w:rsidR="00DF2DFB" w:rsidRPr="005F410D" w:rsidRDefault="00DF2DFB" w:rsidP="00A71C4D">
      <w:pPr>
        <w:spacing w:after="0" w:line="240" w:lineRule="auto"/>
        <w:jc w:val="both"/>
        <w:rPr>
          <w:rFonts w:ascii="Times New Roman" w:hAnsi="Times New Roman" w:cs="Times New Roman"/>
          <w:sz w:val="28"/>
          <w:szCs w:val="28"/>
        </w:rPr>
      </w:pPr>
      <w:r w:rsidRPr="00B705BC">
        <w:rPr>
          <w:rFonts w:ascii="Times New Roman" w:hAnsi="Times New Roman" w:cs="Times New Roman"/>
          <w:b/>
          <w:sz w:val="28"/>
          <w:szCs w:val="28"/>
        </w:rPr>
        <w:t>Оборудование:</w:t>
      </w:r>
      <w:r w:rsidRPr="005F410D">
        <w:rPr>
          <w:rFonts w:ascii="Times New Roman" w:hAnsi="Times New Roman" w:cs="Times New Roman"/>
          <w:sz w:val="28"/>
          <w:szCs w:val="28"/>
        </w:rPr>
        <w:t xml:space="preserve"> Круги Луллия, картинки с предметами, цветовые круги.</w:t>
      </w:r>
    </w:p>
    <w:p w:rsidR="00DF2DFB" w:rsidRPr="005F410D" w:rsidRDefault="00B705BC" w:rsidP="00A71C4D">
      <w:pPr>
        <w:pStyle w:val="a3"/>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1-й круг (б</w:t>
      </w:r>
      <w:r w:rsidR="00DF2DFB" w:rsidRPr="005F410D">
        <w:rPr>
          <w:rFonts w:ascii="Times New Roman" w:hAnsi="Times New Roman" w:cs="Times New Roman"/>
          <w:sz w:val="28"/>
          <w:szCs w:val="28"/>
        </w:rPr>
        <w:t>ольшой) объекты без цвета</w:t>
      </w:r>
      <w:r>
        <w:rPr>
          <w:rFonts w:ascii="Times New Roman" w:hAnsi="Times New Roman" w:cs="Times New Roman"/>
          <w:sz w:val="28"/>
          <w:szCs w:val="28"/>
        </w:rPr>
        <w:t xml:space="preserve"> (</w:t>
      </w:r>
      <w:r w:rsidR="00DF2DFB" w:rsidRPr="005F410D">
        <w:rPr>
          <w:rFonts w:ascii="Times New Roman" w:hAnsi="Times New Roman" w:cs="Times New Roman"/>
          <w:sz w:val="28"/>
          <w:szCs w:val="28"/>
        </w:rPr>
        <w:t>волк, вишня, тыква…)</w:t>
      </w:r>
    </w:p>
    <w:p w:rsidR="00DF2DFB" w:rsidRPr="005F410D" w:rsidRDefault="00B705BC" w:rsidP="00A71C4D">
      <w:pPr>
        <w:pStyle w:val="a3"/>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2-й круг (</w:t>
      </w:r>
      <w:r w:rsidR="00DF2DFB" w:rsidRPr="005F410D">
        <w:rPr>
          <w:rFonts w:ascii="Times New Roman" w:hAnsi="Times New Roman" w:cs="Times New Roman"/>
          <w:sz w:val="28"/>
          <w:szCs w:val="28"/>
        </w:rPr>
        <w:t>средний) два цветовых круга из котор</w:t>
      </w:r>
      <w:r>
        <w:rPr>
          <w:rFonts w:ascii="Times New Roman" w:hAnsi="Times New Roman" w:cs="Times New Roman"/>
          <w:sz w:val="28"/>
          <w:szCs w:val="28"/>
        </w:rPr>
        <w:t>ых можно получить нужный цвет (</w:t>
      </w:r>
      <w:r w:rsidR="00DF2DFB" w:rsidRPr="005F410D">
        <w:rPr>
          <w:rFonts w:ascii="Times New Roman" w:hAnsi="Times New Roman" w:cs="Times New Roman"/>
          <w:sz w:val="28"/>
          <w:szCs w:val="28"/>
        </w:rPr>
        <w:t>белый –</w:t>
      </w:r>
      <w:r w:rsidR="00B04C7A" w:rsidRPr="005F410D">
        <w:rPr>
          <w:rFonts w:ascii="Times New Roman" w:hAnsi="Times New Roman" w:cs="Times New Roman"/>
          <w:sz w:val="28"/>
          <w:szCs w:val="28"/>
        </w:rPr>
        <w:t xml:space="preserve"> черный, красный – жёлтый…)</w:t>
      </w:r>
    </w:p>
    <w:p w:rsidR="00B705BC" w:rsidRDefault="00B705BC" w:rsidP="00A71C4D">
      <w:pPr>
        <w:pStyle w:val="a3"/>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3-</w:t>
      </w:r>
      <w:r w:rsidR="00B04C7A" w:rsidRPr="005F410D">
        <w:rPr>
          <w:rFonts w:ascii="Times New Roman" w:hAnsi="Times New Roman" w:cs="Times New Roman"/>
          <w:sz w:val="28"/>
          <w:szCs w:val="28"/>
        </w:rPr>
        <w:t>й</w:t>
      </w:r>
      <w:r>
        <w:rPr>
          <w:rFonts w:ascii="Times New Roman" w:hAnsi="Times New Roman" w:cs="Times New Roman"/>
          <w:sz w:val="28"/>
          <w:szCs w:val="28"/>
        </w:rPr>
        <w:t xml:space="preserve"> круг (</w:t>
      </w:r>
      <w:r w:rsidR="00B04C7A" w:rsidRPr="005F410D">
        <w:rPr>
          <w:rFonts w:ascii="Times New Roman" w:hAnsi="Times New Roman" w:cs="Times New Roman"/>
          <w:sz w:val="28"/>
          <w:szCs w:val="28"/>
        </w:rPr>
        <w:t>маленький) цветовой кр</w:t>
      </w:r>
      <w:r w:rsidR="00183814">
        <w:rPr>
          <w:rFonts w:ascii="Times New Roman" w:hAnsi="Times New Roman" w:cs="Times New Roman"/>
          <w:sz w:val="28"/>
          <w:szCs w:val="28"/>
        </w:rPr>
        <w:t>уг при смешивании двух красок (</w:t>
      </w:r>
      <w:r w:rsidR="00B04C7A" w:rsidRPr="005F410D">
        <w:rPr>
          <w:rFonts w:ascii="Times New Roman" w:hAnsi="Times New Roman" w:cs="Times New Roman"/>
          <w:sz w:val="28"/>
          <w:szCs w:val="28"/>
        </w:rPr>
        <w:t>серый, оранжевый…)</w:t>
      </w:r>
    </w:p>
    <w:p w:rsidR="00183814" w:rsidRPr="00183814" w:rsidRDefault="00183814" w:rsidP="00A71C4D">
      <w:pPr>
        <w:pStyle w:val="a3"/>
        <w:spacing w:after="0" w:line="240" w:lineRule="auto"/>
        <w:ind w:left="0"/>
        <w:jc w:val="both"/>
        <w:rPr>
          <w:rFonts w:ascii="Times New Roman" w:hAnsi="Times New Roman" w:cs="Times New Roman"/>
          <w:b/>
          <w:sz w:val="28"/>
          <w:szCs w:val="28"/>
        </w:rPr>
      </w:pPr>
      <w:r w:rsidRPr="00183814">
        <w:rPr>
          <w:rFonts w:ascii="Times New Roman" w:hAnsi="Times New Roman" w:cs="Times New Roman"/>
          <w:b/>
          <w:sz w:val="28"/>
          <w:szCs w:val="28"/>
        </w:rPr>
        <w:t>Варианты игр:</w:t>
      </w:r>
    </w:p>
    <w:p w:rsidR="00B04C7A" w:rsidRPr="005F410D" w:rsidRDefault="00B04C7A" w:rsidP="00A71C4D">
      <w:pPr>
        <w:pStyle w:val="a3"/>
        <w:numPr>
          <w:ilvl w:val="0"/>
          <w:numId w:val="3"/>
        </w:numPr>
        <w:spacing w:after="0" w:line="240" w:lineRule="auto"/>
        <w:ind w:left="0" w:firstLine="0"/>
        <w:jc w:val="both"/>
        <w:rPr>
          <w:rFonts w:ascii="Times New Roman" w:hAnsi="Times New Roman" w:cs="Times New Roman"/>
          <w:sz w:val="28"/>
          <w:szCs w:val="28"/>
        </w:rPr>
      </w:pPr>
      <w:r w:rsidRPr="005F410D">
        <w:rPr>
          <w:rFonts w:ascii="Times New Roman" w:hAnsi="Times New Roman" w:cs="Times New Roman"/>
          <w:sz w:val="28"/>
          <w:szCs w:val="28"/>
        </w:rPr>
        <w:t>И</w:t>
      </w:r>
      <w:r w:rsidR="00B705BC">
        <w:rPr>
          <w:rFonts w:ascii="Times New Roman" w:hAnsi="Times New Roman" w:cs="Times New Roman"/>
          <w:sz w:val="28"/>
          <w:szCs w:val="28"/>
        </w:rPr>
        <w:t>гра «</w:t>
      </w:r>
      <w:r w:rsidRPr="005F410D">
        <w:rPr>
          <w:rFonts w:ascii="Times New Roman" w:hAnsi="Times New Roman" w:cs="Times New Roman"/>
          <w:sz w:val="28"/>
          <w:szCs w:val="28"/>
        </w:rPr>
        <w:t>Найди реальное сочетание»</w:t>
      </w:r>
    </w:p>
    <w:p w:rsidR="00B04C7A" w:rsidRPr="005F410D" w:rsidRDefault="00B04C7A" w:rsidP="00A71C4D">
      <w:pPr>
        <w:pStyle w:val="a3"/>
        <w:spacing w:after="0" w:line="240" w:lineRule="auto"/>
        <w:ind w:left="0"/>
        <w:jc w:val="both"/>
        <w:rPr>
          <w:rFonts w:ascii="Times New Roman" w:hAnsi="Times New Roman" w:cs="Times New Roman"/>
          <w:sz w:val="28"/>
          <w:szCs w:val="28"/>
        </w:rPr>
      </w:pPr>
      <w:r w:rsidRPr="005F410D">
        <w:rPr>
          <w:rFonts w:ascii="Times New Roman" w:hAnsi="Times New Roman" w:cs="Times New Roman"/>
          <w:sz w:val="28"/>
          <w:szCs w:val="28"/>
        </w:rPr>
        <w:t>- Выбери</w:t>
      </w:r>
      <w:r w:rsidR="00255D26">
        <w:rPr>
          <w:rFonts w:ascii="Times New Roman" w:hAnsi="Times New Roman" w:cs="Times New Roman"/>
          <w:sz w:val="28"/>
          <w:szCs w:val="28"/>
        </w:rPr>
        <w:t xml:space="preserve"> объект и подбери к нему цвет (</w:t>
      </w:r>
      <w:r w:rsidRPr="005F410D">
        <w:rPr>
          <w:rFonts w:ascii="Times New Roman" w:hAnsi="Times New Roman" w:cs="Times New Roman"/>
          <w:sz w:val="28"/>
          <w:szCs w:val="28"/>
        </w:rPr>
        <w:t>лист – зелёный…)</w:t>
      </w:r>
    </w:p>
    <w:p w:rsidR="00B04C7A" w:rsidRPr="005F410D" w:rsidRDefault="00B04C7A" w:rsidP="00A71C4D">
      <w:pPr>
        <w:pStyle w:val="a3"/>
        <w:spacing w:after="0" w:line="240" w:lineRule="auto"/>
        <w:ind w:left="0"/>
        <w:jc w:val="both"/>
        <w:rPr>
          <w:rFonts w:ascii="Times New Roman" w:hAnsi="Times New Roman" w:cs="Times New Roman"/>
          <w:sz w:val="28"/>
          <w:szCs w:val="28"/>
        </w:rPr>
      </w:pPr>
      <w:r w:rsidRPr="005F410D">
        <w:rPr>
          <w:rFonts w:ascii="Times New Roman" w:hAnsi="Times New Roman" w:cs="Times New Roman"/>
          <w:sz w:val="28"/>
          <w:szCs w:val="28"/>
        </w:rPr>
        <w:t>Необходимо во время игры обратить внимания на фразы, которые произносит ребенок, должно всегда присутствовать слово « цвет». Это формирует способность ребёнка к общению. Очень ценно, если ребёнок зелёный цвет  ставит под изображением « лист». Объясняя, что лист зелёного цвета. Далее он переводит стрелку под оранжевый цвет. Объясняя, что лист осенью оранжевый.</w:t>
      </w:r>
    </w:p>
    <w:p w:rsidR="001967B6" w:rsidRPr="005F410D" w:rsidRDefault="001967B6" w:rsidP="00A71C4D">
      <w:pPr>
        <w:pStyle w:val="a3"/>
        <w:numPr>
          <w:ilvl w:val="0"/>
          <w:numId w:val="3"/>
        </w:numPr>
        <w:spacing w:after="0" w:line="240" w:lineRule="auto"/>
        <w:ind w:left="0" w:firstLine="0"/>
        <w:jc w:val="both"/>
        <w:rPr>
          <w:rFonts w:ascii="Times New Roman" w:hAnsi="Times New Roman" w:cs="Times New Roman"/>
          <w:sz w:val="28"/>
          <w:szCs w:val="28"/>
        </w:rPr>
      </w:pPr>
      <w:r w:rsidRPr="005F410D">
        <w:rPr>
          <w:rFonts w:ascii="Times New Roman" w:hAnsi="Times New Roman" w:cs="Times New Roman"/>
          <w:sz w:val="28"/>
          <w:szCs w:val="28"/>
        </w:rPr>
        <w:t>Игра «Смешанные краски»</w:t>
      </w:r>
    </w:p>
    <w:p w:rsidR="001967B6" w:rsidRPr="005F410D" w:rsidRDefault="001967B6" w:rsidP="00A71C4D">
      <w:pPr>
        <w:pStyle w:val="a3"/>
        <w:numPr>
          <w:ilvl w:val="0"/>
          <w:numId w:val="5"/>
        </w:numPr>
        <w:spacing w:after="0" w:line="240" w:lineRule="auto"/>
        <w:ind w:left="0" w:firstLine="0"/>
        <w:jc w:val="both"/>
        <w:rPr>
          <w:rFonts w:ascii="Times New Roman" w:hAnsi="Times New Roman" w:cs="Times New Roman"/>
          <w:sz w:val="28"/>
          <w:szCs w:val="28"/>
        </w:rPr>
      </w:pPr>
      <w:r w:rsidRPr="005F410D">
        <w:rPr>
          <w:rFonts w:ascii="Times New Roman" w:hAnsi="Times New Roman" w:cs="Times New Roman"/>
          <w:sz w:val="28"/>
          <w:szCs w:val="28"/>
        </w:rPr>
        <w:t>Подбери нужный цвет к предмету (лист – зелёный…)</w:t>
      </w:r>
    </w:p>
    <w:p w:rsidR="001967B6" w:rsidRPr="005F410D" w:rsidRDefault="001967B6" w:rsidP="00A71C4D">
      <w:pPr>
        <w:pStyle w:val="a3"/>
        <w:numPr>
          <w:ilvl w:val="0"/>
          <w:numId w:val="5"/>
        </w:numPr>
        <w:spacing w:after="0" w:line="240" w:lineRule="auto"/>
        <w:ind w:left="0" w:firstLine="0"/>
        <w:jc w:val="both"/>
        <w:rPr>
          <w:rFonts w:ascii="Times New Roman" w:hAnsi="Times New Roman" w:cs="Times New Roman"/>
          <w:sz w:val="28"/>
          <w:szCs w:val="28"/>
        </w:rPr>
      </w:pPr>
      <w:r w:rsidRPr="005F410D">
        <w:rPr>
          <w:rFonts w:ascii="Times New Roman" w:hAnsi="Times New Roman" w:cs="Times New Roman"/>
          <w:sz w:val="28"/>
          <w:szCs w:val="28"/>
        </w:rPr>
        <w:lastRenderedPageBreak/>
        <w:t>Подобрать два цветовых оттенка, из кот</w:t>
      </w:r>
      <w:r w:rsidR="00255D26">
        <w:rPr>
          <w:rFonts w:ascii="Times New Roman" w:hAnsi="Times New Roman" w:cs="Times New Roman"/>
          <w:sz w:val="28"/>
          <w:szCs w:val="28"/>
        </w:rPr>
        <w:t xml:space="preserve">орых получится цвет предмета </w:t>
      </w:r>
      <w:r w:rsidR="00183814">
        <w:rPr>
          <w:rFonts w:ascii="Times New Roman" w:hAnsi="Times New Roman" w:cs="Times New Roman"/>
          <w:sz w:val="28"/>
          <w:szCs w:val="28"/>
        </w:rPr>
        <w:t>(белый – черный (серый</w:t>
      </w:r>
      <w:r w:rsidRPr="005F410D">
        <w:rPr>
          <w:rFonts w:ascii="Times New Roman" w:hAnsi="Times New Roman" w:cs="Times New Roman"/>
          <w:sz w:val="28"/>
          <w:szCs w:val="28"/>
        </w:rPr>
        <w:t>)</w:t>
      </w:r>
    </w:p>
    <w:p w:rsidR="001967B6" w:rsidRPr="005F410D" w:rsidRDefault="001967B6" w:rsidP="00A71C4D">
      <w:pPr>
        <w:pStyle w:val="a3"/>
        <w:spacing w:after="0" w:line="240" w:lineRule="auto"/>
        <w:ind w:left="0"/>
        <w:jc w:val="both"/>
        <w:rPr>
          <w:rFonts w:ascii="Times New Roman" w:hAnsi="Times New Roman" w:cs="Times New Roman"/>
          <w:sz w:val="28"/>
          <w:szCs w:val="28"/>
        </w:rPr>
      </w:pPr>
      <w:r w:rsidRPr="005F410D">
        <w:rPr>
          <w:rFonts w:ascii="Times New Roman" w:hAnsi="Times New Roman" w:cs="Times New Roman"/>
          <w:sz w:val="28"/>
          <w:szCs w:val="28"/>
        </w:rPr>
        <w:t>В ходе игры ребёнок должен объяснить, почему он выбрал этот цвет, доказать свою правоту (например: ребёнок ставит зелёный цвет на изображение вишня и говорит, что она неспелая, она зелёная)</w:t>
      </w:r>
    </w:p>
    <w:p w:rsidR="001967B6" w:rsidRPr="005F410D" w:rsidRDefault="001967B6" w:rsidP="00A71C4D">
      <w:pPr>
        <w:pStyle w:val="a3"/>
        <w:numPr>
          <w:ilvl w:val="0"/>
          <w:numId w:val="3"/>
        </w:numPr>
        <w:spacing w:after="0" w:line="240" w:lineRule="auto"/>
        <w:ind w:left="0" w:firstLine="0"/>
        <w:jc w:val="both"/>
        <w:rPr>
          <w:rFonts w:ascii="Times New Roman" w:hAnsi="Times New Roman" w:cs="Times New Roman"/>
          <w:sz w:val="28"/>
          <w:szCs w:val="28"/>
        </w:rPr>
      </w:pPr>
      <w:r w:rsidRPr="005F410D">
        <w:rPr>
          <w:rFonts w:ascii="Times New Roman" w:hAnsi="Times New Roman" w:cs="Times New Roman"/>
          <w:sz w:val="28"/>
          <w:szCs w:val="28"/>
        </w:rPr>
        <w:t>Ирга « Придумай фантастическую историю»</w:t>
      </w:r>
    </w:p>
    <w:p w:rsidR="001967B6" w:rsidRPr="005F410D" w:rsidRDefault="001967B6" w:rsidP="00A71C4D">
      <w:pPr>
        <w:pStyle w:val="a3"/>
        <w:spacing w:after="0" w:line="240" w:lineRule="auto"/>
        <w:ind w:left="0"/>
        <w:jc w:val="both"/>
        <w:rPr>
          <w:rFonts w:ascii="Times New Roman" w:hAnsi="Times New Roman" w:cs="Times New Roman"/>
          <w:sz w:val="28"/>
          <w:szCs w:val="28"/>
        </w:rPr>
      </w:pPr>
      <w:r w:rsidRPr="005F410D">
        <w:rPr>
          <w:rFonts w:ascii="Times New Roman" w:hAnsi="Times New Roman" w:cs="Times New Roman"/>
          <w:sz w:val="28"/>
          <w:szCs w:val="28"/>
        </w:rPr>
        <w:t>- Придумай фантастическую историю</w:t>
      </w:r>
      <w:r w:rsidR="00B46064" w:rsidRPr="005F410D">
        <w:rPr>
          <w:rFonts w:ascii="Times New Roman" w:hAnsi="Times New Roman" w:cs="Times New Roman"/>
          <w:sz w:val="28"/>
          <w:szCs w:val="28"/>
        </w:rPr>
        <w:t xml:space="preserve"> про фиолетовую тыкву.</w:t>
      </w:r>
    </w:p>
    <w:p w:rsidR="00B46064" w:rsidRPr="00183814" w:rsidRDefault="00183814" w:rsidP="00A71C4D">
      <w:pPr>
        <w:pStyle w:val="a3"/>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w:t>
      </w:r>
      <w:r w:rsidR="00B46064" w:rsidRPr="005F410D">
        <w:rPr>
          <w:rFonts w:ascii="Times New Roman" w:hAnsi="Times New Roman" w:cs="Times New Roman"/>
          <w:sz w:val="28"/>
          <w:szCs w:val="28"/>
        </w:rPr>
        <w:t>Одна принцесса очень любила фиолетовый цвет, и для нее ст</w:t>
      </w:r>
      <w:r>
        <w:rPr>
          <w:rFonts w:ascii="Times New Roman" w:hAnsi="Times New Roman" w:cs="Times New Roman"/>
          <w:sz w:val="28"/>
          <w:szCs w:val="28"/>
        </w:rPr>
        <w:t xml:space="preserve">али выращивать фиолетовые тыквы. </w:t>
      </w:r>
      <w:r w:rsidR="00B46064" w:rsidRPr="00183814">
        <w:rPr>
          <w:rFonts w:ascii="Times New Roman" w:hAnsi="Times New Roman" w:cs="Times New Roman"/>
          <w:sz w:val="28"/>
          <w:szCs w:val="28"/>
        </w:rPr>
        <w:t>Как это происходило?</w:t>
      </w:r>
    </w:p>
    <w:p w:rsidR="00B46064" w:rsidRPr="005F410D" w:rsidRDefault="00255D26" w:rsidP="00A71C4D">
      <w:pPr>
        <w:pStyle w:val="a3"/>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w:t>
      </w:r>
      <w:r w:rsidR="00B46064" w:rsidRPr="005F410D">
        <w:rPr>
          <w:rFonts w:ascii="Times New Roman" w:hAnsi="Times New Roman" w:cs="Times New Roman"/>
          <w:sz w:val="28"/>
          <w:szCs w:val="28"/>
        </w:rPr>
        <w:t>Выращивались обычные тыквы, их специально красили в фиолетовый цвет или подавали при определённом освещении)</w:t>
      </w:r>
    </w:p>
    <w:p w:rsidR="00B46064" w:rsidRPr="005F410D" w:rsidRDefault="00B46064" w:rsidP="00A71C4D">
      <w:pPr>
        <w:pStyle w:val="a3"/>
        <w:numPr>
          <w:ilvl w:val="0"/>
          <w:numId w:val="3"/>
        </w:numPr>
        <w:spacing w:after="0" w:line="240" w:lineRule="auto"/>
        <w:ind w:left="0" w:firstLine="0"/>
        <w:jc w:val="both"/>
        <w:rPr>
          <w:rFonts w:ascii="Times New Roman" w:hAnsi="Times New Roman" w:cs="Times New Roman"/>
          <w:sz w:val="28"/>
          <w:szCs w:val="28"/>
        </w:rPr>
      </w:pPr>
      <w:r w:rsidRPr="005F410D">
        <w:rPr>
          <w:rFonts w:ascii="Times New Roman" w:hAnsi="Times New Roman" w:cs="Times New Roman"/>
          <w:sz w:val="28"/>
          <w:szCs w:val="28"/>
        </w:rPr>
        <w:t>Игра «Реши проблему»</w:t>
      </w:r>
    </w:p>
    <w:p w:rsidR="00B46064" w:rsidRPr="005F410D" w:rsidRDefault="00B46064" w:rsidP="00A71C4D">
      <w:pPr>
        <w:pStyle w:val="a3"/>
        <w:spacing w:after="0" w:line="240" w:lineRule="auto"/>
        <w:ind w:left="0"/>
        <w:jc w:val="both"/>
        <w:rPr>
          <w:rFonts w:ascii="Times New Roman" w:hAnsi="Times New Roman" w:cs="Times New Roman"/>
          <w:sz w:val="28"/>
          <w:szCs w:val="28"/>
        </w:rPr>
      </w:pPr>
      <w:r w:rsidRPr="005F410D">
        <w:rPr>
          <w:rFonts w:ascii="Times New Roman" w:hAnsi="Times New Roman" w:cs="Times New Roman"/>
          <w:sz w:val="28"/>
          <w:szCs w:val="28"/>
        </w:rPr>
        <w:t>- У вишни появился необычный розовый цвет.</w:t>
      </w:r>
    </w:p>
    <w:p w:rsidR="00B46064" w:rsidRPr="005F410D" w:rsidRDefault="00183814" w:rsidP="00A71C4D">
      <w:pPr>
        <w:pStyle w:val="a3"/>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B46064" w:rsidRPr="005F410D">
        <w:rPr>
          <w:rFonts w:ascii="Times New Roman" w:hAnsi="Times New Roman" w:cs="Times New Roman"/>
          <w:sz w:val="28"/>
          <w:szCs w:val="28"/>
        </w:rPr>
        <w:t xml:space="preserve">Что хорошего в том, что вишня розовая? </w:t>
      </w:r>
    </w:p>
    <w:p w:rsidR="00B46064" w:rsidRPr="005F410D" w:rsidRDefault="00255D26" w:rsidP="00A71C4D">
      <w:pPr>
        <w:pStyle w:val="a3"/>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(Червяки их</w:t>
      </w:r>
      <w:r w:rsidR="00B46064" w:rsidRPr="005F410D">
        <w:rPr>
          <w:rFonts w:ascii="Times New Roman" w:hAnsi="Times New Roman" w:cs="Times New Roman"/>
          <w:sz w:val="28"/>
          <w:szCs w:val="28"/>
        </w:rPr>
        <w:t xml:space="preserve"> меньше едят, за необычную вишню люди больше платят)</w:t>
      </w:r>
    </w:p>
    <w:p w:rsidR="005F410D" w:rsidRPr="00183814" w:rsidRDefault="00183814" w:rsidP="00A71C4D">
      <w:pPr>
        <w:pStyle w:val="a3"/>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Что плохого </w:t>
      </w:r>
      <w:r w:rsidR="00B46064" w:rsidRPr="005F410D">
        <w:rPr>
          <w:rFonts w:ascii="Times New Roman" w:hAnsi="Times New Roman" w:cs="Times New Roman"/>
          <w:sz w:val="28"/>
          <w:szCs w:val="28"/>
        </w:rPr>
        <w:t xml:space="preserve">в том, что они розовые? </w:t>
      </w:r>
      <w:r w:rsidR="005F410D" w:rsidRPr="00183814">
        <w:rPr>
          <w:rFonts w:ascii="Times New Roman" w:hAnsi="Times New Roman" w:cs="Times New Roman"/>
          <w:sz w:val="28"/>
          <w:szCs w:val="28"/>
        </w:rPr>
        <w:t>(Не очень аппетитно выглядят…)</w:t>
      </w:r>
    </w:p>
    <w:p w:rsidR="005F556A" w:rsidRPr="00A71C4D" w:rsidRDefault="005F410D" w:rsidP="00A71C4D">
      <w:pPr>
        <w:pStyle w:val="a3"/>
        <w:spacing w:after="0" w:line="240" w:lineRule="auto"/>
        <w:ind w:left="0"/>
        <w:jc w:val="both"/>
        <w:rPr>
          <w:rFonts w:ascii="Times New Roman" w:hAnsi="Times New Roman" w:cs="Times New Roman"/>
          <w:sz w:val="28"/>
          <w:szCs w:val="28"/>
        </w:rPr>
      </w:pPr>
      <w:r w:rsidRPr="005F410D">
        <w:rPr>
          <w:rFonts w:ascii="Times New Roman" w:hAnsi="Times New Roman" w:cs="Times New Roman"/>
          <w:sz w:val="28"/>
          <w:szCs w:val="28"/>
        </w:rPr>
        <w:t>- Ка</w:t>
      </w:r>
      <w:r w:rsidR="00183814">
        <w:rPr>
          <w:rFonts w:ascii="Times New Roman" w:hAnsi="Times New Roman" w:cs="Times New Roman"/>
          <w:sz w:val="28"/>
          <w:szCs w:val="28"/>
        </w:rPr>
        <w:t>к</w:t>
      </w:r>
      <w:r w:rsidRPr="005F410D">
        <w:rPr>
          <w:rFonts w:ascii="Times New Roman" w:hAnsi="Times New Roman" w:cs="Times New Roman"/>
          <w:sz w:val="28"/>
          <w:szCs w:val="28"/>
        </w:rPr>
        <w:t xml:space="preserve"> собрать розовую вишню в засохшей листве дерева? </w:t>
      </w:r>
      <w:r w:rsidR="00183814">
        <w:rPr>
          <w:rFonts w:ascii="Times New Roman" w:hAnsi="Times New Roman" w:cs="Times New Roman"/>
          <w:sz w:val="28"/>
          <w:szCs w:val="28"/>
        </w:rPr>
        <w:t>(</w:t>
      </w:r>
      <w:r w:rsidR="00183814" w:rsidRPr="00183814">
        <w:rPr>
          <w:rFonts w:ascii="Times New Roman" w:hAnsi="Times New Roman" w:cs="Times New Roman"/>
          <w:sz w:val="28"/>
          <w:szCs w:val="28"/>
        </w:rPr>
        <w:t>пылесосо</w:t>
      </w:r>
      <w:r w:rsidR="00183814">
        <w:rPr>
          <w:rFonts w:ascii="Times New Roman" w:hAnsi="Times New Roman" w:cs="Times New Roman"/>
          <w:sz w:val="28"/>
          <w:szCs w:val="28"/>
        </w:rPr>
        <w:t xml:space="preserve">м </w:t>
      </w:r>
      <w:r w:rsidRPr="00183814">
        <w:rPr>
          <w:rFonts w:ascii="Times New Roman" w:hAnsi="Times New Roman" w:cs="Times New Roman"/>
          <w:sz w:val="28"/>
          <w:szCs w:val="28"/>
        </w:rPr>
        <w:t>сдуть листву</w:t>
      </w:r>
      <w:r w:rsidR="00183814">
        <w:rPr>
          <w:rFonts w:ascii="Times New Roman" w:hAnsi="Times New Roman" w:cs="Times New Roman"/>
          <w:sz w:val="28"/>
          <w:szCs w:val="28"/>
        </w:rPr>
        <w:t>…</w:t>
      </w:r>
      <w:r w:rsidRPr="00183814">
        <w:rPr>
          <w:rFonts w:ascii="Times New Roman" w:hAnsi="Times New Roman" w:cs="Times New Roman"/>
          <w:sz w:val="28"/>
          <w:szCs w:val="28"/>
        </w:rPr>
        <w:t>)</w:t>
      </w:r>
    </w:p>
    <w:p w:rsidR="005F556A" w:rsidRPr="00A71C4D" w:rsidRDefault="00713274" w:rsidP="00A80B1D">
      <w:pPr>
        <w:pStyle w:val="a3"/>
        <w:numPr>
          <w:ilvl w:val="0"/>
          <w:numId w:val="3"/>
        </w:numPr>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Игра </w:t>
      </w:r>
      <w:r w:rsidRPr="00A71C4D">
        <w:rPr>
          <w:rFonts w:ascii="Times New Roman" w:hAnsi="Times New Roman" w:cs="Times New Roman"/>
          <w:sz w:val="28"/>
          <w:szCs w:val="28"/>
        </w:rPr>
        <w:t>«</w:t>
      </w:r>
      <w:r w:rsidR="005F556A" w:rsidRPr="00A71C4D">
        <w:rPr>
          <w:rFonts w:ascii="Times New Roman" w:hAnsi="Times New Roman" w:cs="Times New Roman"/>
          <w:sz w:val="28"/>
          <w:szCs w:val="28"/>
        </w:rPr>
        <w:t>Вкусное настроение»</w:t>
      </w:r>
    </w:p>
    <w:p w:rsidR="005F556A" w:rsidRPr="00A71C4D" w:rsidRDefault="005F556A" w:rsidP="00A71C4D">
      <w:pPr>
        <w:pStyle w:val="a3"/>
        <w:spacing w:after="0" w:line="240" w:lineRule="auto"/>
        <w:ind w:left="0"/>
        <w:jc w:val="both"/>
        <w:rPr>
          <w:rFonts w:ascii="Times New Roman" w:hAnsi="Times New Roman" w:cs="Times New Roman"/>
          <w:sz w:val="28"/>
          <w:szCs w:val="28"/>
        </w:rPr>
      </w:pPr>
      <w:r w:rsidRPr="00A71C4D">
        <w:rPr>
          <w:rFonts w:ascii="Times New Roman" w:hAnsi="Times New Roman" w:cs="Times New Roman"/>
          <w:sz w:val="28"/>
          <w:szCs w:val="28"/>
        </w:rPr>
        <w:t xml:space="preserve"> 1-ый круг: картинки с изображением фруктов, овощей, конфет </w:t>
      </w:r>
    </w:p>
    <w:p w:rsidR="005F556A" w:rsidRPr="00A71C4D" w:rsidRDefault="005F556A" w:rsidP="00A71C4D">
      <w:pPr>
        <w:pStyle w:val="a3"/>
        <w:spacing w:after="0" w:line="240" w:lineRule="auto"/>
        <w:ind w:left="0"/>
        <w:jc w:val="both"/>
        <w:rPr>
          <w:rFonts w:ascii="Times New Roman" w:hAnsi="Times New Roman" w:cs="Times New Roman"/>
          <w:sz w:val="28"/>
          <w:szCs w:val="28"/>
        </w:rPr>
      </w:pPr>
      <w:r w:rsidRPr="00A71C4D">
        <w:rPr>
          <w:rFonts w:ascii="Times New Roman" w:hAnsi="Times New Roman" w:cs="Times New Roman"/>
          <w:sz w:val="28"/>
          <w:szCs w:val="28"/>
        </w:rPr>
        <w:t xml:space="preserve">2-ой круг: картинки с изображением приятно сочетающихся между собой цветов (3-4 цвета достаточно) </w:t>
      </w:r>
    </w:p>
    <w:p w:rsidR="005F556A" w:rsidRPr="00A71C4D" w:rsidRDefault="005F556A" w:rsidP="00A71C4D">
      <w:pPr>
        <w:pStyle w:val="a3"/>
        <w:spacing w:after="0" w:line="240" w:lineRule="auto"/>
        <w:ind w:left="0"/>
        <w:jc w:val="both"/>
        <w:rPr>
          <w:rFonts w:ascii="Times New Roman" w:hAnsi="Times New Roman" w:cs="Times New Roman"/>
          <w:sz w:val="28"/>
          <w:szCs w:val="28"/>
        </w:rPr>
      </w:pPr>
      <w:r w:rsidRPr="00A71C4D">
        <w:rPr>
          <w:rFonts w:ascii="Times New Roman" w:hAnsi="Times New Roman" w:cs="Times New Roman"/>
          <w:sz w:val="28"/>
          <w:szCs w:val="28"/>
        </w:rPr>
        <w:t>3-ий круг: контурное изображение геометрических фигур, или любых форм (многоугольники, сердечки, звездочки, облака и т.д.)</w:t>
      </w:r>
    </w:p>
    <w:p w:rsidR="005F556A" w:rsidRPr="00A71C4D" w:rsidRDefault="005F556A" w:rsidP="00A71C4D">
      <w:pPr>
        <w:pStyle w:val="a3"/>
        <w:spacing w:after="0" w:line="240" w:lineRule="auto"/>
        <w:ind w:left="0"/>
        <w:jc w:val="both"/>
        <w:rPr>
          <w:rFonts w:ascii="Times New Roman" w:hAnsi="Times New Roman" w:cs="Times New Roman"/>
          <w:sz w:val="28"/>
          <w:szCs w:val="28"/>
        </w:rPr>
      </w:pPr>
      <w:r w:rsidRPr="00A71C4D">
        <w:rPr>
          <w:rFonts w:ascii="Times New Roman" w:hAnsi="Times New Roman" w:cs="Times New Roman"/>
          <w:sz w:val="28"/>
          <w:szCs w:val="28"/>
        </w:rPr>
        <w:t xml:space="preserve"> Задание: для начала ребенок должен определить, для кого он буде рисовать настроение. Педагог на обратной стороне листа записывает имя счастливчика (Чтобы ребенок не забыл для кого он это делает). После чего, ребенок раскручивает круги в случайном порядке или специально подбирает сектора. Затем на своем рисунке во всю величину рисуется геометрическая фигура или форма, она украшается теми предметами, которые выпали на первом круге, и закрашивается определенными оттенками цветов. Пример: ребенок подбирал настроение для волка из сказки «Красная шапочка» получился большой цветок украшенный конфетами в ярко розовой цветовой гамме. Примечание: настроение можно подбирать для любых людей, известных</w:t>
      </w:r>
    </w:p>
    <w:p w:rsidR="00A80B1D" w:rsidRDefault="008E75E0" w:rsidP="00A80B1D">
      <w:pPr>
        <w:pStyle w:val="a3"/>
        <w:numPr>
          <w:ilvl w:val="0"/>
          <w:numId w:val="3"/>
        </w:numPr>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Игра </w:t>
      </w:r>
      <w:r w:rsidR="005F556A" w:rsidRPr="00A71C4D">
        <w:rPr>
          <w:rFonts w:ascii="Times New Roman" w:hAnsi="Times New Roman" w:cs="Times New Roman"/>
          <w:sz w:val="28"/>
          <w:szCs w:val="28"/>
        </w:rPr>
        <w:t xml:space="preserve">«Необычный пейзаж» 1-ый круг: картинки с изображением признаков всех времен года. 2-ой круг: карточки с названием времени года. 3-ий круг: картинки с изображением соответствующей каждому времени года цветовой гаммы. </w:t>
      </w:r>
    </w:p>
    <w:p w:rsidR="00A80B1D" w:rsidRDefault="005F556A" w:rsidP="00A80B1D">
      <w:pPr>
        <w:pStyle w:val="a3"/>
        <w:spacing w:after="0" w:line="240" w:lineRule="auto"/>
        <w:ind w:left="0"/>
        <w:jc w:val="both"/>
        <w:rPr>
          <w:rFonts w:ascii="Times New Roman" w:hAnsi="Times New Roman" w:cs="Times New Roman"/>
          <w:sz w:val="28"/>
          <w:szCs w:val="28"/>
        </w:rPr>
      </w:pPr>
      <w:r w:rsidRPr="00A71C4D">
        <w:rPr>
          <w:rFonts w:ascii="Times New Roman" w:hAnsi="Times New Roman" w:cs="Times New Roman"/>
          <w:sz w:val="28"/>
          <w:szCs w:val="28"/>
        </w:rPr>
        <w:t xml:space="preserve">Задание: ребенок раскручивает круги. Можно целенаправленно выбрать нужное сочетание, можно положиться на случай. Вверху листка можно написать какое время года будет изображать ребенок. </w:t>
      </w:r>
    </w:p>
    <w:p w:rsidR="00A80B1D" w:rsidRDefault="005F556A" w:rsidP="00A80B1D">
      <w:pPr>
        <w:pStyle w:val="a3"/>
        <w:spacing w:after="0" w:line="240" w:lineRule="auto"/>
        <w:ind w:left="0"/>
        <w:jc w:val="both"/>
        <w:rPr>
          <w:rFonts w:ascii="Times New Roman" w:hAnsi="Times New Roman" w:cs="Times New Roman"/>
          <w:sz w:val="28"/>
          <w:szCs w:val="28"/>
        </w:rPr>
      </w:pPr>
      <w:r w:rsidRPr="00A71C4D">
        <w:rPr>
          <w:rFonts w:ascii="Times New Roman" w:hAnsi="Times New Roman" w:cs="Times New Roman"/>
          <w:sz w:val="28"/>
          <w:szCs w:val="28"/>
        </w:rPr>
        <w:t xml:space="preserve">Пример: получилась осень синих оттенков с признаками лета. Примечание: если ребенку трудно запомнить все выпавшие сектора, предлагается изготовить заранее дубликаты картинок в уменьшенном варианте, чтобы ребенок мог выложить их перед собой. </w:t>
      </w:r>
    </w:p>
    <w:p w:rsidR="005F556A" w:rsidRPr="00A71C4D" w:rsidRDefault="005F556A" w:rsidP="00A80B1D">
      <w:pPr>
        <w:pStyle w:val="a3"/>
        <w:spacing w:after="0" w:line="240" w:lineRule="auto"/>
        <w:ind w:left="0"/>
        <w:jc w:val="both"/>
        <w:rPr>
          <w:rFonts w:ascii="Times New Roman" w:hAnsi="Times New Roman" w:cs="Times New Roman"/>
          <w:sz w:val="28"/>
          <w:szCs w:val="28"/>
        </w:rPr>
      </w:pPr>
      <w:r w:rsidRPr="00A71C4D">
        <w:rPr>
          <w:rFonts w:ascii="Times New Roman" w:hAnsi="Times New Roman" w:cs="Times New Roman"/>
          <w:sz w:val="28"/>
          <w:szCs w:val="28"/>
        </w:rPr>
        <w:lastRenderedPageBreak/>
        <w:t>«Перепутанные сказки» 1-й вариант. 1-ый круг: картинки с изображением героев из разных сказок. 2-ой круг: картинки с изображением места действия этих героев. 3-ий круг: картинки с изображением волшебных предметов помогающих героям в сказках. Задание: ребенок раскручивает круги и подбирает нужные сектора. Некоторое время дается на придумывание историй, после чего начинается зарисовка. Пример: красная шапочка в пустыне нашла золотой ключик. Примечание: в конце рисования дети придумывают необычную историю по своему рисунку, воспитатель может их записать и из всех рисунков оформить книгу перепутанных сказок 2-й вариант. 1-ый круг: картинки с изображением героев из разных сказок. 2-ой круг: картинки с изображением героев из разных сказок. 3-ий круг: картинки с изображением волшебных предметов помогающих героям в сказках. Задание: аналогичное. Пример: Колобок встретился с Буратино и не могут поделить корзину с пирожками. Примечание: место, где происходит действие, ребенок может придумать свое</w:t>
      </w:r>
    </w:p>
    <w:p w:rsidR="00A71C4D" w:rsidRPr="00A71C4D" w:rsidRDefault="008E75E0" w:rsidP="00A71C4D">
      <w:pPr>
        <w:pStyle w:val="a3"/>
        <w:numPr>
          <w:ilvl w:val="0"/>
          <w:numId w:val="3"/>
        </w:num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Игра </w:t>
      </w:r>
      <w:r w:rsidR="00A71C4D" w:rsidRPr="00A71C4D">
        <w:rPr>
          <w:rFonts w:ascii="Times New Roman" w:hAnsi="Times New Roman" w:cs="Times New Roman"/>
          <w:sz w:val="28"/>
          <w:szCs w:val="28"/>
        </w:rPr>
        <w:t xml:space="preserve">«Загадочный натюрморт» </w:t>
      </w:r>
    </w:p>
    <w:p w:rsidR="00A71C4D" w:rsidRPr="00A71C4D" w:rsidRDefault="00A71C4D" w:rsidP="00A71C4D">
      <w:pPr>
        <w:pStyle w:val="a3"/>
        <w:spacing w:after="0" w:line="240" w:lineRule="auto"/>
        <w:ind w:left="0"/>
        <w:jc w:val="both"/>
        <w:rPr>
          <w:rFonts w:ascii="Times New Roman" w:hAnsi="Times New Roman" w:cs="Times New Roman"/>
          <w:sz w:val="28"/>
          <w:szCs w:val="28"/>
        </w:rPr>
      </w:pPr>
      <w:r w:rsidRPr="00A71C4D">
        <w:rPr>
          <w:rFonts w:ascii="Times New Roman" w:hAnsi="Times New Roman" w:cs="Times New Roman"/>
          <w:sz w:val="28"/>
          <w:szCs w:val="28"/>
        </w:rPr>
        <w:t>1-ый круг: картинки с изображением разнообразных предметов, из которых будет состоять натюрморт (цветы, веточки, фрукты, овощи, и т.д.). Для большей загадочности, предметы могут быть абсолютно не свойстве</w:t>
      </w:r>
      <w:r>
        <w:rPr>
          <w:rFonts w:ascii="Times New Roman" w:hAnsi="Times New Roman" w:cs="Times New Roman"/>
          <w:sz w:val="28"/>
          <w:szCs w:val="28"/>
        </w:rPr>
        <w:t>нные для составления натюрморта</w:t>
      </w:r>
      <w:r w:rsidRPr="00A71C4D">
        <w:rPr>
          <w:rFonts w:ascii="Times New Roman" w:hAnsi="Times New Roman" w:cs="Times New Roman"/>
          <w:sz w:val="28"/>
          <w:szCs w:val="28"/>
        </w:rPr>
        <w:t xml:space="preserve"> (</w:t>
      </w:r>
      <w:r>
        <w:rPr>
          <w:rFonts w:ascii="Times New Roman" w:hAnsi="Times New Roman" w:cs="Times New Roman"/>
          <w:sz w:val="28"/>
          <w:szCs w:val="28"/>
        </w:rPr>
        <w:t>дерево, фонарик, флажок, и т.д.).</w:t>
      </w:r>
    </w:p>
    <w:p w:rsidR="00A71C4D" w:rsidRDefault="00A71C4D" w:rsidP="00A71C4D">
      <w:pPr>
        <w:pStyle w:val="a3"/>
        <w:spacing w:after="0" w:line="240" w:lineRule="auto"/>
        <w:ind w:left="0"/>
        <w:jc w:val="both"/>
        <w:rPr>
          <w:rFonts w:ascii="Times New Roman" w:hAnsi="Times New Roman" w:cs="Times New Roman"/>
          <w:sz w:val="28"/>
          <w:szCs w:val="28"/>
        </w:rPr>
      </w:pPr>
      <w:r w:rsidRPr="00A71C4D">
        <w:rPr>
          <w:rFonts w:ascii="Times New Roman" w:hAnsi="Times New Roman" w:cs="Times New Roman"/>
          <w:sz w:val="28"/>
          <w:szCs w:val="28"/>
        </w:rPr>
        <w:t xml:space="preserve">2-ой круг: картинки </w:t>
      </w:r>
      <w:r>
        <w:rPr>
          <w:rFonts w:ascii="Times New Roman" w:hAnsi="Times New Roman" w:cs="Times New Roman"/>
          <w:sz w:val="28"/>
          <w:szCs w:val="28"/>
        </w:rPr>
        <w:t>с изображением предметов посуды</w:t>
      </w:r>
      <w:r w:rsidRPr="00A71C4D">
        <w:rPr>
          <w:rFonts w:ascii="Times New Roman" w:hAnsi="Times New Roman" w:cs="Times New Roman"/>
          <w:sz w:val="28"/>
          <w:szCs w:val="28"/>
        </w:rPr>
        <w:t xml:space="preserve"> (вазы разной формы, блюда, подносы). Так же, как и для первого круга можно подобрать необычные предметы (натюрморт в </w:t>
      </w:r>
      <w:r>
        <w:rPr>
          <w:rFonts w:ascii="Times New Roman" w:hAnsi="Times New Roman" w:cs="Times New Roman"/>
          <w:sz w:val="28"/>
          <w:szCs w:val="28"/>
        </w:rPr>
        <w:t>башмаке, шляпе, чайнике и т.д.).</w:t>
      </w:r>
    </w:p>
    <w:p w:rsidR="00A71C4D" w:rsidRPr="00A71C4D" w:rsidRDefault="00A71C4D" w:rsidP="00A71C4D">
      <w:pPr>
        <w:pStyle w:val="a3"/>
        <w:spacing w:after="0" w:line="240" w:lineRule="auto"/>
        <w:ind w:left="0"/>
        <w:jc w:val="both"/>
        <w:rPr>
          <w:rFonts w:ascii="Times New Roman" w:hAnsi="Times New Roman" w:cs="Times New Roman"/>
          <w:sz w:val="28"/>
          <w:szCs w:val="28"/>
        </w:rPr>
      </w:pPr>
      <w:r w:rsidRPr="00A71C4D">
        <w:rPr>
          <w:rFonts w:ascii="Times New Roman" w:hAnsi="Times New Roman" w:cs="Times New Roman"/>
          <w:sz w:val="28"/>
          <w:szCs w:val="28"/>
        </w:rPr>
        <w:t>Задание: 1-й вариант. Ребенку предлагается в случайном порядке раскрутить круги. Получается необычное изображение 2-й вариант. Ребенку предлагается специально раскручивать круги, выбирая для себя тот вариант, который ему нравиться. Пример: изображение высокой, узкой вазы, в которой необыкновенным способом поместились фрукты. Примечание: по задумке педагога наполнение кругов картинками может быть совершенно разное (на первом круге расположены картинки, из которых действительно состоит натюрморт, а на втором круге, картинки совершенно для этого не подходящие.)</w:t>
      </w:r>
    </w:p>
    <w:p w:rsidR="005F556A" w:rsidRPr="00183814" w:rsidRDefault="005F556A" w:rsidP="00183814">
      <w:pPr>
        <w:pStyle w:val="a3"/>
        <w:spacing w:line="240" w:lineRule="auto"/>
        <w:ind w:left="-567" w:right="-284"/>
        <w:jc w:val="both"/>
        <w:rPr>
          <w:rFonts w:ascii="Times New Roman" w:hAnsi="Times New Roman" w:cs="Times New Roman"/>
          <w:sz w:val="28"/>
          <w:szCs w:val="28"/>
        </w:rPr>
      </w:pPr>
    </w:p>
    <w:p w:rsidR="00B04C7A" w:rsidRDefault="00A71C4D" w:rsidP="00EB2DB4">
      <w:pPr>
        <w:pStyle w:val="a3"/>
        <w:spacing w:after="0" w:line="240" w:lineRule="auto"/>
        <w:ind w:left="-207" w:right="-284"/>
        <w:jc w:val="both"/>
        <w:rPr>
          <w:noProof/>
          <w:lang w:eastAsia="ru-RU"/>
        </w:rPr>
      </w:pPr>
      <w:r>
        <w:rPr>
          <w:noProof/>
          <w:lang w:eastAsia="ru-RU"/>
        </w:rPr>
        <w:drawing>
          <wp:inline distT="0" distB="0" distL="0" distR="0" wp14:anchorId="438EEA14" wp14:editId="0F9BC3B5">
            <wp:extent cx="2624455" cy="1733550"/>
            <wp:effectExtent l="0" t="0" r="4445" b="0"/>
            <wp:docPr id="5" name="Рисунок 5" descr="https://pp.userapi.com/c850620/v850620540/c10fb/W_h1EgbELe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userapi.com/c850620/v850620540/c10fb/W_h1EgbELeI.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36955" cy="1741807"/>
                    </a:xfrm>
                    <a:prstGeom prst="rect">
                      <a:avLst/>
                    </a:prstGeom>
                    <a:noFill/>
                    <a:ln>
                      <a:noFill/>
                    </a:ln>
                  </pic:spPr>
                </pic:pic>
              </a:graphicData>
            </a:graphic>
          </wp:inline>
        </w:drawing>
      </w:r>
      <w:r w:rsidR="00EB2DB4">
        <w:rPr>
          <w:noProof/>
          <w:lang w:eastAsia="ru-RU"/>
        </w:rPr>
        <w:t xml:space="preserve">             </w:t>
      </w:r>
      <w:r w:rsidR="00EB2DB4">
        <w:rPr>
          <w:noProof/>
          <w:lang w:eastAsia="ru-RU"/>
        </w:rPr>
        <w:drawing>
          <wp:inline distT="0" distB="0" distL="0" distR="0" wp14:anchorId="7DD2E797" wp14:editId="1F0B80AC">
            <wp:extent cx="2560320" cy="1725930"/>
            <wp:effectExtent l="0" t="0" r="0" b="7620"/>
            <wp:docPr id="6" name="Рисунок 6" descr="https://pp.userapi.com/c848620/v848620451/13285c/Zjx1RFpvW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userapi.com/c848620/v848620451/13285c/Zjx1RFpvWH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69301" cy="1731984"/>
                    </a:xfrm>
                    <a:prstGeom prst="rect">
                      <a:avLst/>
                    </a:prstGeom>
                    <a:noFill/>
                    <a:ln>
                      <a:noFill/>
                    </a:ln>
                  </pic:spPr>
                </pic:pic>
              </a:graphicData>
            </a:graphic>
          </wp:inline>
        </w:drawing>
      </w:r>
    </w:p>
    <w:p w:rsidR="0008176B" w:rsidRDefault="0008176B" w:rsidP="00EB2DB4">
      <w:pPr>
        <w:pStyle w:val="a3"/>
        <w:spacing w:after="0" w:line="240" w:lineRule="auto"/>
        <w:ind w:left="-207" w:right="-284"/>
        <w:jc w:val="both"/>
        <w:rPr>
          <w:noProof/>
          <w:lang w:eastAsia="ru-RU"/>
        </w:rPr>
      </w:pPr>
    </w:p>
    <w:p w:rsidR="0008176B" w:rsidRDefault="0008176B" w:rsidP="00EB2DB4">
      <w:pPr>
        <w:pStyle w:val="a3"/>
        <w:spacing w:after="0" w:line="240" w:lineRule="auto"/>
        <w:ind w:left="-207" w:right="-284"/>
        <w:jc w:val="both"/>
        <w:rPr>
          <w:noProof/>
          <w:lang w:eastAsia="ru-RU"/>
        </w:rPr>
      </w:pPr>
    </w:p>
    <w:p w:rsidR="0008176B" w:rsidRDefault="0008176B" w:rsidP="00EB2DB4">
      <w:pPr>
        <w:pStyle w:val="a3"/>
        <w:spacing w:after="0" w:line="240" w:lineRule="auto"/>
        <w:ind w:left="-207" w:right="-284"/>
        <w:jc w:val="both"/>
        <w:rPr>
          <w:noProof/>
          <w:lang w:eastAsia="ru-RU"/>
        </w:rPr>
      </w:pPr>
    </w:p>
    <w:p w:rsidR="0008176B" w:rsidRDefault="0008176B" w:rsidP="00EB2DB4">
      <w:pPr>
        <w:pStyle w:val="a3"/>
        <w:spacing w:after="0" w:line="240" w:lineRule="auto"/>
        <w:ind w:left="-207" w:right="-284"/>
        <w:jc w:val="both"/>
        <w:rPr>
          <w:noProof/>
          <w:lang w:eastAsia="ru-RU"/>
        </w:rPr>
      </w:pPr>
    </w:p>
    <w:p w:rsidR="0008176B" w:rsidRDefault="0008176B" w:rsidP="00EB2DB4">
      <w:pPr>
        <w:pStyle w:val="a3"/>
        <w:spacing w:after="0" w:line="240" w:lineRule="auto"/>
        <w:ind w:left="-207" w:right="-284"/>
        <w:jc w:val="both"/>
        <w:rPr>
          <w:noProof/>
          <w:lang w:eastAsia="ru-RU"/>
        </w:rPr>
      </w:pPr>
    </w:p>
    <w:p w:rsidR="0008176B" w:rsidRDefault="0008176B" w:rsidP="00EB2DB4">
      <w:pPr>
        <w:pStyle w:val="a3"/>
        <w:spacing w:after="0" w:line="240" w:lineRule="auto"/>
        <w:ind w:left="-207" w:right="-284"/>
        <w:jc w:val="both"/>
        <w:rPr>
          <w:noProof/>
          <w:lang w:eastAsia="ru-RU"/>
        </w:rPr>
      </w:pPr>
    </w:p>
    <w:p w:rsidR="0008176B" w:rsidRPr="0008176B" w:rsidRDefault="0008176B" w:rsidP="0008176B">
      <w:pPr>
        <w:spacing w:after="0" w:line="240" w:lineRule="auto"/>
        <w:ind w:right="-284"/>
        <w:jc w:val="both"/>
        <w:rPr>
          <w:rFonts w:ascii="Times New Roman" w:hAnsi="Times New Roman" w:cs="Times New Roman"/>
          <w:b/>
          <w:sz w:val="32"/>
          <w:szCs w:val="32"/>
        </w:rPr>
      </w:pPr>
      <w:r w:rsidRPr="0008176B">
        <w:rPr>
          <w:rFonts w:ascii="Times New Roman" w:hAnsi="Times New Roman" w:cs="Times New Roman"/>
          <w:b/>
          <w:sz w:val="32"/>
          <w:szCs w:val="32"/>
        </w:rPr>
        <w:t>Список используемой литературы:</w:t>
      </w:r>
    </w:p>
    <w:p w:rsidR="0008176B" w:rsidRPr="0008176B" w:rsidRDefault="0008176B" w:rsidP="0008176B">
      <w:pPr>
        <w:spacing w:after="0" w:line="240" w:lineRule="auto"/>
        <w:ind w:right="-284"/>
        <w:jc w:val="both"/>
        <w:rPr>
          <w:rFonts w:ascii="Times New Roman" w:hAnsi="Times New Roman" w:cs="Times New Roman"/>
          <w:sz w:val="32"/>
          <w:szCs w:val="32"/>
        </w:rPr>
      </w:pPr>
      <w:r>
        <w:rPr>
          <w:rFonts w:ascii="Times New Roman" w:hAnsi="Times New Roman" w:cs="Times New Roman"/>
          <w:sz w:val="32"/>
          <w:szCs w:val="32"/>
        </w:rPr>
        <w:t xml:space="preserve"> </w:t>
      </w:r>
      <w:proofErr w:type="spellStart"/>
      <w:r>
        <w:rPr>
          <w:rFonts w:ascii="Times New Roman" w:hAnsi="Times New Roman" w:cs="Times New Roman"/>
          <w:sz w:val="32"/>
          <w:szCs w:val="32"/>
        </w:rPr>
        <w:t>Сидорчук</w:t>
      </w:r>
      <w:proofErr w:type="spellEnd"/>
      <w:r>
        <w:rPr>
          <w:rFonts w:ascii="Times New Roman" w:hAnsi="Times New Roman" w:cs="Times New Roman"/>
          <w:sz w:val="32"/>
          <w:szCs w:val="32"/>
        </w:rPr>
        <w:t xml:space="preserve"> Т.А., </w:t>
      </w:r>
      <w:proofErr w:type="spellStart"/>
      <w:r>
        <w:rPr>
          <w:rFonts w:ascii="Times New Roman" w:hAnsi="Times New Roman" w:cs="Times New Roman"/>
          <w:sz w:val="32"/>
          <w:szCs w:val="32"/>
        </w:rPr>
        <w:t>Лелюх</w:t>
      </w:r>
      <w:proofErr w:type="spellEnd"/>
      <w:r>
        <w:rPr>
          <w:rFonts w:ascii="Times New Roman" w:hAnsi="Times New Roman" w:cs="Times New Roman"/>
          <w:sz w:val="32"/>
          <w:szCs w:val="32"/>
        </w:rPr>
        <w:t xml:space="preserve"> С.В. Познаём мир и фантазируем с кругами Луллия 9технология ТРИЗ) / </w:t>
      </w:r>
      <w:proofErr w:type="spellStart"/>
      <w:r>
        <w:rPr>
          <w:rFonts w:ascii="Times New Roman" w:hAnsi="Times New Roman" w:cs="Times New Roman"/>
          <w:sz w:val="32"/>
          <w:szCs w:val="32"/>
        </w:rPr>
        <w:t>Т.А.Сидорчук</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С.В.Лелюх</w:t>
      </w:r>
      <w:proofErr w:type="spellEnd"/>
      <w:r>
        <w:rPr>
          <w:rFonts w:ascii="Times New Roman" w:hAnsi="Times New Roman" w:cs="Times New Roman"/>
          <w:sz w:val="32"/>
          <w:szCs w:val="32"/>
        </w:rPr>
        <w:t>. – М.: АРКТИ, 2011. – 40с.</w:t>
      </w:r>
    </w:p>
    <w:sectPr w:rsidR="0008176B" w:rsidRPr="0008176B" w:rsidSect="00B705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84781"/>
    <w:multiLevelType w:val="hybridMultilevel"/>
    <w:tmpl w:val="B96C16EA"/>
    <w:lvl w:ilvl="0" w:tplc="2E2494BE">
      <w:start w:val="1"/>
      <w:numFmt w:val="decimal"/>
      <w:lvlText w:val="%1."/>
      <w:lvlJc w:val="left"/>
      <w:pPr>
        <w:ind w:left="153"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
    <w:nsid w:val="276453FA"/>
    <w:multiLevelType w:val="hybridMultilevel"/>
    <w:tmpl w:val="F4C26BEA"/>
    <w:lvl w:ilvl="0" w:tplc="01B6E6F2">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
    <w:nsid w:val="41B33143"/>
    <w:multiLevelType w:val="hybridMultilevel"/>
    <w:tmpl w:val="179C0E56"/>
    <w:lvl w:ilvl="0" w:tplc="E740061E">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3">
    <w:nsid w:val="49BD1ED1"/>
    <w:multiLevelType w:val="hybridMultilevel"/>
    <w:tmpl w:val="72AA63A8"/>
    <w:lvl w:ilvl="0" w:tplc="BE5EA71C">
      <w:start w:val="1"/>
      <w:numFmt w:val="decimal"/>
      <w:lvlText w:val="%1"/>
      <w:lvlJc w:val="left"/>
      <w:pPr>
        <w:ind w:left="-207" w:hanging="360"/>
      </w:pPr>
      <w:rPr>
        <w:rFonts w:ascii="Times New Roman" w:eastAsiaTheme="minorHAnsi" w:hAnsi="Times New Roman" w:cs="Times New Roman"/>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
    <w:nsid w:val="58D64560"/>
    <w:multiLevelType w:val="hybridMultilevel"/>
    <w:tmpl w:val="E086186C"/>
    <w:lvl w:ilvl="0" w:tplc="D30AA238">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855"/>
    <w:rsid w:val="00000938"/>
    <w:rsid w:val="0008176B"/>
    <w:rsid w:val="00183814"/>
    <w:rsid w:val="001967B6"/>
    <w:rsid w:val="00255D26"/>
    <w:rsid w:val="005F410D"/>
    <w:rsid w:val="005F556A"/>
    <w:rsid w:val="00713274"/>
    <w:rsid w:val="007C205F"/>
    <w:rsid w:val="008B107A"/>
    <w:rsid w:val="008E75E0"/>
    <w:rsid w:val="00A71C4D"/>
    <w:rsid w:val="00A80B1D"/>
    <w:rsid w:val="00B04C7A"/>
    <w:rsid w:val="00B16855"/>
    <w:rsid w:val="00B46064"/>
    <w:rsid w:val="00B705BC"/>
    <w:rsid w:val="00D05935"/>
    <w:rsid w:val="00DF2DFB"/>
    <w:rsid w:val="00E57229"/>
    <w:rsid w:val="00EB2D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502FF1-71A6-48A0-BF0A-74AAE2666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2D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1</Pages>
  <Words>1059</Words>
  <Characters>6042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Михална</cp:lastModifiedBy>
  <cp:revision>13</cp:revision>
  <dcterms:created xsi:type="dcterms:W3CDTF">2019-02-03T13:41:00Z</dcterms:created>
  <dcterms:modified xsi:type="dcterms:W3CDTF">2020-02-14T14:10:00Z</dcterms:modified>
</cp:coreProperties>
</file>