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BA1" w:rsidRDefault="001D5BA1" w:rsidP="001D5BA1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Назимова Л. А.</w:t>
      </w:r>
    </w:p>
    <w:p w:rsidR="001D5BA1" w:rsidRDefault="001D5BA1" w:rsidP="001D5BA1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1D5BA1" w:rsidRDefault="001D5BA1" w:rsidP="001D5BA1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МАДОУ «Радость»</w:t>
      </w:r>
    </w:p>
    <w:p w:rsidR="001D5BA1" w:rsidRDefault="001D5BA1" w:rsidP="001D5BA1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г. Нижний Тагил,</w:t>
      </w:r>
    </w:p>
    <w:p w:rsidR="001D5BA1" w:rsidRDefault="001D5BA1" w:rsidP="001D5BA1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Свердловская обл.</w:t>
      </w:r>
    </w:p>
    <w:p w:rsidR="00040CA4" w:rsidRDefault="00040CA4" w:rsidP="001D5BA1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0463E3" w:rsidRPr="00292418" w:rsidRDefault="00292418" w:rsidP="001D5BA1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Преемственность между детским садом и школой. Актуальные формы взаимодействия.</w:t>
      </w:r>
    </w:p>
    <w:p w:rsidR="00EA6719" w:rsidRPr="00EA6719" w:rsidRDefault="00EA6719" w:rsidP="00EA6719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A6719">
        <w:rPr>
          <w:rFonts w:ascii="Times New Roman" w:eastAsia="Calibri" w:hAnsi="Times New Roman" w:cs="Times New Roman"/>
          <w:sz w:val="28"/>
          <w:szCs w:val="28"/>
          <w:lang w:eastAsia="en-US"/>
        </w:rPr>
        <w:t>На современном этапе развития дошкольного и начального образования актуальным становится осуществление непрерывности и преемственности уровней ступеней образования.  Преемственность дошкольного и начального образования осуществляется в соответствии с теми идеями, которые отражены во ФГОС дошкольного и начального общего образования, и заключается в согласованности целей, задач, методов, средств и форм обучения и воспитания. Целевые ориентиры выступают основаниями преемственности дошкольного и начального общего образования и предполагают формирование у детей дошкольного возраста предпосылок к учебной деятельности на этапе заверше</w:t>
      </w:r>
      <w:r w:rsidR="007C2D78">
        <w:rPr>
          <w:rFonts w:ascii="Times New Roman" w:eastAsia="Calibri" w:hAnsi="Times New Roman" w:cs="Times New Roman"/>
          <w:sz w:val="28"/>
          <w:szCs w:val="28"/>
          <w:lang w:eastAsia="en-US"/>
        </w:rPr>
        <w:t>ния ими дошкольного образования</w:t>
      </w:r>
      <w:r w:rsidRPr="00EA6719">
        <w:rPr>
          <w:rFonts w:ascii="Times New Roman" w:eastAsia="Calibri" w:hAnsi="Times New Roman" w:cs="Times New Roman"/>
          <w:sz w:val="28"/>
          <w:szCs w:val="28"/>
          <w:lang w:eastAsia="en-US"/>
        </w:rPr>
        <w:t>, а школа как преемник дошкольной ступени подхватывает достижения ребенка — дошкольника и развивает накопленный им потенциал на всем протяжении обучения ребенка.</w:t>
      </w:r>
    </w:p>
    <w:p w:rsidR="00EA6719" w:rsidRDefault="00EA6719" w:rsidP="00EA6719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A6719">
        <w:rPr>
          <w:rFonts w:ascii="Times New Roman" w:eastAsia="Calibri" w:hAnsi="Times New Roman" w:cs="Times New Roman"/>
          <w:sz w:val="28"/>
          <w:szCs w:val="28"/>
          <w:lang w:eastAsia="en-US"/>
        </w:rPr>
        <w:t>Для развития мотивационной направленности дошкольников как основы формирования учебной деятельности необходимо сформировать коммуникативные, познавательных, личностные, регулятивные универсальные учебные действия</w:t>
      </w:r>
      <w:r w:rsidR="007C2D78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EA67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 системно-деятельностный подход к обучению, который заложен в основу ФГОС ДО, предполагает наличие у детей познавательного мотива. С этой целью были подобраны формы работы, направленные на связь детского сада и школы и со всеми участниками образовательных отношений – с детьми, педагогами и родителями.</w:t>
      </w:r>
    </w:p>
    <w:p w:rsidR="00EA6719" w:rsidRDefault="00EA6719" w:rsidP="00EA6719">
      <w:pPr>
        <w:spacing w:after="0" w:line="240" w:lineRule="auto"/>
        <w:ind w:firstLine="425"/>
        <w:jc w:val="both"/>
      </w:pPr>
      <w:r>
        <w:rPr>
          <w:rFonts w:ascii="Times New Roman" w:hAnsi="Times New Roman" w:cs="Times New Roman"/>
          <w:sz w:val="28"/>
          <w:szCs w:val="28"/>
        </w:rPr>
        <w:t>Формы работы</w:t>
      </w:r>
      <w:r w:rsidR="00522DAA">
        <w:rPr>
          <w:rFonts w:ascii="Times New Roman" w:hAnsi="Times New Roman" w:cs="Times New Roman"/>
          <w:sz w:val="28"/>
          <w:szCs w:val="28"/>
        </w:rPr>
        <w:t xml:space="preserve"> по преемственности</w:t>
      </w:r>
      <w:r w:rsidR="00D264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«Суббота дошкольника», </w:t>
      </w:r>
      <w:r w:rsidRPr="00034EB1">
        <w:rPr>
          <w:rFonts w:ascii="Times New Roman" w:hAnsi="Times New Roman" w:cs="Times New Roman"/>
          <w:sz w:val="28"/>
          <w:szCs w:val="28"/>
        </w:rPr>
        <w:t>«Клуб дружбы</w:t>
      </w:r>
      <w:r>
        <w:rPr>
          <w:rFonts w:ascii="Times New Roman" w:hAnsi="Times New Roman" w:cs="Times New Roman"/>
          <w:sz w:val="28"/>
          <w:szCs w:val="28"/>
        </w:rPr>
        <w:t xml:space="preserve">», «Классный день», </w:t>
      </w:r>
      <w:r w:rsidR="000C1FBB">
        <w:rPr>
          <w:rFonts w:ascii="Times New Roman" w:hAnsi="Times New Roman" w:cs="Times New Roman"/>
          <w:sz w:val="28"/>
          <w:szCs w:val="28"/>
        </w:rPr>
        <w:t xml:space="preserve">«Методический мост», </w:t>
      </w:r>
      <w:r>
        <w:rPr>
          <w:rFonts w:ascii="Times New Roman" w:hAnsi="Times New Roman" w:cs="Times New Roman"/>
          <w:sz w:val="28"/>
          <w:szCs w:val="28"/>
        </w:rPr>
        <w:t xml:space="preserve">родительский клуб «Скоро в школу». </w:t>
      </w:r>
    </w:p>
    <w:p w:rsidR="000463E3" w:rsidRDefault="00D4477F">
      <w:pPr>
        <w:spacing w:after="0" w:line="240" w:lineRule="auto"/>
        <w:ind w:firstLine="425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«Суббота дошкольника»:</w:t>
      </w:r>
      <w:r>
        <w:rPr>
          <w:rFonts w:ascii="Times New Roman" w:hAnsi="Times New Roman" w:cs="Times New Roman"/>
          <w:sz w:val="28"/>
          <w:szCs w:val="28"/>
        </w:rPr>
        <w:t xml:space="preserve"> цель - знакомство воспитанников с условиями школы, особенностями её деятельности, формирование у старших дошкольников мотивации к обучению в новых условиях. Организованное посещение школ позвол</w:t>
      </w:r>
      <w:r w:rsidR="00325B08">
        <w:rPr>
          <w:rFonts w:ascii="Times New Roman" w:hAnsi="Times New Roman" w:cs="Times New Roman"/>
          <w:sz w:val="28"/>
          <w:szCs w:val="28"/>
        </w:rPr>
        <w:t>яет</w:t>
      </w:r>
      <w:r>
        <w:rPr>
          <w:rFonts w:ascii="Times New Roman" w:hAnsi="Times New Roman" w:cs="Times New Roman"/>
          <w:sz w:val="28"/>
          <w:szCs w:val="28"/>
        </w:rPr>
        <w:t xml:space="preserve"> показать ребятам современные условия обучения, оснащение классов информационно-коммуникационными технологиями по разным предметам. </w:t>
      </w:r>
    </w:p>
    <w:p w:rsidR="00A108CA" w:rsidRDefault="00325B0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477F">
        <w:rPr>
          <w:rFonts w:ascii="Times New Roman" w:hAnsi="Times New Roman" w:cs="Times New Roman"/>
          <w:b/>
          <w:sz w:val="28"/>
          <w:szCs w:val="28"/>
        </w:rPr>
        <w:t>«Клуб дружбы</w:t>
      </w:r>
      <w:r w:rsidR="00EA6719">
        <w:rPr>
          <w:rFonts w:ascii="Times New Roman" w:hAnsi="Times New Roman" w:cs="Times New Roman"/>
          <w:b/>
          <w:sz w:val="28"/>
          <w:szCs w:val="28"/>
        </w:rPr>
        <w:t>»</w:t>
      </w:r>
      <w:r w:rsidR="00D4477F">
        <w:rPr>
          <w:rFonts w:ascii="Times New Roman" w:hAnsi="Times New Roman" w:cs="Times New Roman"/>
          <w:b/>
          <w:sz w:val="28"/>
          <w:szCs w:val="28"/>
        </w:rPr>
        <w:t>:</w:t>
      </w:r>
      <w:r w:rsidR="00D447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4477F">
        <w:rPr>
          <w:rFonts w:ascii="Times New Roman" w:hAnsi="Times New Roman" w:cs="Times New Roman"/>
          <w:sz w:val="28"/>
          <w:szCs w:val="28"/>
        </w:rPr>
        <w:t>с целью формирования чувства успешности в общей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можно организовать работу </w:t>
      </w:r>
      <w:r w:rsidR="00D4477F">
        <w:rPr>
          <w:rFonts w:ascii="Times New Roman" w:hAnsi="Times New Roman" w:cs="Times New Roman"/>
          <w:sz w:val="28"/>
          <w:szCs w:val="28"/>
        </w:rPr>
        <w:t>театрально</w:t>
      </w:r>
      <w:r>
        <w:rPr>
          <w:rFonts w:ascii="Times New Roman" w:hAnsi="Times New Roman" w:cs="Times New Roman"/>
          <w:sz w:val="28"/>
          <w:szCs w:val="28"/>
        </w:rPr>
        <w:t>го кружка, в котором</w:t>
      </w:r>
      <w:r w:rsidR="00D4477F">
        <w:rPr>
          <w:rFonts w:ascii="Times New Roman" w:hAnsi="Times New Roman" w:cs="Times New Roman"/>
          <w:sz w:val="28"/>
          <w:szCs w:val="28"/>
        </w:rPr>
        <w:t xml:space="preserve"> школьники совместно с дошкольниками </w:t>
      </w:r>
      <w:r>
        <w:rPr>
          <w:rFonts w:ascii="Times New Roman" w:hAnsi="Times New Roman" w:cs="Times New Roman"/>
          <w:sz w:val="28"/>
          <w:szCs w:val="28"/>
        </w:rPr>
        <w:t>могут принимать участие в спектаклях</w:t>
      </w:r>
      <w:r w:rsidR="00EA6719" w:rsidRPr="00EA6719">
        <w:rPr>
          <w:rFonts w:ascii="Times New Roman" w:hAnsi="Times New Roman" w:cs="Times New Roman"/>
          <w:sz w:val="28"/>
          <w:szCs w:val="28"/>
        </w:rPr>
        <w:t>, прояв</w:t>
      </w:r>
      <w:r>
        <w:rPr>
          <w:rFonts w:ascii="Times New Roman" w:hAnsi="Times New Roman" w:cs="Times New Roman"/>
          <w:sz w:val="28"/>
          <w:szCs w:val="28"/>
        </w:rPr>
        <w:t>ляя</w:t>
      </w:r>
      <w:r w:rsidR="00EA6719" w:rsidRPr="00EA6719">
        <w:rPr>
          <w:rFonts w:ascii="Times New Roman" w:hAnsi="Times New Roman" w:cs="Times New Roman"/>
          <w:sz w:val="28"/>
          <w:szCs w:val="28"/>
        </w:rPr>
        <w:t xml:space="preserve"> свои индивидуальные способности.</w:t>
      </w:r>
      <w:r w:rsidR="00522D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549" w:rsidRDefault="00325B0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совместных </w:t>
      </w:r>
      <w:r w:rsidR="00D4477F">
        <w:rPr>
          <w:rFonts w:ascii="Times New Roman" w:hAnsi="Times New Roman" w:cs="Times New Roman"/>
          <w:sz w:val="28"/>
          <w:szCs w:val="28"/>
        </w:rPr>
        <w:t>мастер-класс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D4477F">
        <w:rPr>
          <w:rFonts w:ascii="Times New Roman" w:hAnsi="Times New Roman" w:cs="Times New Roman"/>
          <w:sz w:val="28"/>
          <w:szCs w:val="28"/>
        </w:rPr>
        <w:t xml:space="preserve"> по созданию компьютерных рисунков в графическом редакторе позвол</w:t>
      </w:r>
      <w:r>
        <w:rPr>
          <w:rFonts w:ascii="Times New Roman" w:hAnsi="Times New Roman" w:cs="Times New Roman"/>
          <w:sz w:val="28"/>
          <w:szCs w:val="28"/>
        </w:rPr>
        <w:t>ит</w:t>
      </w:r>
      <w:r w:rsidR="00D4477F">
        <w:rPr>
          <w:rFonts w:ascii="Times New Roman" w:hAnsi="Times New Roman" w:cs="Times New Roman"/>
          <w:sz w:val="28"/>
          <w:szCs w:val="28"/>
        </w:rPr>
        <w:t xml:space="preserve"> дошкольникам проявить познавательную активность, творческое мышление. </w:t>
      </w:r>
    </w:p>
    <w:p w:rsidR="00A108CA" w:rsidRDefault="00325B0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 проведение </w:t>
      </w:r>
      <w:r w:rsidR="00D4477F">
        <w:rPr>
          <w:rFonts w:ascii="Times New Roman" w:hAnsi="Times New Roman" w:cs="Times New Roman"/>
          <w:sz w:val="28"/>
          <w:szCs w:val="28"/>
        </w:rPr>
        <w:t>совместн</w:t>
      </w:r>
      <w:r>
        <w:rPr>
          <w:rFonts w:ascii="Times New Roman" w:hAnsi="Times New Roman" w:cs="Times New Roman"/>
          <w:sz w:val="28"/>
          <w:szCs w:val="28"/>
        </w:rPr>
        <w:t>ых игр</w:t>
      </w:r>
      <w:r w:rsidR="00D4477F">
        <w:rPr>
          <w:rFonts w:ascii="Times New Roman" w:hAnsi="Times New Roman" w:cs="Times New Roman"/>
          <w:sz w:val="28"/>
          <w:szCs w:val="28"/>
        </w:rPr>
        <w:t xml:space="preserve"> по Лего-конструированию, </w:t>
      </w: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="00D4477F">
        <w:rPr>
          <w:rFonts w:ascii="Times New Roman" w:hAnsi="Times New Roman" w:cs="Times New Roman"/>
          <w:sz w:val="28"/>
          <w:szCs w:val="28"/>
        </w:rPr>
        <w:t>ребята прояв</w:t>
      </w:r>
      <w:r>
        <w:rPr>
          <w:rFonts w:ascii="Times New Roman" w:hAnsi="Times New Roman" w:cs="Times New Roman"/>
          <w:sz w:val="28"/>
          <w:szCs w:val="28"/>
        </w:rPr>
        <w:t>ят</w:t>
      </w:r>
      <w:r w:rsidR="00D4477F">
        <w:rPr>
          <w:rFonts w:ascii="Times New Roman" w:hAnsi="Times New Roman" w:cs="Times New Roman"/>
          <w:sz w:val="28"/>
          <w:szCs w:val="28"/>
        </w:rPr>
        <w:t xml:space="preserve"> умение работать в команде, рассуждать, рассказывать.</w:t>
      </w:r>
      <w:r w:rsidR="00522DAA">
        <w:rPr>
          <w:rFonts w:ascii="Times New Roman" w:hAnsi="Times New Roman" w:cs="Times New Roman"/>
          <w:sz w:val="28"/>
          <w:szCs w:val="28"/>
        </w:rPr>
        <w:t xml:space="preserve"> </w:t>
      </w:r>
      <w:r w:rsidR="00A108C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463E3" w:rsidRDefault="00325B08">
      <w:pPr>
        <w:spacing w:after="0" w:line="240" w:lineRule="auto"/>
        <w:ind w:firstLine="425"/>
        <w:jc w:val="both"/>
      </w:pPr>
      <w:r>
        <w:rPr>
          <w:rFonts w:ascii="Times New Roman" w:hAnsi="Times New Roman" w:cs="Times New Roman"/>
          <w:sz w:val="28"/>
          <w:szCs w:val="28"/>
        </w:rPr>
        <w:t>Актуальным является п</w:t>
      </w:r>
      <w:r w:rsidR="00D4477F">
        <w:rPr>
          <w:rFonts w:ascii="Times New Roman" w:hAnsi="Times New Roman" w:cs="Times New Roman"/>
          <w:sz w:val="28"/>
          <w:szCs w:val="28"/>
        </w:rPr>
        <w:t>роведение социально-значим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D4477F">
        <w:rPr>
          <w:rFonts w:ascii="Times New Roman" w:hAnsi="Times New Roman" w:cs="Times New Roman"/>
          <w:sz w:val="28"/>
          <w:szCs w:val="28"/>
        </w:rPr>
        <w:t xml:space="preserve"> Акци</w:t>
      </w:r>
      <w:r>
        <w:rPr>
          <w:rFonts w:ascii="Times New Roman" w:hAnsi="Times New Roman" w:cs="Times New Roman"/>
          <w:sz w:val="28"/>
          <w:szCs w:val="28"/>
        </w:rPr>
        <w:t xml:space="preserve">й, </w:t>
      </w:r>
      <w:r w:rsidR="00BB4E15">
        <w:rPr>
          <w:rFonts w:ascii="Times New Roman" w:hAnsi="Times New Roman" w:cs="Times New Roman"/>
          <w:sz w:val="28"/>
          <w:szCs w:val="28"/>
        </w:rPr>
        <w:t>например, «</w:t>
      </w:r>
      <w:r w:rsidR="00D4477F">
        <w:rPr>
          <w:rFonts w:ascii="Times New Roman" w:hAnsi="Times New Roman" w:cs="Times New Roman"/>
          <w:sz w:val="28"/>
          <w:szCs w:val="28"/>
        </w:rPr>
        <w:t xml:space="preserve">Дарите книги с любовью» </w:t>
      </w:r>
      <w:r>
        <w:rPr>
          <w:rFonts w:ascii="Times New Roman" w:hAnsi="Times New Roman" w:cs="Times New Roman"/>
          <w:sz w:val="28"/>
          <w:szCs w:val="28"/>
        </w:rPr>
        <w:t>между школьниками и дошколятами, что будет способствовать</w:t>
      </w:r>
      <w:r w:rsidR="00D4477F">
        <w:rPr>
          <w:rFonts w:ascii="Times New Roman" w:hAnsi="Times New Roman" w:cs="Times New Roman"/>
          <w:sz w:val="28"/>
          <w:szCs w:val="28"/>
        </w:rPr>
        <w:t xml:space="preserve"> формированию у дошкольников позиции читателя.</w:t>
      </w:r>
    </w:p>
    <w:p w:rsidR="000463E3" w:rsidRDefault="00D4477F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Классный день»</w:t>
      </w:r>
      <w:r w:rsidR="00522DA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5549" w:rsidRPr="00DC5549">
        <w:rPr>
          <w:rFonts w:ascii="Times New Roman" w:hAnsi="Times New Roman" w:cs="Times New Roman"/>
          <w:sz w:val="28"/>
          <w:szCs w:val="28"/>
        </w:rPr>
        <w:t xml:space="preserve">данная форма </w:t>
      </w:r>
      <w:r w:rsidR="00DC5549">
        <w:rPr>
          <w:rFonts w:ascii="Times New Roman" w:hAnsi="Times New Roman" w:cs="Times New Roman"/>
          <w:sz w:val="28"/>
          <w:szCs w:val="28"/>
        </w:rPr>
        <w:t xml:space="preserve">взаимодействия </w:t>
      </w:r>
      <w:r w:rsidR="00DC5549" w:rsidRPr="00DC5549">
        <w:rPr>
          <w:rFonts w:ascii="Times New Roman" w:hAnsi="Times New Roman" w:cs="Times New Roman"/>
          <w:sz w:val="28"/>
          <w:szCs w:val="28"/>
        </w:rPr>
        <w:t>предусматривает</w:t>
      </w:r>
      <w:r w:rsidR="00DC55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FBB" w:rsidRPr="000C1FB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овместные спортивные </w:t>
      </w:r>
      <w:r w:rsidR="00522DAA">
        <w:rPr>
          <w:rFonts w:ascii="Times New Roman" w:hAnsi="Times New Roman" w:cs="Times New Roman"/>
          <w:sz w:val="28"/>
          <w:szCs w:val="28"/>
        </w:rPr>
        <w:t xml:space="preserve">встречи </w:t>
      </w:r>
      <w:r w:rsidR="00DC5549">
        <w:rPr>
          <w:rFonts w:ascii="Times New Roman" w:hAnsi="Times New Roman" w:cs="Times New Roman"/>
          <w:sz w:val="28"/>
          <w:szCs w:val="28"/>
        </w:rPr>
        <w:t xml:space="preserve">между школьниками и дошкольниками, что </w:t>
      </w:r>
      <w:r>
        <w:rPr>
          <w:rFonts w:ascii="Times New Roman" w:hAnsi="Times New Roman" w:cs="Times New Roman"/>
          <w:sz w:val="28"/>
          <w:szCs w:val="28"/>
        </w:rPr>
        <w:t>способств</w:t>
      </w:r>
      <w:r w:rsidR="00DC5549">
        <w:rPr>
          <w:rFonts w:ascii="Times New Roman" w:hAnsi="Times New Roman" w:cs="Times New Roman"/>
          <w:sz w:val="28"/>
          <w:szCs w:val="28"/>
        </w:rPr>
        <w:t>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DAA">
        <w:rPr>
          <w:rFonts w:ascii="Times New Roman" w:hAnsi="Times New Roman" w:cs="Times New Roman"/>
          <w:sz w:val="28"/>
          <w:szCs w:val="28"/>
        </w:rPr>
        <w:t xml:space="preserve">социализации дошкольников, </w:t>
      </w:r>
      <w:r>
        <w:rPr>
          <w:rFonts w:ascii="Times New Roman" w:hAnsi="Times New Roman" w:cs="Times New Roman"/>
          <w:sz w:val="28"/>
          <w:szCs w:val="28"/>
        </w:rPr>
        <w:t xml:space="preserve">проявлению у воспитанников физических качеств, командного духа в процессе совместных мероприятий. </w:t>
      </w:r>
    </w:p>
    <w:p w:rsidR="000C1FBB" w:rsidRPr="000C1FBB" w:rsidRDefault="000C1FBB">
      <w:pPr>
        <w:spacing w:after="0" w:line="240" w:lineRule="auto"/>
        <w:ind w:firstLine="425"/>
        <w:jc w:val="both"/>
      </w:pPr>
      <w:r w:rsidRPr="000C1FBB">
        <w:rPr>
          <w:rFonts w:ascii="Times New Roman" w:hAnsi="Times New Roman" w:cs="Times New Roman"/>
          <w:b/>
          <w:sz w:val="28"/>
          <w:szCs w:val="28"/>
        </w:rPr>
        <w:t>«Методический мост»</w:t>
      </w:r>
      <w:r w:rsidR="005B3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16DB" w:rsidRPr="007F16DB">
        <w:rPr>
          <w:rFonts w:ascii="Times New Roman" w:hAnsi="Times New Roman" w:cs="Times New Roman"/>
          <w:sz w:val="28"/>
          <w:szCs w:val="28"/>
        </w:rPr>
        <w:t>организуют</w:t>
      </w:r>
      <w:r w:rsidR="007F16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3BD5" w:rsidRPr="005B3BD5">
        <w:rPr>
          <w:rFonts w:ascii="Times New Roman" w:hAnsi="Times New Roman" w:cs="Times New Roman"/>
          <w:sz w:val="28"/>
          <w:szCs w:val="28"/>
        </w:rPr>
        <w:t>между</w:t>
      </w:r>
      <w:r w:rsidR="005B3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3BD5" w:rsidRPr="005B3BD5">
        <w:rPr>
          <w:rFonts w:ascii="Times New Roman" w:hAnsi="Times New Roman" w:cs="Times New Roman"/>
          <w:sz w:val="28"/>
          <w:szCs w:val="28"/>
        </w:rPr>
        <w:t>педагог</w:t>
      </w:r>
      <w:r w:rsidR="005B3BD5">
        <w:rPr>
          <w:rFonts w:ascii="Times New Roman" w:hAnsi="Times New Roman" w:cs="Times New Roman"/>
          <w:sz w:val="28"/>
          <w:szCs w:val="28"/>
        </w:rPr>
        <w:t xml:space="preserve">ами школы и детского сада </w:t>
      </w:r>
      <w:r w:rsidRPr="000C1FBB">
        <w:rPr>
          <w:rFonts w:ascii="Times New Roman" w:hAnsi="Times New Roman" w:cs="Times New Roman"/>
          <w:sz w:val="28"/>
          <w:szCs w:val="28"/>
        </w:rPr>
        <w:t>с целью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1FBB">
        <w:rPr>
          <w:rFonts w:ascii="Times New Roman" w:hAnsi="Times New Roman" w:cs="Times New Roman"/>
          <w:sz w:val="28"/>
          <w:szCs w:val="28"/>
        </w:rPr>
        <w:t>обмен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C1FBB">
        <w:rPr>
          <w:rFonts w:ascii="Times New Roman" w:hAnsi="Times New Roman" w:cs="Times New Roman"/>
          <w:sz w:val="28"/>
          <w:szCs w:val="28"/>
        </w:rPr>
        <w:t xml:space="preserve"> педагогическим опытом, распространени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C1FBB">
        <w:rPr>
          <w:rFonts w:ascii="Times New Roman" w:hAnsi="Times New Roman" w:cs="Times New Roman"/>
          <w:sz w:val="28"/>
          <w:szCs w:val="28"/>
        </w:rPr>
        <w:t xml:space="preserve"> инновационных т</w:t>
      </w:r>
      <w:r>
        <w:rPr>
          <w:rFonts w:ascii="Times New Roman" w:hAnsi="Times New Roman" w:cs="Times New Roman"/>
          <w:sz w:val="28"/>
          <w:szCs w:val="28"/>
        </w:rPr>
        <w:t>ехнологий обучения и воспитания</w:t>
      </w:r>
      <w:r w:rsidR="00C1338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3E3" w:rsidRDefault="00522DA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D4477F">
        <w:rPr>
          <w:rFonts w:ascii="Times New Roman" w:hAnsi="Times New Roman" w:cs="Times New Roman"/>
          <w:b/>
          <w:sz w:val="28"/>
          <w:szCs w:val="28"/>
        </w:rPr>
        <w:t>одительск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="00D4477F">
        <w:rPr>
          <w:rFonts w:ascii="Times New Roman" w:hAnsi="Times New Roman" w:cs="Times New Roman"/>
          <w:b/>
          <w:sz w:val="28"/>
          <w:szCs w:val="28"/>
        </w:rPr>
        <w:t xml:space="preserve"> клуб «Скоро в школу»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4477F">
        <w:rPr>
          <w:rFonts w:ascii="Times New Roman" w:hAnsi="Times New Roman" w:cs="Times New Roman"/>
          <w:sz w:val="28"/>
          <w:szCs w:val="28"/>
        </w:rPr>
        <w:t xml:space="preserve"> </w:t>
      </w:r>
      <w:r w:rsidR="00F43C06">
        <w:rPr>
          <w:rFonts w:ascii="Times New Roman" w:hAnsi="Times New Roman" w:cs="Times New Roman"/>
          <w:sz w:val="28"/>
          <w:szCs w:val="28"/>
        </w:rPr>
        <w:t>в нём педагоги актуализируют</w:t>
      </w:r>
      <w:r w:rsidR="00D4477F">
        <w:rPr>
          <w:rFonts w:ascii="Times New Roman" w:hAnsi="Times New Roman" w:cs="Times New Roman"/>
          <w:sz w:val="28"/>
          <w:szCs w:val="28"/>
        </w:rPr>
        <w:t xml:space="preserve"> знания родителей по проблеме психологической готовности ребёнка к школе, </w:t>
      </w:r>
      <w:r w:rsidR="00F43C06">
        <w:rPr>
          <w:rFonts w:ascii="Times New Roman" w:hAnsi="Times New Roman" w:cs="Times New Roman"/>
          <w:sz w:val="28"/>
          <w:szCs w:val="28"/>
        </w:rPr>
        <w:t>знакомят</w:t>
      </w:r>
      <w:r w:rsidR="00F5443C">
        <w:rPr>
          <w:rFonts w:ascii="Times New Roman" w:hAnsi="Times New Roman" w:cs="Times New Roman"/>
          <w:sz w:val="28"/>
          <w:szCs w:val="28"/>
        </w:rPr>
        <w:t xml:space="preserve"> с </w:t>
      </w:r>
      <w:r w:rsidR="00D4477F" w:rsidRPr="00F5443C">
        <w:rPr>
          <w:rFonts w:ascii="Times New Roman" w:hAnsi="Times New Roman" w:cs="Times New Roman"/>
          <w:sz w:val="28"/>
          <w:szCs w:val="28"/>
        </w:rPr>
        <w:t>реко</w:t>
      </w:r>
      <w:r w:rsidR="00F5443C">
        <w:rPr>
          <w:rFonts w:ascii="Times New Roman" w:hAnsi="Times New Roman" w:cs="Times New Roman"/>
          <w:sz w:val="28"/>
          <w:szCs w:val="28"/>
        </w:rPr>
        <w:t>мендаци</w:t>
      </w:r>
      <w:r w:rsidR="00F43C06">
        <w:rPr>
          <w:rFonts w:ascii="Times New Roman" w:hAnsi="Times New Roman" w:cs="Times New Roman"/>
          <w:sz w:val="28"/>
          <w:szCs w:val="28"/>
        </w:rPr>
        <w:t>ями</w:t>
      </w:r>
      <w:r w:rsidR="00F5443C">
        <w:rPr>
          <w:rFonts w:ascii="Times New Roman" w:hAnsi="Times New Roman" w:cs="Times New Roman"/>
          <w:sz w:val="28"/>
          <w:szCs w:val="28"/>
        </w:rPr>
        <w:t xml:space="preserve"> по подготовке </w:t>
      </w:r>
      <w:r w:rsidR="00652898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D4477F" w:rsidRPr="00F5443C">
        <w:rPr>
          <w:rFonts w:ascii="Times New Roman" w:hAnsi="Times New Roman" w:cs="Times New Roman"/>
          <w:sz w:val="28"/>
          <w:szCs w:val="28"/>
        </w:rPr>
        <w:t>к школе.</w:t>
      </w:r>
    </w:p>
    <w:p w:rsidR="00652898" w:rsidRPr="00115EBF" w:rsidRDefault="00D4477F" w:rsidP="00652898">
      <w:pPr>
        <w:shd w:val="clear" w:color="auto" w:fill="FFFFFF"/>
        <w:spacing w:after="0" w:line="240" w:lineRule="auto"/>
        <w:ind w:firstLine="425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Таким образом, р</w:t>
      </w:r>
      <w:r w:rsidR="0065289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абота по преемственности детского сада и школы обеспечивает рост познавательных мотивов, творческого </w:t>
      </w:r>
      <w:r w:rsidR="00A108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потенциала </w:t>
      </w:r>
      <w:r w:rsidR="0065289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дошкольников, обогащение форм образовательного сотрудничества и расширение зоны ближайшего развития. </w:t>
      </w:r>
      <w:r w:rsidR="0065289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652898" w:rsidRPr="00115EBF">
        <w:rPr>
          <w:rFonts w:ascii="Times New Roman" w:eastAsia="Times New Roman" w:hAnsi="Times New Roman" w:cs="Times New Roman"/>
          <w:color w:val="000000"/>
          <w:sz w:val="28"/>
          <w:szCs w:val="28"/>
        </w:rPr>
        <w:t>реемственность, создающая общий благоприятный ф</w:t>
      </w:r>
      <w:r w:rsidR="0065289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</w:t>
      </w:r>
      <w:r w:rsidR="00652898" w:rsidRPr="00115E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 для физического, </w:t>
      </w:r>
      <w:r w:rsidR="00A108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эмоционального </w:t>
      </w:r>
      <w:r w:rsidR="00652898" w:rsidRPr="00115E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интеллектуального развития ребёнка в ДОУ и начальной школе, способствует сохранению и укреплению его физического </w:t>
      </w:r>
      <w:r w:rsidR="006528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психического здоровья, что является задачей и основным </w:t>
      </w:r>
      <w:r w:rsidR="00652898" w:rsidRPr="00115EBF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результатом</w:t>
      </w:r>
      <w:r w:rsidR="006528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</w:t>
      </w:r>
      <w:r w:rsidR="00652898" w:rsidRPr="00115E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52898" w:rsidRPr="00662ACB" w:rsidRDefault="00652898" w:rsidP="00652898">
      <w:pPr>
        <w:spacing w:after="0" w:line="240" w:lineRule="auto"/>
        <w:ind w:firstLine="425"/>
        <w:jc w:val="both"/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Современные единые подходы к организации и содержанию образовательной деятельности позволяют </w:t>
      </w:r>
      <w:r w:rsidR="00A108CA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обеспечить ее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непрерывность, формирование у педагогов значимости процесса развития ребенка. </w:t>
      </w:r>
    </w:p>
    <w:p w:rsidR="00652898" w:rsidRDefault="00652898" w:rsidP="0065289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Системно-деятельностный подход к воспитательно-образовательному процессу позволяет создать условия, в которых дети выступают активными участниками образовательной деятельности, учатся самостоятельно 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бывать знания и применять их на практике. Именно знания и умения, которые ребенок получил не в готовом виде, а в ходе активного взаимодействия с окружающим миром, становятся для него бесценным опытом, определяющим его успешность на всех этапах обучения. </w:t>
      </w:r>
    </w:p>
    <w:p w:rsidR="00652898" w:rsidRDefault="00652898" w:rsidP="0065289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52898" w:rsidRDefault="00652898" w:rsidP="001D5BA1">
      <w:pPr>
        <w:spacing w:after="0" w:line="240" w:lineRule="auto"/>
        <w:jc w:val="right"/>
      </w:pPr>
    </w:p>
    <w:sectPr w:rsidR="00652898" w:rsidSect="00292418">
      <w:pgSz w:w="11906" w:h="16838"/>
      <w:pgMar w:top="1701" w:right="849" w:bottom="1134" w:left="1418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DAF" w:rsidRDefault="00E74DAF" w:rsidP="001D5BA1">
      <w:pPr>
        <w:spacing w:after="0" w:line="240" w:lineRule="auto"/>
      </w:pPr>
      <w:r>
        <w:separator/>
      </w:r>
    </w:p>
  </w:endnote>
  <w:endnote w:type="continuationSeparator" w:id="0">
    <w:p w:rsidR="00E74DAF" w:rsidRDefault="00E74DAF" w:rsidP="001D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DAF" w:rsidRDefault="00E74DAF" w:rsidP="001D5BA1">
      <w:pPr>
        <w:spacing w:after="0" w:line="240" w:lineRule="auto"/>
      </w:pPr>
      <w:r>
        <w:separator/>
      </w:r>
    </w:p>
  </w:footnote>
  <w:footnote w:type="continuationSeparator" w:id="0">
    <w:p w:rsidR="00E74DAF" w:rsidRDefault="00E74DAF" w:rsidP="001D5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D0000"/>
    <w:multiLevelType w:val="multilevel"/>
    <w:tmpl w:val="5CB4E8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0D5DB4"/>
    <w:multiLevelType w:val="multilevel"/>
    <w:tmpl w:val="3D4CF3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0D73BC"/>
    <w:multiLevelType w:val="multilevel"/>
    <w:tmpl w:val="871CDA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DEB6E9E"/>
    <w:multiLevelType w:val="multilevel"/>
    <w:tmpl w:val="F9BC60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63E3"/>
    <w:rsid w:val="00034EB1"/>
    <w:rsid w:val="00040CA4"/>
    <w:rsid w:val="000463E3"/>
    <w:rsid w:val="000C1FBB"/>
    <w:rsid w:val="001D5BA1"/>
    <w:rsid w:val="00292418"/>
    <w:rsid w:val="00325B08"/>
    <w:rsid w:val="00522DAA"/>
    <w:rsid w:val="005B3BD5"/>
    <w:rsid w:val="00652898"/>
    <w:rsid w:val="007C2D78"/>
    <w:rsid w:val="007F16DB"/>
    <w:rsid w:val="00850718"/>
    <w:rsid w:val="00A108CA"/>
    <w:rsid w:val="00BB4E15"/>
    <w:rsid w:val="00C1338F"/>
    <w:rsid w:val="00D26423"/>
    <w:rsid w:val="00D4477F"/>
    <w:rsid w:val="00DC5549"/>
    <w:rsid w:val="00E74DAF"/>
    <w:rsid w:val="00EA6719"/>
    <w:rsid w:val="00F43C06"/>
    <w:rsid w:val="00F5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AC6C2-5CE6-45BE-88B8-7308DB0B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D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A21DC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D5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5BA1"/>
  </w:style>
  <w:style w:type="paragraph" w:styleId="ab">
    <w:name w:val="footer"/>
    <w:basedOn w:val="a"/>
    <w:link w:val="ac"/>
    <w:uiPriority w:val="99"/>
    <w:unhideWhenUsed/>
    <w:rsid w:val="001D5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D5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Радость</dc:creator>
  <dc:description/>
  <cp:lastModifiedBy>Home</cp:lastModifiedBy>
  <cp:revision>125</cp:revision>
  <dcterms:created xsi:type="dcterms:W3CDTF">2020-01-31T05:58:00Z</dcterms:created>
  <dcterms:modified xsi:type="dcterms:W3CDTF">2020-03-03T06:56:00Z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