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BA6" w:rsidRPr="002513BD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2513BD">
        <w:rPr>
          <w:rFonts w:ascii="Times New Roman" w:hAnsi="Times New Roman" w:cs="Times New Roman"/>
          <w:b/>
          <w:sz w:val="28"/>
          <w:szCs w:val="28"/>
        </w:rPr>
        <w:t>раевое государственное автономное</w:t>
      </w:r>
    </w:p>
    <w:p w:rsidR="00B85BA6" w:rsidRPr="002513BD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BD">
        <w:rPr>
          <w:rFonts w:ascii="Times New Roman" w:hAnsi="Times New Roman" w:cs="Times New Roman"/>
          <w:b/>
          <w:sz w:val="28"/>
          <w:szCs w:val="28"/>
        </w:rPr>
        <w:t>профессиональное образовательное учреждение</w:t>
      </w:r>
    </w:p>
    <w:p w:rsidR="00B85BA6" w:rsidRPr="002513BD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«Региональный технический колледж</w:t>
      </w:r>
      <w:r w:rsidRPr="002513BD">
        <w:rPr>
          <w:rFonts w:ascii="Times New Roman" w:hAnsi="Times New Roman" w:cs="Times New Roman"/>
          <w:b/>
          <w:sz w:val="28"/>
          <w:szCs w:val="28"/>
        </w:rPr>
        <w:t>»</w:t>
      </w:r>
    </w:p>
    <w:p w:rsidR="00B85BA6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Pr="004564FC" w:rsidRDefault="00B85BA6" w:rsidP="00B85BA6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B85BA6" w:rsidRPr="003F3419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3419">
        <w:rPr>
          <w:rFonts w:ascii="Times New Roman" w:hAnsi="Times New Roman" w:cs="Times New Roman"/>
          <w:b/>
          <w:sz w:val="40"/>
          <w:szCs w:val="40"/>
        </w:rPr>
        <w:t>Подготовка студентов колледжа</w:t>
      </w:r>
    </w:p>
    <w:p w:rsidR="003F3419" w:rsidRPr="003F3419" w:rsidRDefault="003F3419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3419">
        <w:rPr>
          <w:rFonts w:ascii="Times New Roman" w:hAnsi="Times New Roman" w:cs="Times New Roman"/>
          <w:b/>
          <w:sz w:val="40"/>
          <w:szCs w:val="40"/>
        </w:rPr>
        <w:t>к ЕГЭ и вступительным испытаниям в вузе</w:t>
      </w:r>
    </w:p>
    <w:p w:rsidR="00B85BA6" w:rsidRPr="003F3419" w:rsidRDefault="003F3419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3419">
        <w:rPr>
          <w:rFonts w:ascii="Times New Roman" w:hAnsi="Times New Roman" w:cs="Times New Roman"/>
          <w:b/>
          <w:sz w:val="40"/>
          <w:szCs w:val="40"/>
        </w:rPr>
        <w:t xml:space="preserve"> по русскому языку</w:t>
      </w:r>
    </w:p>
    <w:p w:rsidR="00B85BA6" w:rsidRPr="002513BD" w:rsidRDefault="00B85BA6" w:rsidP="00B85BA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4564FC" w:rsidRDefault="00B85BA6" w:rsidP="00B85BA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5BA6" w:rsidRPr="004564FC" w:rsidRDefault="00B85BA6" w:rsidP="00B85BA6">
      <w:pPr>
        <w:tabs>
          <w:tab w:val="left" w:pos="-284"/>
          <w:tab w:val="left" w:pos="993"/>
          <w:tab w:val="left" w:pos="2127"/>
        </w:tabs>
        <w:spacing w:after="0" w:line="360" w:lineRule="auto"/>
        <w:ind w:lef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4FC">
        <w:rPr>
          <w:rFonts w:ascii="Times New Roman" w:hAnsi="Times New Roman" w:cs="Times New Roman"/>
          <w:b/>
          <w:sz w:val="28"/>
          <w:szCs w:val="28"/>
        </w:rPr>
        <w:t>Разработчик</w:t>
      </w:r>
      <w:r>
        <w:rPr>
          <w:rFonts w:ascii="Times New Roman" w:hAnsi="Times New Roman" w:cs="Times New Roman"/>
          <w:sz w:val="28"/>
          <w:szCs w:val="28"/>
        </w:rPr>
        <w:t>: Давидюк Евгегия Николаевна</w:t>
      </w:r>
      <w:r w:rsidRPr="004564FC">
        <w:rPr>
          <w:rFonts w:ascii="Times New Roman" w:hAnsi="Times New Roman" w:cs="Times New Roman"/>
          <w:sz w:val="28"/>
          <w:szCs w:val="28"/>
        </w:rPr>
        <w:t xml:space="preserve"> – преподаватель КГА ПОУ «Промышленный колледж энергетики и связи»</w:t>
      </w:r>
    </w:p>
    <w:p w:rsidR="00B85BA6" w:rsidRPr="002513BD" w:rsidRDefault="00B85BA6" w:rsidP="00B85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</w:t>
      </w:r>
    </w:p>
    <w:p w:rsidR="00B85BA6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Рабочая программа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курса составлена на основе Государственного стандарта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среднего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общего образования по русскому языку, контрольно-измерительных материалов к проведению ЕГЭ по русс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кому языку. Рабочая программа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курса предн</w:t>
      </w:r>
      <w:r>
        <w:rPr>
          <w:rFonts w:ascii="Times New Roman" w:eastAsia="Times New Roman" w:hAnsi="Times New Roman" w:cs="Times New Roman"/>
          <w:sz w:val="28"/>
          <w:szCs w:val="28"/>
        </w:rPr>
        <w:t>азначена для подготовки студентов колледжа к ЕГЭ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вступительным испытаниям в вузе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по русскому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языку.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рс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в качестве обобщающего учебного курса по русско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 языку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при подготовке к единому государ</w:t>
      </w:r>
      <w:r>
        <w:rPr>
          <w:rFonts w:ascii="Times New Roman" w:eastAsia="Times New Roman" w:hAnsi="Times New Roman" w:cs="Times New Roman"/>
          <w:sz w:val="28"/>
          <w:szCs w:val="28"/>
        </w:rPr>
        <w:t>ственному экзамену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 Содержание программы предполагает расширение и углубление теоретического материала, позволяющее формирование практических навыков выполнения тестовых заданий на ЕГЭ. Вместе с тем кур</w:t>
      </w:r>
      <w:r>
        <w:rPr>
          <w:rFonts w:ascii="Times New Roman" w:eastAsia="Times New Roman" w:hAnsi="Times New Roman" w:cs="Times New Roman"/>
          <w:sz w:val="28"/>
          <w:szCs w:val="28"/>
        </w:rPr>
        <w:t>с даёт студентам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целостное представление о богатстве русского языка, помогает использовать в повседневной практике нормативную устную и письменную речь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ЦЕЛИ КУРСА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освоение студентами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норм русского литературного языка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подготовка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к выполнению заданий экзаменационной работы на более высоком качественном уровне, формирование устойчивых практических навыков выполнения тестовых и коммуникативных задач на ЕГЭ, а также пользования нормированной устной и письменной речью в различных сф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ерах дальнейшей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жизни. 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Задачи курса: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изучение нормативных и методических документов Минобрнауки, материалов по организации и проведению ЕГЭ по русскому языку;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совершенствование языковой грамотности учащихся, формирование умения выполнять все виды языкового анализа;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дифференциация освоения алгоритмов выполнения тестовых и коммуникативных задач учащимися с разным уровнем языковой подготовки;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обучение студентов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осознанному выбору правильных ответов при выполнении тестовых заданий;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освоение стилистического многообразия и практического использования художественно-выраз</w:t>
      </w:r>
      <w:r>
        <w:rPr>
          <w:rFonts w:ascii="Times New Roman" w:eastAsia="Times New Roman" w:hAnsi="Times New Roman" w:cs="Times New Roman"/>
          <w:sz w:val="28"/>
          <w:szCs w:val="28"/>
        </w:rPr>
        <w:t>ительных средств русского языка.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урс обеспечивает к концу его изучения овладение следующими умениями: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умение оценивать речь с точки зрения языковых норм русского литературного языка (орфоэпических, лексических, словообразовательных, морфологических, синтаксических);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применять знания по фонетике, лексике, морфемике, словообразованию, морфологии и синтаксису в практике правописания;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соблюдать в речевой практике основные синтаксические нормы русского литературного языка;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адекватно понимать информацию (основную и дополнительную, явную и скрытую) письменного сообщения (текста, микротекста);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понимать и интерпретировать содержание исходного текста;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создавать связное высказывание, выражая в нем собственное мнение по прочитанному тексту;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- умение аргументировать собственное мнение и последовательно излагать свои мысли;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lastRenderedPageBreak/>
        <w:t>- умение оформлять письменную речь в соответствии с грамматическими и пунктуационными нормами литературного языка и соответствующими требованиями к письменной экзаменационной работе.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Литература</w:t>
      </w:r>
    </w:p>
    <w:p w:rsidR="00B85BA6" w:rsidRPr="002513BD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1.С. В. Драбкина, Д.И. Субботин.ЕГЭ. Русский язык. – М: «Интеллект-центр», 2016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ЕГЭ 2016.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Русский язык. Тренировочные задания /И.П.Цыбулько, С.И.Львова,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В.А.Коханова, - М .:Эксмо, 2019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ЕГЭ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Русский язык. Репетитор/И.П.Цыбу</w:t>
      </w:r>
      <w:r>
        <w:rPr>
          <w:rFonts w:ascii="Times New Roman" w:eastAsia="Times New Roman" w:hAnsi="Times New Roman" w:cs="Times New Roman"/>
          <w:sz w:val="28"/>
          <w:szCs w:val="28"/>
        </w:rPr>
        <w:t>лько, С.И.Львова.-М.:Эксмо,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3.ЕГЭ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 Русский язык. Сборник заданий/И.П.Цыб</w:t>
      </w:r>
      <w:r>
        <w:rPr>
          <w:rFonts w:ascii="Times New Roman" w:eastAsia="Times New Roman" w:hAnsi="Times New Roman" w:cs="Times New Roman"/>
          <w:sz w:val="28"/>
          <w:szCs w:val="28"/>
        </w:rPr>
        <w:t>улько, .И.Львова.-М.:Эксмо,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Бисеров А.Ю.ЕГЭ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.Русский язык. Тематические трени</w:t>
      </w:r>
      <w:r>
        <w:rPr>
          <w:rFonts w:ascii="Times New Roman" w:eastAsia="Times New Roman" w:hAnsi="Times New Roman" w:cs="Times New Roman"/>
          <w:sz w:val="28"/>
          <w:szCs w:val="28"/>
        </w:rPr>
        <w:t>ровочные задания.-М.:Эксмо, 2019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5. Гостева Ю.Н. ЕГЭ Русский язык. Тематическая рабочая тетрадь ФИПИ.-М.: Издательство «Экзамен»</w:t>
      </w:r>
      <w:r>
        <w:rPr>
          <w:rFonts w:ascii="Times New Roman" w:eastAsia="Times New Roman" w:hAnsi="Times New Roman" w:cs="Times New Roman"/>
          <w:sz w:val="28"/>
          <w:szCs w:val="28"/>
        </w:rPr>
        <w:t>, 2019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6. Егораева Г.Т. ЕГЭ</w:t>
      </w:r>
      <w:r>
        <w:rPr>
          <w:rFonts w:ascii="Times New Roman" w:eastAsia="Times New Roman" w:hAnsi="Times New Roman" w:cs="Times New Roman"/>
          <w:sz w:val="28"/>
          <w:szCs w:val="28"/>
        </w:rPr>
        <w:t>.Практикум по русскому языку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М.:Издательство «Экзамен», 2017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sz w:val="28"/>
          <w:szCs w:val="28"/>
        </w:rPr>
        <w:t>7.Русский язык: сборник экзаменационных заданий. Федеральный банк экзаменационных материалов/ ФИПИ авторы составители: И.П. Цыбулько, В.И. Капинос, Л.И. Пучкова, А.Ю. Бисеров, Ю.Н. Гостева, В.В. Львов, И.Б. Маслова,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Н.В. Соколова – М.: Эксмо, 2016</w:t>
      </w:r>
      <w:r w:rsidRPr="002513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B85BA6" w:rsidSect="00672A4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282" w:bottom="1134" w:left="850" w:header="708" w:footer="708" w:gutter="0"/>
          <w:cols w:space="708"/>
          <w:docGrid w:linePitch="360"/>
        </w:sect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емати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ческое планирование </w:t>
      </w: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курса</w:t>
      </w:r>
    </w:p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13BD">
        <w:rPr>
          <w:rFonts w:ascii="Times New Roman" w:eastAsia="Times New Roman" w:hAnsi="Times New Roman" w:cs="Times New Roman"/>
          <w:b/>
          <w:bCs/>
          <w:sz w:val="28"/>
          <w:szCs w:val="28"/>
        </w:rPr>
        <w:t>«Подготовка к ЕГ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 и вступительным испытаниям в вузе по русскому языку» </w:t>
      </w:r>
    </w:p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7"/>
        <w:tblW w:w="14742" w:type="dxa"/>
        <w:tblInd w:w="-1168" w:type="dxa"/>
        <w:tblLayout w:type="fixed"/>
        <w:tblLook w:val="04A0"/>
      </w:tblPr>
      <w:tblGrid>
        <w:gridCol w:w="850"/>
        <w:gridCol w:w="10490"/>
        <w:gridCol w:w="851"/>
        <w:gridCol w:w="2551"/>
      </w:tblGrid>
      <w:tr w:rsidR="00B85BA6" w:rsidRPr="006C71C3" w:rsidTr="00B85BA6">
        <w:tc>
          <w:tcPr>
            <w:tcW w:w="850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10490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851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 xml:space="preserve">Кол. </w:t>
            </w:r>
          </w:p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час.</w:t>
            </w:r>
          </w:p>
        </w:tc>
        <w:tc>
          <w:tcPr>
            <w:tcW w:w="2551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Дом.</w:t>
            </w:r>
          </w:p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задание</w:t>
            </w:r>
          </w:p>
        </w:tc>
      </w:tr>
      <w:tr w:rsidR="00B85BA6" w:rsidTr="00B85BA6">
        <w:tc>
          <w:tcPr>
            <w:tcW w:w="850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 w:rsidRPr="002513BD">
              <w:rPr>
                <w:sz w:val="28"/>
                <w:szCs w:val="28"/>
              </w:rPr>
              <w:t>Введение. Цели и задачи курса. Знакомство демоверсией.</w:t>
            </w:r>
            <w:r>
              <w:rPr>
                <w:sz w:val="28"/>
                <w:szCs w:val="28"/>
              </w:rPr>
              <w:t xml:space="preserve"> </w:t>
            </w:r>
            <w:r w:rsidRPr="002513BD">
              <w:rPr>
                <w:sz w:val="28"/>
                <w:szCs w:val="28"/>
              </w:rPr>
              <w:t>Структура и содержание ЕГЭ по русскому языку, спецификация, бланки ответов, правила их заполнения.</w:t>
            </w:r>
          </w:p>
        </w:tc>
        <w:tc>
          <w:tcPr>
            <w:tcW w:w="851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Pr="006C71C3" w:rsidRDefault="00B85BA6" w:rsidP="00661EC6">
            <w:pPr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Приобрести пособие С.В. Драбкиной</w:t>
            </w:r>
          </w:p>
        </w:tc>
      </w:tr>
      <w:tr w:rsidR="00B85BA6" w:rsidTr="00B85BA6">
        <w:tc>
          <w:tcPr>
            <w:tcW w:w="850" w:type="dxa"/>
          </w:tcPr>
          <w:p w:rsidR="00B85BA6" w:rsidRPr="006C71C3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6C71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0490" w:type="dxa"/>
          </w:tcPr>
          <w:p w:rsidR="00B85BA6" w:rsidRPr="006C71C3" w:rsidRDefault="00B85BA6" w:rsidP="00661EC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Задание1.Выявление главной информации, содержащейся в тексте</w:t>
            </w:r>
          </w:p>
        </w:tc>
        <w:tc>
          <w:tcPr>
            <w:tcW w:w="851" w:type="dxa"/>
          </w:tcPr>
          <w:p w:rsidR="00B85BA6" w:rsidRPr="00FE1769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FE176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Pr="00FE1769" w:rsidRDefault="00B85BA6" w:rsidP="00661EC6">
            <w:pPr>
              <w:rPr>
                <w:bCs/>
                <w:sz w:val="28"/>
                <w:szCs w:val="28"/>
              </w:rPr>
            </w:pPr>
            <w:r w:rsidRPr="00FE1769">
              <w:rPr>
                <w:bCs/>
                <w:sz w:val="28"/>
                <w:szCs w:val="28"/>
              </w:rPr>
              <w:t>Выполнить задание №1 (по Драбкиной)</w:t>
            </w:r>
          </w:p>
        </w:tc>
      </w:tr>
      <w:tr w:rsidR="00B85BA6" w:rsidTr="00B85BA6">
        <w:tc>
          <w:tcPr>
            <w:tcW w:w="850" w:type="dxa"/>
          </w:tcPr>
          <w:p w:rsidR="00B85BA6" w:rsidRPr="00FE1769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FE176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2. Средства связи предложений в тексте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8B4DD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 .№2</w:t>
            </w:r>
            <w:r w:rsidRPr="00FE1769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3. Контекстное  определение лексического значения многозначных слов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8B4DD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 .№3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4. Орфоэпические нормы русского языка. Постановка ударения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8B4DD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задан. №4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6</w:t>
            </w:r>
            <w:r>
              <w:rPr>
                <w:bCs/>
                <w:sz w:val="28"/>
                <w:szCs w:val="28"/>
              </w:rPr>
              <w:t>-7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5. Паронимы  и их лексическая сочетаемость. Словарь паронимов.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задан№5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6. Грамматические нормы русского языка. Образование формы  слова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8B4DD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задан№6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9-10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7. Синтаксические нормы русского языка</w:t>
            </w:r>
          </w:p>
        </w:tc>
        <w:tc>
          <w:tcPr>
            <w:tcW w:w="851" w:type="dxa"/>
          </w:tcPr>
          <w:p w:rsidR="00B85BA6" w:rsidRPr="008B4DD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8B4DD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задан№7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8. Правописание гласных в корне слова. Чередование гласных в корне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задан№8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0490" w:type="dxa"/>
          </w:tcPr>
          <w:p w:rsidR="00B85BA6" w:rsidRDefault="00B85BA6" w:rsidP="00661EC6">
            <w:pPr>
              <w:ind w:left="33" w:hanging="33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9. Правописание приставок. Буквы и, Ы после приставок. Разделительные Ь,Ъ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задан№9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10. Буквы Е, И в суффиксах существительных, прилагательных, глаголов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задан№10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11. Правописание личных окончаний глаголов и суффиксов причастий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задан№11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12. Правописание НЕ и НИ с разными частями речи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задан№12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6-17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13. Правописание производных предлогов, союзов. наречий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задан№13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14. Правописание -Н- и -НН- в различных частях речи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задан№14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 15. Пунктуация  в сложносочиненном предложении и простом предложении с однородными членами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задан№15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16. Знаки препинания в предложениях с обособленными членами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задан№16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17. Знаки препинания при выделении вводных слов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задан№17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18. Знаки препинания в сложноподчиненном предложении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задан№18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3-24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19. Знаки препинания в сложном предложении с разными видами связи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задан№19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20. Текст как речевое произведение. Смысловая и композиционная целостность текста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задан№20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21. Функционально-смысловые типы речи. Описание, повествование, Рассуждение.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задан№21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22. Лексические средства выразительности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задан№22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23.Средсва связи предложений в тексте.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задан№23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9-30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24. Изобразительно-выразительные средства языка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Выполн. задан№24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25.Сочинение рассуждения. План написания. Критерии оценивания.  Формулировка проблемы.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Pr="00A32D41" w:rsidRDefault="00B85BA6" w:rsidP="00661EC6">
            <w:pPr>
              <w:rPr>
                <w:bCs/>
                <w:sz w:val="28"/>
                <w:szCs w:val="28"/>
              </w:rPr>
            </w:pPr>
            <w:r w:rsidRPr="00A32D41">
              <w:rPr>
                <w:bCs/>
                <w:sz w:val="28"/>
                <w:szCs w:val="28"/>
              </w:rPr>
              <w:t>Сформулировать проблему текста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32-33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 25. Сочинение-рассуждение. Комментарий проблемы. Позиция автора.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Pr="00A32D41" w:rsidRDefault="00B85BA6" w:rsidP="00661EC6">
            <w:pPr>
              <w:rPr>
                <w:bCs/>
                <w:sz w:val="28"/>
                <w:szCs w:val="28"/>
              </w:rPr>
            </w:pPr>
            <w:r w:rsidRPr="00A32D41">
              <w:rPr>
                <w:bCs/>
                <w:sz w:val="28"/>
                <w:szCs w:val="28"/>
              </w:rPr>
              <w:t xml:space="preserve">Написать </w:t>
            </w:r>
            <w:r>
              <w:rPr>
                <w:bCs/>
                <w:sz w:val="28"/>
                <w:szCs w:val="28"/>
              </w:rPr>
              <w:t xml:space="preserve">по тексту </w:t>
            </w:r>
            <w:r w:rsidRPr="00A32D41">
              <w:rPr>
                <w:bCs/>
                <w:sz w:val="28"/>
                <w:szCs w:val="28"/>
              </w:rPr>
              <w:t>комме</w:t>
            </w:r>
            <w:r>
              <w:rPr>
                <w:bCs/>
                <w:sz w:val="28"/>
                <w:szCs w:val="28"/>
              </w:rPr>
              <w:t>н</w:t>
            </w:r>
            <w:r w:rsidRPr="00A32D41">
              <w:rPr>
                <w:bCs/>
                <w:sz w:val="28"/>
                <w:szCs w:val="28"/>
              </w:rPr>
              <w:t xml:space="preserve">тарий </w:t>
            </w:r>
            <w:r>
              <w:rPr>
                <w:bCs/>
                <w:sz w:val="28"/>
                <w:szCs w:val="28"/>
              </w:rPr>
              <w:t>, авторскую позицию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34-36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Задание 25. Сочинение-рассуждение.  Формулирование собственного мнения. Аргументы.  Создание банка аргументов </w:t>
            </w:r>
          </w:p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.Заключение.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B85BA6" w:rsidRPr="00A32D41" w:rsidRDefault="00B85BA6" w:rsidP="00661EC6">
            <w:pPr>
              <w:jc w:val="both"/>
              <w:rPr>
                <w:bCs/>
                <w:sz w:val="28"/>
                <w:szCs w:val="28"/>
              </w:rPr>
            </w:pPr>
            <w:r w:rsidRPr="00A32D41">
              <w:rPr>
                <w:bCs/>
                <w:sz w:val="28"/>
                <w:szCs w:val="28"/>
              </w:rPr>
              <w:t>Написать сочинение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Задание25 . Анализ (самоанализ) сочинения-рассуждения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Pr="00A32D41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A32D41">
              <w:rPr>
                <w:bCs/>
                <w:sz w:val="28"/>
                <w:szCs w:val="28"/>
              </w:rPr>
              <w:t>Исправить ошибки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8-39</w:t>
            </w:r>
          </w:p>
        </w:tc>
        <w:tc>
          <w:tcPr>
            <w:tcW w:w="10490" w:type="dxa"/>
          </w:tcPr>
          <w:p w:rsidR="00B85BA6" w:rsidRDefault="00B85BA6" w:rsidP="00661EC6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Тестирование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B85BA6" w:rsidRPr="003B55BA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3B55BA">
              <w:rPr>
                <w:bCs/>
                <w:sz w:val="28"/>
                <w:szCs w:val="28"/>
              </w:rPr>
              <w:t xml:space="preserve">Выполнить </w:t>
            </w:r>
            <w:r>
              <w:rPr>
                <w:bCs/>
                <w:sz w:val="28"/>
                <w:szCs w:val="28"/>
              </w:rPr>
              <w:t>задания 1-24</w:t>
            </w:r>
          </w:p>
        </w:tc>
      </w:tr>
      <w:tr w:rsidR="00B85BA6" w:rsidTr="00B85BA6">
        <w:tc>
          <w:tcPr>
            <w:tcW w:w="850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0490" w:type="dxa"/>
          </w:tcPr>
          <w:p w:rsidR="00B85BA6" w:rsidRPr="00CC4E3B" w:rsidRDefault="00B85BA6" w:rsidP="00661EC6">
            <w:pPr>
              <w:rPr>
                <w:bCs/>
                <w:sz w:val="28"/>
                <w:szCs w:val="28"/>
              </w:rPr>
            </w:pPr>
            <w:r w:rsidRPr="00CC4E3B">
              <w:rPr>
                <w:bCs/>
                <w:sz w:val="28"/>
                <w:szCs w:val="28"/>
              </w:rPr>
              <w:t xml:space="preserve">Анализ </w:t>
            </w:r>
            <w:r>
              <w:rPr>
                <w:bCs/>
                <w:sz w:val="28"/>
                <w:szCs w:val="28"/>
              </w:rPr>
              <w:t>тестирования</w:t>
            </w:r>
          </w:p>
        </w:tc>
        <w:tc>
          <w:tcPr>
            <w:tcW w:w="851" w:type="dxa"/>
          </w:tcPr>
          <w:p w:rsidR="00B85BA6" w:rsidRPr="00CF1E96" w:rsidRDefault="00B85BA6" w:rsidP="00661EC6">
            <w:pPr>
              <w:jc w:val="center"/>
              <w:rPr>
                <w:bCs/>
                <w:sz w:val="28"/>
                <w:szCs w:val="28"/>
              </w:rPr>
            </w:pPr>
            <w:r w:rsidRPr="00CF1E9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B85BA6" w:rsidRDefault="00B85BA6" w:rsidP="00661EC6">
            <w:pPr>
              <w:jc w:val="center"/>
              <w:rPr>
                <w:b/>
                <w:bCs/>
                <w:sz w:val="28"/>
                <w:szCs w:val="28"/>
              </w:rPr>
            </w:pPr>
            <w:r w:rsidRPr="00A32D41">
              <w:rPr>
                <w:bCs/>
                <w:sz w:val="28"/>
                <w:szCs w:val="28"/>
              </w:rPr>
              <w:t>Исправить ошибки</w:t>
            </w:r>
          </w:p>
        </w:tc>
      </w:tr>
    </w:tbl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5BA6" w:rsidRDefault="00B85BA6" w:rsidP="00B85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5BA6" w:rsidRPr="002513BD" w:rsidRDefault="00B85BA6" w:rsidP="00B85BA6">
      <w:pPr>
        <w:spacing w:after="0" w:line="240" w:lineRule="auto"/>
        <w:rPr>
          <w:sz w:val="28"/>
          <w:szCs w:val="28"/>
        </w:rPr>
      </w:pPr>
    </w:p>
    <w:p w:rsidR="00922C7E" w:rsidRDefault="00922C7E"/>
    <w:sectPr w:rsidR="00922C7E" w:rsidSect="00672A43">
      <w:pgSz w:w="16838" w:h="11906" w:orient="landscape"/>
      <w:pgMar w:top="851" w:right="1134" w:bottom="567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0BC" w:rsidRDefault="009160BC" w:rsidP="006C6BE7">
      <w:pPr>
        <w:spacing w:after="0" w:line="240" w:lineRule="auto"/>
      </w:pPr>
      <w:r>
        <w:separator/>
      </w:r>
    </w:p>
  </w:endnote>
  <w:endnote w:type="continuationSeparator" w:id="1">
    <w:p w:rsidR="009160BC" w:rsidRDefault="009160BC" w:rsidP="006C6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0BC" w:rsidRDefault="009160BC" w:rsidP="006C6BE7">
      <w:pPr>
        <w:spacing w:after="0" w:line="240" w:lineRule="auto"/>
      </w:pPr>
      <w:r>
        <w:separator/>
      </w:r>
    </w:p>
  </w:footnote>
  <w:footnote w:type="continuationSeparator" w:id="1">
    <w:p w:rsidR="009160BC" w:rsidRDefault="009160BC" w:rsidP="006C6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41" w:rsidRDefault="009160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5BA6"/>
    <w:rsid w:val="003F3419"/>
    <w:rsid w:val="006C6BE7"/>
    <w:rsid w:val="009160BC"/>
    <w:rsid w:val="00922C7E"/>
    <w:rsid w:val="00B85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5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5BA6"/>
  </w:style>
  <w:style w:type="paragraph" w:styleId="a5">
    <w:name w:val="footer"/>
    <w:basedOn w:val="a"/>
    <w:link w:val="a6"/>
    <w:uiPriority w:val="99"/>
    <w:semiHidden/>
    <w:unhideWhenUsed/>
    <w:rsid w:val="00B85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5BA6"/>
  </w:style>
  <w:style w:type="table" w:styleId="a7">
    <w:name w:val="Table Grid"/>
    <w:basedOn w:val="a1"/>
    <w:uiPriority w:val="59"/>
    <w:rsid w:val="00B85B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1065</Words>
  <Characters>6076</Characters>
  <Application>Microsoft Office Word</Application>
  <DocSecurity>0</DocSecurity>
  <Lines>50</Lines>
  <Paragraphs>14</Paragraphs>
  <ScaleCrop>false</ScaleCrop>
  <Company>Home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Hopeless</dc:creator>
  <cp:keywords/>
  <dc:description/>
  <cp:lastModifiedBy>Hopeless</cp:lastModifiedBy>
  <cp:revision>3</cp:revision>
  <dcterms:created xsi:type="dcterms:W3CDTF">2020-03-28T01:38:00Z</dcterms:created>
  <dcterms:modified xsi:type="dcterms:W3CDTF">2020-03-28T02:34:00Z</dcterms:modified>
</cp:coreProperties>
</file>