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55E" w:rsidRDefault="007529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71055E">
        <w:rPr>
          <w:rFonts w:ascii="Times New Roman" w:hAnsi="Times New Roman"/>
          <w:sz w:val="24"/>
          <w:szCs w:val="24"/>
        </w:rPr>
        <w:t xml:space="preserve">Опыт работы </w:t>
      </w:r>
      <w:r w:rsidR="0071055E">
        <w:rPr>
          <w:rFonts w:ascii="Times New Roman" w:hAnsi="Times New Roman"/>
          <w:sz w:val="24"/>
          <w:szCs w:val="24"/>
        </w:rPr>
        <w:t xml:space="preserve">старшего воспитателя Плешковой Н.В. </w:t>
      </w:r>
      <w:proofErr w:type="spellStart"/>
      <w:r w:rsidR="0071055E">
        <w:rPr>
          <w:rFonts w:ascii="Times New Roman" w:hAnsi="Times New Roman"/>
          <w:sz w:val="24"/>
          <w:szCs w:val="24"/>
        </w:rPr>
        <w:t>Крутихинского</w:t>
      </w:r>
      <w:proofErr w:type="spellEnd"/>
      <w:r w:rsidR="0071055E">
        <w:rPr>
          <w:rFonts w:ascii="Times New Roman" w:hAnsi="Times New Roman"/>
          <w:sz w:val="24"/>
          <w:szCs w:val="24"/>
        </w:rPr>
        <w:t xml:space="preserve"> детского сада </w:t>
      </w:r>
    </w:p>
    <w:p w:rsidR="00752979" w:rsidRPr="0071055E" w:rsidRDefault="00752979" w:rsidP="0071055E">
      <w:pPr>
        <w:pStyle w:val="a5"/>
        <w:ind w:firstLine="709"/>
        <w:jc w:val="both"/>
        <w:rPr>
          <w:rFonts w:ascii="Times New Roman" w:hAnsi="Times New Roman"/>
          <w:color w:val="464646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</w:rPr>
        <w:t>по теме:</w:t>
      </w:r>
    </w:p>
    <w:p w:rsidR="001F47AD" w:rsidRPr="0071055E" w:rsidRDefault="00752979" w:rsidP="0071055E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1055E">
        <w:rPr>
          <w:rFonts w:ascii="Times New Roman" w:hAnsi="Times New Roman"/>
          <w:b/>
          <w:sz w:val="24"/>
          <w:szCs w:val="24"/>
        </w:rPr>
        <w:t>«</w:t>
      </w:r>
      <w:r w:rsidR="001F47AD" w:rsidRPr="0071055E">
        <w:rPr>
          <w:rFonts w:ascii="Times New Roman" w:hAnsi="Times New Roman"/>
          <w:b/>
          <w:sz w:val="24"/>
          <w:szCs w:val="24"/>
        </w:rPr>
        <w:t>Инновационные формы и методы работы старшего воспитателя как фактор успешной профессион</w:t>
      </w:r>
      <w:r w:rsidRPr="0071055E">
        <w:rPr>
          <w:rFonts w:ascii="Times New Roman" w:hAnsi="Times New Roman"/>
          <w:b/>
          <w:sz w:val="24"/>
          <w:szCs w:val="24"/>
        </w:rPr>
        <w:t>альной компетентности педагогов».</w:t>
      </w:r>
    </w:p>
    <w:p w:rsidR="00645FBB" w:rsidRPr="0071055E" w:rsidRDefault="00645FBB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</w:p>
    <w:p w:rsidR="00645FBB" w:rsidRPr="0071055E" w:rsidRDefault="002377E5" w:rsidP="0071055E">
      <w:pPr>
        <w:pStyle w:val="a5"/>
        <w:ind w:firstLine="709"/>
        <w:jc w:val="right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«Плохой хозяин растит сорняк, </w:t>
      </w:r>
    </w:p>
    <w:p w:rsidR="002377E5" w:rsidRPr="0071055E" w:rsidRDefault="002377E5" w:rsidP="0071055E">
      <w:pPr>
        <w:pStyle w:val="a5"/>
        <w:ind w:firstLine="709"/>
        <w:jc w:val="right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Хороший выращивает рис,</w:t>
      </w:r>
    </w:p>
    <w:p w:rsidR="002377E5" w:rsidRPr="0071055E" w:rsidRDefault="002377E5" w:rsidP="0071055E">
      <w:pPr>
        <w:pStyle w:val="a5"/>
        <w:ind w:firstLine="709"/>
        <w:jc w:val="right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proofErr w:type="gramStart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Умный</w:t>
      </w:r>
      <w:proofErr w:type="gramEnd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культивирует почву,</w:t>
      </w:r>
    </w:p>
    <w:p w:rsidR="002377E5" w:rsidRPr="0071055E" w:rsidRDefault="002377E5" w:rsidP="0071055E">
      <w:pPr>
        <w:pStyle w:val="a5"/>
        <w:ind w:firstLine="709"/>
        <w:jc w:val="right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proofErr w:type="gramStart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Дальновидный</w:t>
      </w:r>
      <w:proofErr w:type="gramEnd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воспитывает работника».</w:t>
      </w:r>
    </w:p>
    <w:p w:rsidR="002377E5" w:rsidRPr="0071055E" w:rsidRDefault="002377E5" w:rsidP="0071055E">
      <w:pPr>
        <w:pStyle w:val="a5"/>
        <w:ind w:firstLine="709"/>
        <w:jc w:val="right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(И. </w:t>
      </w:r>
      <w:proofErr w:type="spellStart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Иманцуми</w:t>
      </w:r>
      <w:proofErr w:type="spellEnd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)</w:t>
      </w:r>
    </w:p>
    <w:p w:rsidR="00645FBB" w:rsidRPr="0071055E" w:rsidRDefault="00645FBB" w:rsidP="0071055E">
      <w:pPr>
        <w:pStyle w:val="a5"/>
        <w:ind w:firstLine="709"/>
        <w:jc w:val="right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eastAsiaTheme="minorEastAsia" w:hAnsi="Times New Roman"/>
          <w:b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/>
          <w:kern w:val="24"/>
          <w:sz w:val="24"/>
          <w:szCs w:val="24"/>
          <w:lang w:eastAsia="ru-RU"/>
        </w:rPr>
        <w:t>Актуальность.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Модернизация системы образования в Российской Федерации выдвигает вопросы формирования профессиональной компетентности педагога на одно из ведущих мест. Профессиональная компетентность является условием эффективности организации воспитательно - образовательного процесса.  </w:t>
      </w:r>
    </w:p>
    <w:p w:rsidR="00645FBB" w:rsidRPr="0071055E" w:rsidRDefault="00645FBB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Условия формирования опыта:</w:t>
      </w:r>
    </w:p>
    <w:p w:rsidR="00645FBB" w:rsidRPr="0071055E" w:rsidRDefault="00645FBB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В настоящее время существует проблема развития педагога, способного к соз</w:t>
      </w:r>
      <w:r w:rsidR="00FD3DE5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данию и использованию инноваций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Роль старшего воспитателя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заключается в  создании благоприятных условий для повышения активности и инициативы педагогов, для пробуждения и поощрения их творческих поисков по ознакомлению с инновационными образовательными технологиями обучения и воспитания детей дошкольного возраста, освоению современных методов работы с детьми и родителями, а также с нетрадиционными подходами к разработке и  оформлению педагогической документации.</w:t>
      </w:r>
      <w:proofErr w:type="gramEnd"/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eastAsiaTheme="minorEastAsia" w:hAnsi="Times New Roman"/>
          <w:b/>
          <w:bCs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/>
          <w:bCs/>
          <w:kern w:val="24"/>
          <w:sz w:val="24"/>
          <w:szCs w:val="24"/>
          <w:lang w:eastAsia="ru-RU"/>
        </w:rPr>
        <w:t>Цель и задачи.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Ведущая цель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деятельности старшего воспитателя: повышение профессиональной компетентности педагога посредством  формирования его мотивации к самообразованию.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Основные  задачи 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работы  старшего воспитателя:</w:t>
      </w:r>
    </w:p>
    <w:p w:rsidR="00B770FD" w:rsidRPr="0071055E" w:rsidRDefault="0071055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-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выявить, обучить и распространить передовой педагогический опыт педагогов;</w:t>
      </w:r>
    </w:p>
    <w:p w:rsidR="00B770FD" w:rsidRPr="0071055E" w:rsidRDefault="0071055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-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выработать стратегию и подобрать эффективные методы повышения педагогического мастерства.</w:t>
      </w:r>
    </w:p>
    <w:p w:rsidR="00B770FD" w:rsidRPr="0071055E" w:rsidRDefault="0071055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-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создать условия для  реализации  креативного потенциала каждого педагога и педагогического коллектива в целом.</w:t>
      </w:r>
    </w:p>
    <w:p w:rsidR="00B770FD" w:rsidRPr="0071055E" w:rsidRDefault="0071055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-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систематически проводить анализ качества работы педагогов с целью создания условий для обеспечения позитивных изменений в развитии личности воспитанников через повышение профессиональной компетентности педагогов.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1055E">
        <w:rPr>
          <w:rFonts w:ascii="Times New Roman" w:hAnsi="Times New Roman"/>
          <w:b/>
          <w:sz w:val="24"/>
          <w:szCs w:val="24"/>
          <w:lang w:eastAsia="ru-RU"/>
        </w:rPr>
        <w:t>Теоретическая основа.</w:t>
      </w:r>
    </w:p>
    <w:p w:rsidR="00B770FD" w:rsidRPr="0071055E" w:rsidRDefault="0071055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 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В дошкольной образовательной организации старший воспитатель является  стратегом  и тактиком  воспитательно-образовательного процесса.</w:t>
      </w:r>
    </w:p>
    <w:p w:rsidR="00B770FD" w:rsidRPr="0071055E" w:rsidRDefault="002377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Под методической деятельностью старшего воспитателя  обычно определяют деятельность по обобщению и распространению педагогического опыта.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br/>
        <w:t xml:space="preserve">К.Ю. </w:t>
      </w:r>
      <w:proofErr w:type="gramStart"/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Белая</w:t>
      </w:r>
      <w:proofErr w:type="gramEnd"/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дает следующее определение деятельности старшего воспитателя: «Это целостная система деятельности,  направленная на обеспечение наиболее эффективного качества реализации стратегических задач МДОУ».</w:t>
      </w:r>
    </w:p>
    <w:p w:rsidR="00B770FD" w:rsidRPr="0071055E" w:rsidRDefault="0071055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По мнению А.И Васильевой: «Методическая работа старшего воспитателя в ДОУ – это комплексный и творческий процесс, в котором осуществляется практическое обучение воспитателей методам и приёмам работы с детьми».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Ведущая цель деятельности старшего воспитателя: повышение профессиональной компетентности педагога посредством  формирования его мотивации к самообразованию.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</w:p>
    <w:p w:rsidR="009B6F1E" w:rsidRPr="0071055E" w:rsidRDefault="0071055E" w:rsidP="0071055E">
      <w:pPr>
        <w:pStyle w:val="a5"/>
        <w:jc w:val="both"/>
        <w:rPr>
          <w:rFonts w:ascii="Times New Roman" w:hAnsi="Times New Roman"/>
          <w:b/>
          <w:kern w:val="24"/>
          <w:sz w:val="24"/>
          <w:szCs w:val="24"/>
          <w:lang w:eastAsia="ru-RU"/>
        </w:rPr>
      </w:pPr>
      <w:r>
        <w:rPr>
          <w:rFonts w:ascii="Times New Roman" w:hAnsi="Times New Roman"/>
          <w:b/>
          <w:kern w:val="24"/>
          <w:sz w:val="24"/>
          <w:szCs w:val="24"/>
          <w:lang w:eastAsia="ru-RU"/>
        </w:rPr>
        <w:t xml:space="preserve">         </w:t>
      </w:r>
      <w:r w:rsidR="002377E5" w:rsidRPr="0071055E">
        <w:rPr>
          <w:rFonts w:ascii="Times New Roman" w:hAnsi="Times New Roman"/>
          <w:b/>
          <w:kern w:val="24"/>
          <w:sz w:val="24"/>
          <w:szCs w:val="24"/>
          <w:lang w:eastAsia="ru-RU"/>
        </w:rPr>
        <w:t>Нормативно-правовые документы, предъявляющие требования к педагогу.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lastRenderedPageBreak/>
        <w:t xml:space="preserve"> </w:t>
      </w:r>
      <w:r w:rsidRPr="0071055E">
        <w:rPr>
          <w:rFonts w:ascii="Times New Roman" w:hAnsi="Times New Roman"/>
          <w:bCs/>
          <w:kern w:val="24"/>
          <w:sz w:val="24"/>
          <w:szCs w:val="24"/>
          <w:lang w:eastAsia="ru-RU"/>
        </w:rPr>
        <w:t xml:space="preserve">1)Единый квалификационный справочник должностей руководителей, специалистов   </w:t>
      </w:r>
    </w:p>
    <w:p w:rsidR="00B770FD" w:rsidRPr="0071055E" w:rsidRDefault="002377E5" w:rsidP="0071055E">
      <w:pPr>
        <w:pStyle w:val="a5"/>
        <w:ind w:firstLine="709"/>
        <w:jc w:val="both"/>
        <w:rPr>
          <w:rFonts w:ascii="Times New Roman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hAnsi="Times New Roman"/>
          <w:bCs/>
          <w:kern w:val="24"/>
          <w:sz w:val="24"/>
          <w:szCs w:val="24"/>
          <w:lang w:eastAsia="ru-RU"/>
        </w:rPr>
        <w:t xml:space="preserve"> </w:t>
      </w:r>
      <w:r w:rsidR="00B770FD" w:rsidRPr="0071055E">
        <w:rPr>
          <w:rFonts w:ascii="Times New Roman" w:hAnsi="Times New Roman"/>
          <w:bCs/>
          <w:kern w:val="24"/>
          <w:sz w:val="24"/>
          <w:szCs w:val="24"/>
          <w:lang w:eastAsia="ru-RU"/>
        </w:rPr>
        <w:t xml:space="preserve"> и    служащих (ЕКС), </w:t>
      </w:r>
      <w:r w:rsidR="00B770FD" w:rsidRPr="0071055E">
        <w:rPr>
          <w:rFonts w:ascii="Times New Roman" w:hAnsi="Times New Roman"/>
          <w:kern w:val="24"/>
          <w:sz w:val="24"/>
          <w:szCs w:val="24"/>
          <w:lang w:eastAsia="ru-RU"/>
        </w:rPr>
        <w:t xml:space="preserve">утвержденный </w:t>
      </w:r>
      <w:proofErr w:type="spellStart"/>
      <w:proofErr w:type="gramStart"/>
      <w:r w:rsidR="00431E32" w:rsidRPr="0071055E">
        <w:rPr>
          <w:rFonts w:ascii="Times New Roman" w:hAnsi="Times New Roman"/>
          <w:kern w:val="24"/>
          <w:sz w:val="24"/>
          <w:szCs w:val="24"/>
          <w:lang w:eastAsia="ru-RU"/>
        </w:rPr>
        <w:t>утвержденный</w:t>
      </w:r>
      <w:proofErr w:type="spellEnd"/>
      <w:proofErr w:type="gramEnd"/>
      <w:r w:rsidR="00431E32" w:rsidRPr="0071055E">
        <w:rPr>
          <w:rFonts w:ascii="Times New Roman" w:hAnsi="Times New Roman"/>
          <w:kern w:val="24"/>
          <w:sz w:val="24"/>
          <w:szCs w:val="24"/>
          <w:lang w:eastAsia="ru-RU"/>
        </w:rPr>
        <w:t xml:space="preserve"> приказом </w:t>
      </w:r>
      <w:proofErr w:type="spellStart"/>
      <w:r w:rsidR="00431E32" w:rsidRPr="0071055E">
        <w:rPr>
          <w:rFonts w:ascii="Times New Roman" w:hAnsi="Times New Roman"/>
          <w:kern w:val="24"/>
          <w:sz w:val="24"/>
          <w:szCs w:val="24"/>
          <w:lang w:eastAsia="ru-RU"/>
        </w:rPr>
        <w:t>Минздравсоцразвития</w:t>
      </w:r>
      <w:proofErr w:type="spellEnd"/>
      <w:r w:rsidR="00431E32" w:rsidRPr="0071055E">
        <w:rPr>
          <w:rFonts w:ascii="Times New Roman" w:hAnsi="Times New Roman"/>
          <w:kern w:val="24"/>
          <w:sz w:val="24"/>
          <w:szCs w:val="24"/>
          <w:lang w:eastAsia="ru-RU"/>
        </w:rPr>
        <w:t xml:space="preserve"> РФ от   26.08.2010 N 761н.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 xml:space="preserve"> Раздел «Квалификационные характеристики должностей работников образования» («Должностные обязанности», «Должны знать», «Требования к квалификации»)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> </w:t>
      </w:r>
      <w:r w:rsidRPr="0071055E">
        <w:rPr>
          <w:rFonts w:ascii="Times New Roman" w:hAnsi="Times New Roman"/>
          <w:bCs/>
          <w:kern w:val="24"/>
          <w:sz w:val="24"/>
          <w:szCs w:val="24"/>
          <w:lang w:eastAsia="ru-RU"/>
        </w:rPr>
        <w:t xml:space="preserve">2) Федеральный закон «Об Образовании в РФ» №273-ФЗ с дополнениями от 29.12.2012  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>Ст. 47. Статус педагогического работника. Академические права и свободы педагогических работников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bCs/>
          <w:kern w:val="24"/>
          <w:sz w:val="24"/>
          <w:szCs w:val="24"/>
          <w:lang w:eastAsia="ru-RU"/>
        </w:rPr>
        <w:t>3)Федеральный Государственный Образовательный стандарт дошкольного образования</w:t>
      </w: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>, утвержденный Министерством науки и  №1155 от 17.10.2013. Согласно п. 3.4.2. «Педагогические работники должны обладать основными компетенциями, необходимыми для создания условий развития детей».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bCs/>
          <w:kern w:val="24"/>
          <w:sz w:val="24"/>
          <w:szCs w:val="24"/>
          <w:lang w:eastAsia="ru-RU"/>
        </w:rPr>
        <w:t>4)Профессиональный стандарт педагога</w:t>
      </w: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 xml:space="preserve">, утвержденный №544 </w:t>
      </w:r>
      <w:proofErr w:type="gramStart"/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>н</w:t>
      </w:r>
      <w:proofErr w:type="gramEnd"/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 xml:space="preserve"> от 18.10.2013. 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kern w:val="24"/>
          <w:sz w:val="24"/>
          <w:szCs w:val="24"/>
          <w:lang w:eastAsia="ru-RU"/>
        </w:rPr>
        <w:t>п. 3.2.1. «Педагогическая деятельность по реализации программ дошкольного образования должен быть реализован в конкретных действиях, требующих определенных знаний и умений».</w:t>
      </w:r>
    </w:p>
    <w:p w:rsidR="009B6F1E" w:rsidRPr="0071055E" w:rsidRDefault="00B770FD" w:rsidP="0071055E">
      <w:pPr>
        <w:pStyle w:val="a5"/>
        <w:ind w:firstLine="709"/>
        <w:jc w:val="both"/>
        <w:rPr>
          <w:rFonts w:ascii="Times New Roman" w:eastAsiaTheme="majorEastAsia" w:hAnsi="Times New Roman"/>
          <w:bCs/>
          <w:kern w:val="24"/>
          <w:position w:val="1"/>
          <w:sz w:val="24"/>
          <w:szCs w:val="24"/>
        </w:rPr>
      </w:pPr>
      <w:r w:rsidRPr="0071055E">
        <w:rPr>
          <w:rFonts w:ascii="Times New Roman" w:eastAsiaTheme="majorEastAsia" w:hAnsi="Times New Roman"/>
          <w:bCs/>
          <w:kern w:val="24"/>
          <w:position w:val="1"/>
          <w:sz w:val="24"/>
          <w:szCs w:val="24"/>
        </w:rPr>
        <w:t>Термин  «профессиональная компетентность»: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eastAsiaTheme="majorEastAsia" w:hAnsi="Times New Roman"/>
          <w:bCs/>
          <w:kern w:val="24"/>
          <w:position w:val="1"/>
          <w:sz w:val="24"/>
          <w:szCs w:val="24"/>
        </w:rPr>
      </w:pPr>
      <w:proofErr w:type="spellStart"/>
      <w:r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>Е.С.Рапацевич</w:t>
      </w:r>
      <w:proofErr w:type="spellEnd"/>
      <w:r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 xml:space="preserve"> «Педагогика. Большая современная энциклопедия». </w:t>
      </w:r>
    </w:p>
    <w:p w:rsidR="0071055E" w:rsidRDefault="0071055E" w:rsidP="0071055E">
      <w:pPr>
        <w:pStyle w:val="a5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>
        <w:rPr>
          <w:rFonts w:ascii="Times New Roman" w:eastAsiaTheme="minorEastAsia" w:hAnsi="Times New Roman"/>
          <w:kern w:val="24"/>
          <w:sz w:val="24"/>
          <w:szCs w:val="24"/>
        </w:rPr>
        <w:t xml:space="preserve">          </w:t>
      </w:r>
    </w:p>
    <w:p w:rsidR="0071055E" w:rsidRDefault="0071055E" w:rsidP="0071055E">
      <w:pPr>
        <w:pStyle w:val="a5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>
        <w:rPr>
          <w:rFonts w:ascii="Times New Roman" w:eastAsiaTheme="minorEastAsia" w:hAnsi="Times New Roman"/>
          <w:kern w:val="24"/>
          <w:sz w:val="24"/>
          <w:szCs w:val="24"/>
        </w:rPr>
        <w:t xml:space="preserve">           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</w:rPr>
        <w:t>«</w:t>
      </w:r>
      <w:r w:rsidR="00B770FD"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 xml:space="preserve">Компетентность 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</w:rPr>
        <w:t>- мера соответствия знаний, умений и опыта лиц определённого социально - профессионального статуса реальному уровню сложности выполняемых ими задач и решаемых проблем. В отличи</w:t>
      </w:r>
      <w:proofErr w:type="gramStart"/>
      <w:r w:rsidR="00B770FD" w:rsidRPr="0071055E">
        <w:rPr>
          <w:rFonts w:ascii="Times New Roman" w:eastAsiaTheme="minorEastAsia" w:hAnsi="Times New Roman"/>
          <w:kern w:val="24"/>
          <w:sz w:val="24"/>
          <w:szCs w:val="24"/>
        </w:rPr>
        <w:t>и</w:t>
      </w:r>
      <w:proofErr w:type="gramEnd"/>
      <w:r w:rsidR="00B770FD"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от термина «квалификация», включает помимо сугубо профессиональных знаний и умений, характеризующих квалификацию, такие качества как инициатива, сотрудничество, способность работать в группе, коммуникативные способности. Умение учиться, логически мыслить, отбирать и использовать информацию». </w:t>
      </w:r>
    </w:p>
    <w:p w:rsidR="00B770FD" w:rsidRPr="0071055E" w:rsidRDefault="00B770FD" w:rsidP="0071055E">
      <w:pPr>
        <w:pStyle w:val="a5"/>
        <w:jc w:val="both"/>
        <w:rPr>
          <w:rFonts w:ascii="Times New Roman" w:hAnsi="Times New Roman"/>
          <w:i/>
          <w:sz w:val="24"/>
          <w:szCs w:val="24"/>
        </w:rPr>
      </w:pPr>
      <w:r w:rsidRPr="0071055E">
        <w:rPr>
          <w:rFonts w:ascii="Times New Roman" w:eastAsiaTheme="minorEastAsia" w:hAnsi="Times New Roman"/>
          <w:bCs/>
          <w:i/>
          <w:kern w:val="24"/>
          <w:sz w:val="24"/>
          <w:szCs w:val="24"/>
        </w:rPr>
        <w:t xml:space="preserve">Н.А. Виноградов, </w:t>
      </w:r>
      <w:proofErr w:type="spellStart"/>
      <w:r w:rsidRPr="0071055E">
        <w:rPr>
          <w:rFonts w:ascii="Times New Roman" w:eastAsiaTheme="minorEastAsia" w:hAnsi="Times New Roman"/>
          <w:bCs/>
          <w:i/>
          <w:kern w:val="24"/>
          <w:sz w:val="24"/>
          <w:szCs w:val="24"/>
        </w:rPr>
        <w:t>Н.В.Микляева</w:t>
      </w:r>
      <w:proofErr w:type="spellEnd"/>
      <w:r w:rsidRPr="0071055E">
        <w:rPr>
          <w:rFonts w:ascii="Times New Roman" w:eastAsiaTheme="minorEastAsia" w:hAnsi="Times New Roman"/>
          <w:bCs/>
          <w:i/>
          <w:kern w:val="24"/>
          <w:sz w:val="24"/>
          <w:szCs w:val="24"/>
        </w:rPr>
        <w:t xml:space="preserve"> «Дошкольное образование.   Словарь   терминов». </w:t>
      </w:r>
    </w:p>
    <w:p w:rsidR="00FD3DE5" w:rsidRPr="0071055E" w:rsidRDefault="00B770FD" w:rsidP="0071055E">
      <w:pPr>
        <w:pStyle w:val="a5"/>
        <w:ind w:firstLine="709"/>
        <w:jc w:val="both"/>
        <w:rPr>
          <w:rFonts w:ascii="Times New Roman" w:eastAsiaTheme="minorEastAsia" w:hAnsi="Times New Roman"/>
          <w:bCs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 xml:space="preserve">       </w:t>
      </w:r>
    </w:p>
    <w:p w:rsidR="00B770FD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 xml:space="preserve">       </w:t>
      </w:r>
      <w:r w:rsidR="00B770FD" w:rsidRPr="0071055E">
        <w:rPr>
          <w:rFonts w:ascii="Times New Roman" w:eastAsiaTheme="minorEastAsia" w:hAnsi="Times New Roman"/>
          <w:kern w:val="24"/>
          <w:sz w:val="24"/>
          <w:szCs w:val="24"/>
        </w:rPr>
        <w:t>«</w:t>
      </w:r>
      <w:r w:rsidR="00B770FD"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>Компетентность: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   1)степень выраженности </w:t>
      </w:r>
      <w:proofErr w:type="gramStart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присущего</w:t>
      </w:r>
      <w:proofErr w:type="gram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человеку 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   профессионального опыта в рамках круга вопросов 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  (полномочий), соответствующих конкретной должности;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   2)обладание знаниями, позволяющими судить о чем - либо,  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   высказывать  веское авторитетное мнение;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   3) качество личности профессионала».</w:t>
      </w:r>
    </w:p>
    <w:p w:rsidR="00B770FD" w:rsidRPr="008943A6" w:rsidRDefault="009B6F1E" w:rsidP="008943A6">
      <w:pPr>
        <w:pStyle w:val="a5"/>
        <w:jc w:val="both"/>
        <w:rPr>
          <w:rFonts w:ascii="Times New Roman" w:eastAsiaTheme="minorEastAsia" w:hAnsi="Times New Roman"/>
          <w:i/>
          <w:kern w:val="24"/>
          <w:sz w:val="24"/>
          <w:szCs w:val="24"/>
        </w:rPr>
      </w:pPr>
      <w:r w:rsidRPr="008943A6">
        <w:rPr>
          <w:rFonts w:ascii="Times New Roman" w:eastAsiaTheme="minorEastAsia" w:hAnsi="Times New Roman"/>
          <w:i/>
          <w:kern w:val="24"/>
          <w:sz w:val="24"/>
          <w:szCs w:val="24"/>
        </w:rPr>
        <w:t xml:space="preserve"> Термин «профессиональная компетенция»:</w:t>
      </w:r>
      <w:r w:rsidR="008943A6" w:rsidRPr="008943A6">
        <w:rPr>
          <w:rFonts w:ascii="Times New Roman" w:eastAsiaTheme="minorEastAsia" w:hAnsi="Times New Roman"/>
          <w:i/>
          <w:kern w:val="24"/>
          <w:sz w:val="24"/>
          <w:szCs w:val="24"/>
        </w:rPr>
        <w:t xml:space="preserve"> </w:t>
      </w:r>
      <w:r w:rsidR="00B770FD" w:rsidRPr="008943A6">
        <w:rPr>
          <w:rFonts w:ascii="Times New Roman" w:eastAsiaTheme="minorEastAsia" w:hAnsi="Times New Roman"/>
          <w:bCs/>
          <w:i/>
          <w:kern w:val="24"/>
          <w:sz w:val="24"/>
          <w:szCs w:val="24"/>
        </w:rPr>
        <w:t>Д.И.Ушаков. Толковый словарь.</w:t>
      </w:r>
    </w:p>
    <w:p w:rsidR="00B770FD" w:rsidRPr="0071055E" w:rsidRDefault="00B770F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 xml:space="preserve">«Компетенция»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- круг вопросов, явлений, в которых данное лицо обладает авторитетностью, познанием, опытом, кругом полномочий». </w:t>
      </w:r>
    </w:p>
    <w:p w:rsidR="009B6F1E" w:rsidRPr="0071055E" w:rsidRDefault="00B770FD" w:rsidP="008943A6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>В подходах к пониманию профессиональных компетенций, можно выделить два основных направления толкования понятия компетенции:</w:t>
      </w:r>
      <w:proofErr w:type="gramStart"/>
      <w:r w:rsidR="009B6F1E" w:rsidRPr="0071055E">
        <w:rPr>
          <w:rFonts w:ascii="Times New Roman" w:eastAsiaTheme="minorEastAsia" w:hAnsi="Times New Roman"/>
          <w:kern w:val="24"/>
          <w:sz w:val="24"/>
          <w:szCs w:val="24"/>
        </w:rPr>
        <w:br/>
        <w:t>-</w:t>
      </w:r>
      <w:proofErr w:type="gram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способность человека действовать в</w:t>
      </w:r>
      <w:r w:rsidR="009B6F1E"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соответствии со стандартами;</w:t>
      </w:r>
      <w:r w:rsidR="009B6F1E" w:rsidRPr="0071055E">
        <w:rPr>
          <w:rFonts w:ascii="Times New Roman" w:eastAsiaTheme="minorEastAsia" w:hAnsi="Times New Roman"/>
          <w:kern w:val="24"/>
          <w:sz w:val="24"/>
          <w:szCs w:val="24"/>
        </w:rPr>
        <w:br/>
        <w:t>-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характеристики личности, позволяющие ей добиваться результатов в работе.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br/>
      </w:r>
    </w:p>
    <w:p w:rsidR="009B6F1E" w:rsidRPr="0071055E" w:rsidRDefault="00B770FD" w:rsidP="0071055E">
      <w:pPr>
        <w:pStyle w:val="a5"/>
        <w:ind w:firstLine="709"/>
        <w:jc w:val="both"/>
        <w:rPr>
          <w:rFonts w:ascii="Times New Roman" w:eastAsiaTheme="minorEastAsia" w:hAnsi="Times New Roman"/>
          <w:bCs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В международном понятии термина профессиональной компетенции американскими психологами в сфере труда была введена аббревиатура </w:t>
      </w:r>
      <w:r w:rsidRPr="0071055E">
        <w:rPr>
          <w:rFonts w:ascii="Times New Roman" w:eastAsiaTheme="minorEastAsia" w:hAnsi="Times New Roman"/>
          <w:bCs/>
          <w:kern w:val="24"/>
          <w:sz w:val="24"/>
          <w:szCs w:val="24"/>
        </w:rPr>
        <w:t>KSAO:</w:t>
      </w:r>
    </w:p>
    <w:p w:rsidR="00B770FD" w:rsidRPr="0071055E" w:rsidRDefault="00B770FD" w:rsidP="008943A6">
      <w:pPr>
        <w:pStyle w:val="a5"/>
        <w:ind w:firstLine="709"/>
        <w:rPr>
          <w:rFonts w:ascii="Times New Roman" w:eastAsiaTheme="minorEastAsia" w:hAnsi="Times New Roman"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br/>
        <w:t>- знания (</w:t>
      </w:r>
      <w:proofErr w:type="spellStart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knowledge</w:t>
      </w:r>
      <w:proofErr w:type="spell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);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br/>
        <w:t>- умения (</w:t>
      </w:r>
      <w:proofErr w:type="spellStart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skills</w:t>
      </w:r>
      <w:proofErr w:type="spell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);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br/>
        <w:t>- способности (</w:t>
      </w:r>
      <w:proofErr w:type="spellStart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abilities</w:t>
      </w:r>
      <w:proofErr w:type="spell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);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br/>
        <w:t>- иные характеристики (</w:t>
      </w:r>
      <w:proofErr w:type="spellStart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other</w:t>
      </w:r>
      <w:proofErr w:type="spell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).</w:t>
      </w:r>
    </w:p>
    <w:p w:rsidR="009B6F1E" w:rsidRPr="0071055E" w:rsidRDefault="008943A6" w:rsidP="008943A6">
      <w:pPr>
        <w:pStyle w:val="a5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>
        <w:rPr>
          <w:rFonts w:ascii="Times New Roman" w:eastAsiaTheme="minorEastAsia" w:hAnsi="Times New Roman"/>
          <w:kern w:val="24"/>
          <w:sz w:val="24"/>
          <w:szCs w:val="24"/>
        </w:rPr>
        <w:lastRenderedPageBreak/>
        <w:t xml:space="preserve">          </w:t>
      </w:r>
      <w:r w:rsidR="009B6F1E" w:rsidRPr="0071055E">
        <w:rPr>
          <w:rFonts w:ascii="Times New Roman" w:eastAsiaTheme="minorEastAsia" w:hAnsi="Times New Roman"/>
          <w:kern w:val="24"/>
          <w:sz w:val="24"/>
          <w:szCs w:val="24"/>
        </w:rPr>
        <w:t>Компоненты педагогической компетентности: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>-информационный (теоретический);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>-операционный (практический);</w:t>
      </w:r>
    </w:p>
    <w:p w:rsidR="00B770FD" w:rsidRPr="0071055E" w:rsidRDefault="009B6F1E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</w:rPr>
        <w:t>-мотивационный (личностный).</w:t>
      </w:r>
    </w:p>
    <w:p w:rsidR="00CF0698" w:rsidRPr="0071055E" w:rsidRDefault="00CF0698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</w:p>
    <w:p w:rsidR="009B6F1E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="009B6F1E" w:rsidRPr="0071055E">
        <w:rPr>
          <w:rFonts w:ascii="Times New Roman" w:hAnsi="Times New Roman"/>
          <w:sz w:val="24"/>
          <w:szCs w:val="24"/>
          <w:lang w:eastAsia="ru-RU"/>
        </w:rPr>
        <w:t>Критерии профессиональной компетентности: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-профессионализм;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-творчество;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-мастерство;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-эффективность;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-оптимальность.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B6F1E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="009B6F1E" w:rsidRPr="0071055E">
        <w:rPr>
          <w:rFonts w:ascii="Times New Roman" w:hAnsi="Times New Roman"/>
          <w:sz w:val="24"/>
          <w:szCs w:val="24"/>
          <w:lang w:eastAsia="ru-RU"/>
        </w:rPr>
        <w:t>Ведущие компетенции педагога: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</w:t>
      </w:r>
      <w:proofErr w:type="gramStart"/>
      <w:r w:rsidRPr="0071055E">
        <w:rPr>
          <w:rFonts w:ascii="Times New Roman" w:hAnsi="Times New Roman"/>
          <w:sz w:val="24"/>
          <w:szCs w:val="24"/>
          <w:lang w:eastAsia="ru-RU"/>
        </w:rPr>
        <w:t>когнитивная</w:t>
      </w:r>
      <w:proofErr w:type="gramEnd"/>
      <w:r w:rsidRPr="0071055E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71055E">
        <w:rPr>
          <w:rFonts w:ascii="Times New Roman" w:hAnsi="Times New Roman"/>
          <w:sz w:val="24"/>
          <w:szCs w:val="24"/>
          <w:lang w:eastAsia="ru-RU"/>
        </w:rPr>
        <w:t>теоретическме</w:t>
      </w:r>
      <w:proofErr w:type="spellEnd"/>
      <w:r w:rsidRPr="0071055E">
        <w:rPr>
          <w:rFonts w:ascii="Times New Roman" w:hAnsi="Times New Roman"/>
          <w:sz w:val="24"/>
          <w:szCs w:val="24"/>
          <w:lang w:eastAsia="ru-RU"/>
        </w:rPr>
        <w:t xml:space="preserve"> и практические знания);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</w:t>
      </w:r>
      <w:proofErr w:type="gramStart"/>
      <w:r w:rsidRPr="0071055E">
        <w:rPr>
          <w:rFonts w:ascii="Times New Roman" w:hAnsi="Times New Roman"/>
          <w:sz w:val="24"/>
          <w:szCs w:val="24"/>
          <w:lang w:eastAsia="ru-RU"/>
        </w:rPr>
        <w:t>функциональная</w:t>
      </w:r>
      <w:proofErr w:type="gramEnd"/>
      <w:r w:rsidRPr="0071055E">
        <w:rPr>
          <w:rFonts w:ascii="Times New Roman" w:hAnsi="Times New Roman"/>
          <w:sz w:val="24"/>
          <w:szCs w:val="24"/>
          <w:lang w:eastAsia="ru-RU"/>
        </w:rPr>
        <w:t xml:space="preserve"> (умения и ноу-хау в обучении, трудовой и социальной деятельности);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</w:t>
      </w:r>
      <w:proofErr w:type="gramStart"/>
      <w:r w:rsidRPr="0071055E">
        <w:rPr>
          <w:rFonts w:ascii="Times New Roman" w:hAnsi="Times New Roman"/>
          <w:sz w:val="24"/>
          <w:szCs w:val="24"/>
          <w:lang w:eastAsia="ru-RU"/>
        </w:rPr>
        <w:t>личностная</w:t>
      </w:r>
      <w:proofErr w:type="gramEnd"/>
      <w:r w:rsidRPr="0071055E">
        <w:rPr>
          <w:rFonts w:ascii="Times New Roman" w:hAnsi="Times New Roman"/>
          <w:sz w:val="24"/>
          <w:szCs w:val="24"/>
          <w:lang w:eastAsia="ru-RU"/>
        </w:rPr>
        <w:t xml:space="preserve"> (поведенческие умения в конкретной ситуации);</w:t>
      </w:r>
    </w:p>
    <w:p w:rsidR="009B6F1E" w:rsidRPr="0071055E" w:rsidRDefault="009B6F1E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</w:t>
      </w:r>
      <w:proofErr w:type="gramStart"/>
      <w:r w:rsidRPr="0071055E">
        <w:rPr>
          <w:rFonts w:ascii="Times New Roman" w:hAnsi="Times New Roman"/>
          <w:sz w:val="24"/>
          <w:szCs w:val="24"/>
          <w:lang w:eastAsia="ru-RU"/>
        </w:rPr>
        <w:t>этическая</w:t>
      </w:r>
      <w:proofErr w:type="gramEnd"/>
      <w:r w:rsidRPr="0071055E">
        <w:rPr>
          <w:rFonts w:ascii="Times New Roman" w:hAnsi="Times New Roman"/>
          <w:sz w:val="24"/>
          <w:szCs w:val="24"/>
          <w:lang w:eastAsia="ru-RU"/>
        </w:rPr>
        <w:t xml:space="preserve"> (наличие личностных и профессиональных ценностей).</w:t>
      </w:r>
    </w:p>
    <w:p w:rsidR="00110079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3DE5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="00110079" w:rsidRPr="0071055E">
        <w:rPr>
          <w:rFonts w:ascii="Times New Roman" w:hAnsi="Times New Roman"/>
          <w:sz w:val="24"/>
          <w:szCs w:val="24"/>
          <w:lang w:eastAsia="ru-RU"/>
        </w:rPr>
        <w:t xml:space="preserve">Схема оценивания профессионально-педагогической компетентности </w:t>
      </w:r>
    </w:p>
    <w:p w:rsidR="00110079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(по С. Г</w:t>
      </w:r>
      <w:proofErr w:type="gramStart"/>
      <w:r w:rsidRPr="0071055E">
        <w:rPr>
          <w:rFonts w:ascii="Times New Roman" w:hAnsi="Times New Roman"/>
          <w:sz w:val="24"/>
          <w:szCs w:val="24"/>
          <w:lang w:eastAsia="ru-RU"/>
        </w:rPr>
        <w:t xml:space="preserve"> .</w:t>
      </w:r>
      <w:proofErr w:type="gramEnd"/>
      <w:r w:rsidRPr="0071055E">
        <w:rPr>
          <w:rFonts w:ascii="Times New Roman" w:hAnsi="Times New Roman"/>
          <w:sz w:val="24"/>
          <w:szCs w:val="24"/>
          <w:lang w:eastAsia="ru-RU"/>
        </w:rPr>
        <w:t>Молчанову и Г.В. Яковлевой)</w:t>
      </w:r>
      <w:r w:rsidR="002B79EC" w:rsidRPr="0071055E">
        <w:rPr>
          <w:rFonts w:ascii="Times New Roman" w:hAnsi="Times New Roman"/>
          <w:sz w:val="24"/>
          <w:szCs w:val="24"/>
          <w:lang w:eastAsia="ru-RU"/>
        </w:rPr>
        <w:t>.</w:t>
      </w:r>
    </w:p>
    <w:p w:rsidR="00110079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-профессиональная подготовленность (образование);</w:t>
      </w:r>
    </w:p>
    <w:p w:rsidR="00110079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-профессионально-педагогическая деятельность;</w:t>
      </w:r>
    </w:p>
    <w:p w:rsidR="00110079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-продуктивность профессионально-педагогической деятельности;</w:t>
      </w:r>
    </w:p>
    <w:p w:rsidR="00110079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-результативность профессионально-педагогической деятельности;</w:t>
      </w:r>
    </w:p>
    <w:p w:rsidR="009C39F2" w:rsidRPr="0071055E" w:rsidRDefault="0011007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-профессионально-педагогическая, поисковая, инновационная и исследовательская деятельность</w:t>
      </w:r>
      <w:r w:rsidR="002B79EC" w:rsidRPr="0071055E">
        <w:rPr>
          <w:rFonts w:ascii="Times New Roman" w:hAnsi="Times New Roman"/>
          <w:sz w:val="24"/>
          <w:szCs w:val="24"/>
          <w:lang w:eastAsia="ru-RU"/>
        </w:rPr>
        <w:t>, преобразовывающая объективно существующую педагогическую (образовательную) реальность.</w:t>
      </w:r>
    </w:p>
    <w:p w:rsidR="009C39F2" w:rsidRPr="0071055E" w:rsidRDefault="009C39F2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39F2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="009C39F2" w:rsidRPr="0071055E">
        <w:rPr>
          <w:rFonts w:ascii="Times New Roman" w:hAnsi="Times New Roman"/>
          <w:sz w:val="24"/>
          <w:szCs w:val="24"/>
          <w:lang w:eastAsia="ru-RU"/>
        </w:rPr>
        <w:t xml:space="preserve">Модель </w:t>
      </w:r>
      <w:proofErr w:type="gramStart"/>
      <w:r w:rsidR="009C39F2" w:rsidRPr="0071055E">
        <w:rPr>
          <w:rFonts w:ascii="Times New Roman" w:hAnsi="Times New Roman"/>
          <w:sz w:val="24"/>
          <w:szCs w:val="24"/>
          <w:lang w:eastAsia="ru-RU"/>
        </w:rPr>
        <w:t xml:space="preserve">системы повышения профессиональной компетентности педагогов </w:t>
      </w:r>
      <w:r w:rsidR="00FD3DE5" w:rsidRPr="0071055E">
        <w:rPr>
          <w:rFonts w:ascii="Times New Roman" w:hAnsi="Times New Roman"/>
          <w:sz w:val="24"/>
          <w:szCs w:val="24"/>
          <w:lang w:eastAsia="ru-RU"/>
        </w:rPr>
        <w:t>дошкольной образовательной организации</w:t>
      </w:r>
      <w:proofErr w:type="gramEnd"/>
      <w:r w:rsidR="009C39F2" w:rsidRPr="0071055E">
        <w:rPr>
          <w:rFonts w:ascii="Times New Roman" w:hAnsi="Times New Roman"/>
          <w:sz w:val="24"/>
          <w:szCs w:val="24"/>
          <w:lang w:eastAsia="ru-RU"/>
        </w:rPr>
        <w:t>:</w:t>
      </w:r>
    </w:p>
    <w:p w:rsidR="009C39F2" w:rsidRPr="0071055E" w:rsidRDefault="009C39F2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-мониторинг качества профессионально-личностных способностей;</w:t>
      </w:r>
    </w:p>
    <w:p w:rsidR="009C39F2" w:rsidRPr="0071055E" w:rsidRDefault="009C39F2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-ранжирование педагогов по степени профессионального мастерства;</w:t>
      </w:r>
    </w:p>
    <w:p w:rsidR="00CF0698" w:rsidRPr="0071055E" w:rsidRDefault="009C39F2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 подбор форм методической работ</w:t>
      </w:r>
      <w:proofErr w:type="gramStart"/>
      <w:r w:rsidRPr="0071055E">
        <w:rPr>
          <w:rFonts w:ascii="Times New Roman" w:hAnsi="Times New Roman"/>
          <w:sz w:val="24"/>
          <w:szCs w:val="24"/>
          <w:lang w:eastAsia="ru-RU"/>
        </w:rPr>
        <w:t>ы(</w:t>
      </w:r>
      <w:proofErr w:type="gramEnd"/>
      <w:r w:rsidRPr="0071055E">
        <w:rPr>
          <w:rFonts w:ascii="Times New Roman" w:hAnsi="Times New Roman"/>
          <w:sz w:val="24"/>
          <w:szCs w:val="24"/>
          <w:lang w:eastAsia="ru-RU"/>
        </w:rPr>
        <w:t>традиционные и инновационные).</w:t>
      </w:r>
      <w:r w:rsidR="00CF0698" w:rsidRPr="0071055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F0698" w:rsidRPr="0071055E" w:rsidRDefault="00CF0698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F0698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CF0698" w:rsidRPr="0071055E">
        <w:rPr>
          <w:rFonts w:ascii="Times New Roman" w:hAnsi="Times New Roman"/>
          <w:sz w:val="24"/>
          <w:szCs w:val="24"/>
          <w:lang w:eastAsia="ru-RU"/>
        </w:rPr>
        <w:t>Классификация форм методической работы по повышению педагогической компетентности:</w:t>
      </w:r>
    </w:p>
    <w:p w:rsidR="00CF0698" w:rsidRPr="0071055E" w:rsidRDefault="00CF0698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-фронтальные;</w:t>
      </w:r>
    </w:p>
    <w:p w:rsidR="00CF0698" w:rsidRPr="0071055E" w:rsidRDefault="00CF0698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-подгрупповые;</w:t>
      </w:r>
    </w:p>
    <w:p w:rsidR="00CF0698" w:rsidRPr="0071055E" w:rsidRDefault="00CF0698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hAnsi="Times New Roman"/>
          <w:sz w:val="24"/>
          <w:szCs w:val="24"/>
          <w:lang w:eastAsia="ru-RU"/>
        </w:rPr>
        <w:t>-индивидуальные.</w:t>
      </w:r>
    </w:p>
    <w:p w:rsidR="00CF0698" w:rsidRPr="0071055E" w:rsidRDefault="00CF0698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F47AD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F47AD" w:rsidRPr="0071055E">
        <w:rPr>
          <w:rFonts w:ascii="Times New Roman" w:hAnsi="Times New Roman"/>
          <w:sz w:val="24"/>
          <w:szCs w:val="24"/>
        </w:rPr>
        <w:t>Повышение качества дошкольного образования находится в прямой зависимости от профессионального уровня педагогических кадров, формировании профессиональных компетенций педагога.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Профессионализм педагога, работающего с детьми, связан, в первую очередь, с коммуникативной компетентностью, с умением играть и общаться с детьми. Вот почему я особое внимание акцентирую на повышении профессиональной компетенции педагогов. С этой целью широко использую различные формы и  методы в работе с педагогами, как традиционные, так и инновационные. 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Для подбора эффективных форм и методов работы ежегодно проводится мониторинг сформированности  профессионально-личностных способностей и затруднений педагогов. 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По результатам мониторинга педагоги  дифференцируются по группам, каждой группе подбираются специфичные формы работы: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Педагоги с низким уровнем (индивидуальные консультации старшего воспитателя, посещение </w:t>
      </w:r>
      <w:proofErr w:type="gramStart"/>
      <w:r w:rsidRPr="0071055E">
        <w:rPr>
          <w:rFonts w:ascii="Times New Roman" w:hAnsi="Times New Roman"/>
          <w:sz w:val="24"/>
          <w:szCs w:val="24"/>
        </w:rPr>
        <w:t>открытых</w:t>
      </w:r>
      <w:proofErr w:type="gramEnd"/>
      <w:r w:rsidRPr="0071055E">
        <w:rPr>
          <w:rFonts w:ascii="Times New Roman" w:hAnsi="Times New Roman"/>
          <w:sz w:val="24"/>
          <w:szCs w:val="24"/>
        </w:rPr>
        <w:t xml:space="preserve"> НОД, обучающие семинары, изучение передового педагогического опыта, «Школа молодого педагога»).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hAnsi="Times New Roman"/>
          <w:b/>
          <w:sz w:val="24"/>
          <w:szCs w:val="24"/>
        </w:rPr>
        <w:t>Цель:</w:t>
      </w:r>
      <w:r w:rsidRPr="0071055E">
        <w:rPr>
          <w:rFonts w:ascii="Times New Roman" w:hAnsi="Times New Roman"/>
          <w:sz w:val="24"/>
          <w:szCs w:val="24"/>
        </w:rPr>
        <w:t xml:space="preserve"> повышение уровня теоретической подготовки.</w:t>
      </w:r>
    </w:p>
    <w:p w:rsidR="001F47AD" w:rsidRPr="0071055E" w:rsidRDefault="001F47AD" w:rsidP="008943A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 Педагоги со средним уровнем (творческие и проблемные группы, деловые игры, тренинги)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hAnsi="Times New Roman"/>
          <w:b/>
          <w:sz w:val="24"/>
          <w:szCs w:val="24"/>
        </w:rPr>
        <w:t>Цель:</w:t>
      </w:r>
      <w:r w:rsidRPr="0071055E">
        <w:rPr>
          <w:rFonts w:ascii="Times New Roman" w:hAnsi="Times New Roman"/>
          <w:sz w:val="24"/>
          <w:szCs w:val="24"/>
        </w:rPr>
        <w:t xml:space="preserve"> развитие мотивации к повышению квалификации</w:t>
      </w:r>
    </w:p>
    <w:p w:rsidR="001F47AD" w:rsidRPr="0071055E" w:rsidRDefault="008943A6" w:rsidP="008943A6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F47AD" w:rsidRPr="0071055E">
        <w:rPr>
          <w:rFonts w:ascii="Times New Roman" w:hAnsi="Times New Roman"/>
          <w:sz w:val="24"/>
          <w:szCs w:val="24"/>
        </w:rPr>
        <w:t xml:space="preserve">Опытные педагоги </w:t>
      </w:r>
      <w:r w:rsidR="00657143" w:rsidRPr="0071055E">
        <w:rPr>
          <w:rFonts w:ascii="Times New Roman" w:hAnsi="Times New Roman"/>
          <w:sz w:val="24"/>
          <w:szCs w:val="24"/>
        </w:rPr>
        <w:t xml:space="preserve">с высоким уровнем </w:t>
      </w:r>
      <w:r w:rsidR="001F47AD" w:rsidRPr="0071055E">
        <w:rPr>
          <w:rFonts w:ascii="Times New Roman" w:hAnsi="Times New Roman"/>
          <w:sz w:val="24"/>
          <w:szCs w:val="24"/>
        </w:rPr>
        <w:t>(наставничество, обобщение опыта работы, педагогический час, педагогическая гостиная, аукцион педагогических идей, аттестация)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hAnsi="Times New Roman"/>
          <w:b/>
          <w:sz w:val="24"/>
          <w:szCs w:val="24"/>
        </w:rPr>
        <w:t>Цель:</w:t>
      </w:r>
      <w:r w:rsidRPr="0071055E">
        <w:rPr>
          <w:rFonts w:ascii="Times New Roman" w:hAnsi="Times New Roman"/>
          <w:sz w:val="24"/>
          <w:szCs w:val="24"/>
        </w:rPr>
        <w:t xml:space="preserve">  совершенствование педагогического мастерства.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1055E">
        <w:rPr>
          <w:rFonts w:ascii="Times New Roman" w:hAnsi="Times New Roman"/>
          <w:bCs/>
          <w:sz w:val="24"/>
          <w:szCs w:val="24"/>
        </w:rPr>
        <w:t>Этапы работы: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71055E">
        <w:rPr>
          <w:rFonts w:ascii="Times New Roman" w:hAnsi="Times New Roman"/>
          <w:sz w:val="24"/>
          <w:szCs w:val="24"/>
        </w:rPr>
        <w:t>Теоретико-аналитический</w:t>
      </w:r>
      <w:proofErr w:type="gramEnd"/>
      <w:r w:rsidRPr="0071055E">
        <w:rPr>
          <w:rFonts w:ascii="Times New Roman" w:hAnsi="Times New Roman"/>
          <w:sz w:val="24"/>
          <w:szCs w:val="24"/>
        </w:rPr>
        <w:t xml:space="preserve"> (повышение теоретических знаний, осмысление ППО)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- Лекторий: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- Семинар-практикум: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- Консультации: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71055E">
        <w:rPr>
          <w:rFonts w:ascii="Times New Roman" w:hAnsi="Times New Roman"/>
          <w:sz w:val="24"/>
          <w:szCs w:val="24"/>
        </w:rPr>
        <w:t>Методический</w:t>
      </w:r>
      <w:proofErr w:type="gramEnd"/>
      <w:r w:rsidRPr="0071055E">
        <w:rPr>
          <w:rFonts w:ascii="Times New Roman" w:hAnsi="Times New Roman"/>
          <w:sz w:val="24"/>
          <w:szCs w:val="24"/>
        </w:rPr>
        <w:t xml:space="preserve"> (развитие проблемно-поисковой активности)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- Методическое объединение педагогов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- Психолого-педагогический тренинг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- Творческие группы:</w:t>
      </w:r>
    </w:p>
    <w:p w:rsidR="00F30A3A" w:rsidRPr="0071055E" w:rsidRDefault="00F30A3A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30A3A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71055E">
        <w:rPr>
          <w:rFonts w:ascii="Times New Roman" w:hAnsi="Times New Roman"/>
          <w:sz w:val="24"/>
          <w:szCs w:val="24"/>
        </w:rPr>
        <w:t>Практический</w:t>
      </w:r>
      <w:proofErr w:type="gramEnd"/>
      <w:r w:rsidRPr="0071055E">
        <w:rPr>
          <w:rFonts w:ascii="Times New Roman" w:hAnsi="Times New Roman"/>
          <w:sz w:val="24"/>
          <w:szCs w:val="24"/>
        </w:rPr>
        <w:t xml:space="preserve"> (разработка и апробация программ, внедрение инновационных технологий обучения и воспитания детей)</w:t>
      </w:r>
    </w:p>
    <w:p w:rsidR="001F47AD" w:rsidRPr="0071055E" w:rsidRDefault="00D11600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- Научно-практический семинар </w:t>
      </w:r>
    </w:p>
    <w:p w:rsidR="001F47AD" w:rsidRPr="0071055E" w:rsidRDefault="00F30A3A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- Педагогический </w:t>
      </w:r>
      <w:r w:rsidR="00FD3DE5" w:rsidRPr="0071055E">
        <w:rPr>
          <w:rFonts w:ascii="Times New Roman" w:hAnsi="Times New Roman"/>
          <w:sz w:val="24"/>
          <w:szCs w:val="24"/>
        </w:rPr>
        <w:t>совет</w:t>
      </w:r>
    </w:p>
    <w:p w:rsidR="001F47AD" w:rsidRPr="0071055E" w:rsidRDefault="001F47AD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F47AD" w:rsidRPr="0071055E" w:rsidRDefault="003D2E0C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Традиционные формы методической работы по повышению педагогической компетентности:</w:t>
      </w:r>
    </w:p>
    <w:p w:rsidR="00D11600" w:rsidRPr="0071055E" w:rsidRDefault="00B254A3" w:rsidP="008943A6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hAnsi="Times New Roman"/>
          <w:i/>
          <w:sz w:val="24"/>
          <w:szCs w:val="24"/>
        </w:rPr>
        <w:t>Педагогический совет</w:t>
      </w:r>
      <w:r w:rsidRPr="0071055E">
        <w:rPr>
          <w:rFonts w:ascii="Times New Roman" w:hAnsi="Times New Roman"/>
          <w:sz w:val="24"/>
          <w:szCs w:val="24"/>
        </w:rPr>
        <w:t xml:space="preserve"> -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постоянно действующий коллегиальный орган, рассматривающий различные аспекты деятельности образовательного учреждения.  Непременным компонентом является развитая рефлексивная деятельность педагогов, обмен педагогическим опытом работы. </w:t>
      </w:r>
    </w:p>
    <w:p w:rsidR="00B254A3" w:rsidRPr="0071055E" w:rsidRDefault="00B254A3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8943A6">
        <w:rPr>
          <w:rFonts w:ascii="Times New Roman" w:hAnsi="Times New Roman"/>
          <w:i/>
          <w:sz w:val="24"/>
          <w:szCs w:val="24"/>
        </w:rPr>
        <w:t>Семинар-практикум</w:t>
      </w:r>
      <w:r w:rsidRPr="0071055E">
        <w:rPr>
          <w:rFonts w:ascii="Times New Roman" w:hAnsi="Times New Roman"/>
          <w:sz w:val="24"/>
          <w:szCs w:val="24"/>
        </w:rPr>
        <w:t xml:space="preserve"> -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является наиболее продуктивной и эффективной  формой повышения педагогической компетентности: основное внимание уделяется повышению теоретической подготовки педагогов. Необходимое условие организации - участие всех педагогов, которым заранее предлагаются задания, позволяющие каждому развить свои педагогические способности.</w:t>
      </w:r>
    </w:p>
    <w:p w:rsidR="00B254A3" w:rsidRPr="0071055E" w:rsidRDefault="00B254A3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eastAsiaTheme="minorEastAsia" w:hAnsi="Times New Roman"/>
          <w:i/>
          <w:kern w:val="24"/>
          <w:sz w:val="24"/>
          <w:szCs w:val="24"/>
        </w:rPr>
        <w:t xml:space="preserve">Консультация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- обычно планируются заранее и отражаются в годовом плане и календарном планировании старшего воспитателя. Нередко необходимость в них возникает спонтанно, и качество проведения в этом случае напрямую зависит от педагогического мастерства и педагогической интуиции старшего воспитателя. Предварительная подготовка к консультации включает анализ литературы, отражающей современные подходы к обучению и воспитанию детей дошкольного возраста, выстраивание структуры консультации, определение ее содержания, а также подготовку информационных буклетов, проспектов и пособий.</w:t>
      </w:r>
    </w:p>
    <w:p w:rsidR="00B254A3" w:rsidRPr="0071055E" w:rsidRDefault="00B254A3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8943A6">
        <w:rPr>
          <w:rFonts w:ascii="Times New Roman" w:hAnsi="Times New Roman"/>
          <w:i/>
          <w:sz w:val="24"/>
          <w:szCs w:val="24"/>
        </w:rPr>
        <w:t>Открытые просмотры образовательной деятельности</w:t>
      </w:r>
      <w:r w:rsidRPr="0071055E">
        <w:rPr>
          <w:rFonts w:ascii="Times New Roman" w:hAnsi="Times New Roman"/>
          <w:sz w:val="24"/>
          <w:szCs w:val="24"/>
        </w:rPr>
        <w:t xml:space="preserve"> -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   они позволяют родителям и педагогам увидеть, как работают коллеги, использовать их позитивный опыт,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lastRenderedPageBreak/>
        <w:t xml:space="preserve">осознать свои недочеты. Кроме того, педагоги учатся анализировать особенности учебно-воспитательного процесса в целом, а также НОД или досуговой деятельности в группе. </w:t>
      </w:r>
    </w:p>
    <w:p w:rsidR="00B313C7" w:rsidRPr="0071055E" w:rsidRDefault="00B313C7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eastAsiaTheme="minorEastAsia" w:hAnsi="Times New Roman"/>
          <w:i/>
          <w:kern w:val="24"/>
          <w:sz w:val="24"/>
          <w:szCs w:val="24"/>
        </w:rPr>
        <w:t>Представление передового педагогического опыта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- изучение лучшего опыта педагогов позволяет решить целый ряд задач, таких как: целенаправленное накопление педагогических материалов, анализ результатов деятельности по определенному направлению образовательной работы, описание взаимосвязанной работы всех педагого</w:t>
      </w:r>
      <w:proofErr w:type="gramStart"/>
      <w:r w:rsidRPr="0071055E">
        <w:rPr>
          <w:rFonts w:ascii="Times New Roman" w:eastAsiaTheme="minorEastAsia" w:hAnsi="Times New Roman"/>
          <w:kern w:val="24"/>
          <w:sz w:val="24"/>
          <w:szCs w:val="24"/>
        </w:rPr>
        <w:t>в-</w:t>
      </w:r>
      <w:proofErr w:type="gramEnd"/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 специалистов, подготовка к аттестации, менеджмент и маркетинг образовательного процесса.</w:t>
      </w:r>
    </w:p>
    <w:p w:rsidR="00262519" w:rsidRPr="0071055E" w:rsidRDefault="0026251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8943A6">
        <w:rPr>
          <w:rFonts w:ascii="Times New Roman" w:hAnsi="Times New Roman"/>
          <w:i/>
          <w:sz w:val="24"/>
          <w:szCs w:val="24"/>
        </w:rPr>
        <w:t>Создание творческ</w:t>
      </w:r>
      <w:r w:rsidR="008943A6">
        <w:rPr>
          <w:rFonts w:ascii="Times New Roman" w:hAnsi="Times New Roman"/>
          <w:i/>
          <w:sz w:val="24"/>
          <w:szCs w:val="24"/>
        </w:rPr>
        <w:t>ой</w:t>
      </w:r>
      <w:r w:rsidRPr="008943A6">
        <w:rPr>
          <w:rFonts w:ascii="Times New Roman" w:hAnsi="Times New Roman"/>
          <w:i/>
          <w:sz w:val="24"/>
          <w:szCs w:val="24"/>
        </w:rPr>
        <w:t xml:space="preserve"> </w:t>
      </w:r>
      <w:r w:rsidR="008943A6">
        <w:rPr>
          <w:rFonts w:ascii="Times New Roman" w:hAnsi="Times New Roman"/>
          <w:i/>
          <w:sz w:val="24"/>
          <w:szCs w:val="24"/>
        </w:rPr>
        <w:t xml:space="preserve"> </w:t>
      </w:r>
      <w:r w:rsidRPr="008943A6">
        <w:rPr>
          <w:rFonts w:ascii="Times New Roman" w:hAnsi="Times New Roman"/>
          <w:i/>
          <w:sz w:val="24"/>
          <w:szCs w:val="24"/>
        </w:rPr>
        <w:t xml:space="preserve"> групп</w:t>
      </w:r>
      <w:r w:rsidR="008943A6">
        <w:rPr>
          <w:rFonts w:ascii="Times New Roman" w:hAnsi="Times New Roman"/>
          <w:i/>
          <w:sz w:val="24"/>
          <w:szCs w:val="24"/>
        </w:rPr>
        <w:t>ы</w:t>
      </w:r>
      <w:r w:rsidRPr="0071055E">
        <w:rPr>
          <w:rFonts w:ascii="Times New Roman" w:hAnsi="Times New Roman"/>
          <w:sz w:val="24"/>
          <w:szCs w:val="24"/>
        </w:rPr>
        <w:t xml:space="preserve"> -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в образовательной системе  нашего образовательного  учреждения практикуются творческие группы, включающие педагогов-специалистов; воспитателей групп по определенной проблеме или общей теме. В нашей образовательной организации функционируют творческие группы педагогов по направлениям: «Юный гражданин», «Юный эколог», «Здоровый малыш»</w:t>
      </w:r>
      <w:r w:rsidR="004D4E43">
        <w:rPr>
          <w:rFonts w:ascii="Times New Roman" w:eastAsiaTheme="minorEastAsia" w:hAnsi="Times New Roman"/>
          <w:kern w:val="24"/>
          <w:sz w:val="24"/>
          <w:szCs w:val="24"/>
        </w:rPr>
        <w:t>.</w:t>
      </w:r>
    </w:p>
    <w:p w:rsidR="00090D24" w:rsidRPr="0071055E" w:rsidRDefault="00090D24" w:rsidP="004D4E4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Педагогическая диагностика -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является неотъемлемой частью работы старшего воспитателя, особенно при повышении педагогических компетенций  работников. Работа с педагогическим коллективом  в современных условиях должна строиться дифференцированно, с учетом запросов каждого. Именно это позволит развить креативность и инициативу каждого педагога, путем включения в активную самообразовательную деятельность.</w:t>
      </w:r>
    </w:p>
    <w:p w:rsidR="00D11600" w:rsidRPr="0071055E" w:rsidRDefault="00090D24" w:rsidP="004D4E43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4D4E43">
        <w:rPr>
          <w:rFonts w:ascii="Times New Roman" w:hAnsi="Times New Roman"/>
          <w:i/>
          <w:sz w:val="24"/>
          <w:szCs w:val="24"/>
        </w:rPr>
        <w:t>Смотр-конкурс -</w:t>
      </w:r>
      <w:r w:rsidRPr="0071055E">
        <w:rPr>
          <w:rFonts w:ascii="Times New Roman" w:hAnsi="Times New Roman"/>
          <w:sz w:val="24"/>
          <w:szCs w:val="24"/>
        </w:rPr>
        <w:t xml:space="preserve">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общественное мероприятие, сочетающее в себе элементы смотра и конкурса. Разнообразные смотры-конкурсы в образовательном учреждении проводятся согласно годовому плану работы. Разрабатывается положение, определяются критерии оценки, выбирается состав жюри или экспертной комиссии. Смотр-конкурс проводится с целью совместного развития активности, творческого взаимодействия педагогов, детей и их родителей.</w:t>
      </w:r>
    </w:p>
    <w:p w:rsidR="000E1B7B" w:rsidRPr="0071055E" w:rsidRDefault="000E1B7B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Инновационные формы методической работы по повышению педагогической компетентности: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D4E43">
        <w:rPr>
          <w:rFonts w:ascii="Times New Roman" w:hAnsi="Times New Roman"/>
          <w:i/>
          <w:sz w:val="24"/>
          <w:szCs w:val="24"/>
        </w:rPr>
        <w:t>Игровое моделирование</w:t>
      </w:r>
      <w:r w:rsidRPr="0071055E">
        <w:rPr>
          <w:rFonts w:ascii="Times New Roman" w:hAnsi="Times New Roman"/>
          <w:sz w:val="24"/>
          <w:szCs w:val="24"/>
        </w:rPr>
        <w:t xml:space="preserve"> -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моделирование реальной педагогической ситуации, в которой педагоги принимают профессиональные решения. Преследуют различные цели – от развития отдельных педагогических способностей воспитателей до формирования их устойчивого педагогического мышления.</w:t>
      </w:r>
    </w:p>
    <w:p w:rsidR="00FD3DE5" w:rsidRPr="0071055E" w:rsidRDefault="00090D24" w:rsidP="0071055E">
      <w:pPr>
        <w:pStyle w:val="a5"/>
        <w:ind w:firstLine="709"/>
        <w:jc w:val="both"/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       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  Технологии игрового моделирования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Деловая игра 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>Ролевая  игра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>Имитационная   игра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Тренинг 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Педагогический ринг </w:t>
      </w:r>
    </w:p>
    <w:p w:rsidR="00CE6C96" w:rsidRPr="0071055E" w:rsidRDefault="00CE6C96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4F23" w:rsidRPr="0071055E" w:rsidRDefault="002C4F23" w:rsidP="004D4E43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</w:rPr>
      </w:pPr>
      <w:r w:rsidRPr="004D4E43">
        <w:rPr>
          <w:rFonts w:ascii="Times New Roman" w:hAnsi="Times New Roman"/>
          <w:i/>
          <w:sz w:val="24"/>
          <w:szCs w:val="24"/>
        </w:rPr>
        <w:t>Педагогическое ателье</w:t>
      </w:r>
      <w:r w:rsidRPr="0071055E">
        <w:rPr>
          <w:rFonts w:ascii="Times New Roman" w:hAnsi="Times New Roman"/>
          <w:sz w:val="24"/>
          <w:szCs w:val="24"/>
        </w:rPr>
        <w:t xml:space="preserve"> (педагогическая мастерская) –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педагог - мастер знакомит членов педагогического коллектива с основными идеями своей воспитательно – образовательной системы и практическими рекомендациями по ее реализации.  </w:t>
      </w:r>
    </w:p>
    <w:p w:rsidR="002C4F23" w:rsidRPr="0071055E" w:rsidRDefault="002C4F23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D4E43">
        <w:rPr>
          <w:rFonts w:ascii="Times New Roman" w:eastAsiaTheme="minorEastAsia" w:hAnsi="Times New Roman"/>
          <w:i/>
          <w:kern w:val="24"/>
          <w:sz w:val="24"/>
          <w:szCs w:val="24"/>
        </w:rPr>
        <w:t xml:space="preserve">Киношкола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 xml:space="preserve">-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старший воспитатель показывает заранее подготовленные видеозаписи одного из видов детской деятельности (</w:t>
      </w:r>
      <w:r w:rsidRPr="0071055E">
        <w:rPr>
          <w:rFonts w:ascii="Times New Roman" w:eastAsiaTheme="minorEastAsia" w:hAnsi="Times New Roman"/>
          <w:i/>
          <w:iCs/>
          <w:kern w:val="24"/>
          <w:sz w:val="24"/>
          <w:szCs w:val="24"/>
          <w:lang w:eastAsia="ru-RU"/>
        </w:rPr>
        <w:t>например, игровой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). Показ без комментариев. По данным педагогом критериям коллеги оценивают уровень развития детской деятельности.</w:t>
      </w: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 </w:t>
      </w:r>
    </w:p>
    <w:p w:rsidR="002C4F23" w:rsidRPr="0071055E" w:rsidRDefault="004D4E43" w:rsidP="004D4E43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 w:rsidR="002C4F23" w:rsidRPr="004D4E43">
        <w:rPr>
          <w:rFonts w:ascii="Times New Roman" w:hAnsi="Times New Roman"/>
          <w:i/>
          <w:sz w:val="24"/>
          <w:szCs w:val="24"/>
        </w:rPr>
        <w:t>Коучинг-сессия</w:t>
      </w:r>
      <w:proofErr w:type="spellEnd"/>
      <w:r w:rsidR="002C4F23" w:rsidRPr="0071055E">
        <w:rPr>
          <w:rFonts w:ascii="Times New Roman" w:hAnsi="Times New Roman"/>
          <w:sz w:val="24"/>
          <w:szCs w:val="24"/>
        </w:rPr>
        <w:t xml:space="preserve"> - </w:t>
      </w:r>
      <w:r w:rsidR="002C4F23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интерактивное общение, развивающее индивидуальное консультирование в форме дискуссии «вопрос-ответ». В данном процессе осуществляется поддержка педагогов, которые ставят перед собой задачи профессионального и личностного роста, повышающие профессиональную эффективность. Принимается в работе с активными педагогами.</w:t>
      </w:r>
    </w:p>
    <w:p w:rsidR="00090D24" w:rsidRPr="0071055E" w:rsidRDefault="00090D24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4F23" w:rsidRPr="0071055E" w:rsidRDefault="004D4E43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C4F23" w:rsidRPr="0071055E" w:rsidRDefault="002C4F23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 xml:space="preserve">Электронный журнал «Минуты позитива» - </w:t>
      </w:r>
      <w:r w:rsidRPr="0071055E">
        <w:rPr>
          <w:rFonts w:ascii="Times New Roman" w:eastAsiaTheme="minorEastAsia" w:hAnsi="Times New Roman"/>
          <w:kern w:val="24"/>
          <w:sz w:val="24"/>
          <w:szCs w:val="24"/>
        </w:rPr>
        <w:t>журнал публикуется ежемесячно на официальном сайте образовательной организации.</w:t>
      </w:r>
    </w:p>
    <w:p w:rsidR="007D3EA9" w:rsidRPr="0071055E" w:rsidRDefault="007D3EA9" w:rsidP="0071055E">
      <w:pPr>
        <w:pStyle w:val="a5"/>
        <w:ind w:firstLine="709"/>
        <w:jc w:val="both"/>
        <w:rPr>
          <w:rFonts w:ascii="Times New Roman" w:eastAsiaTheme="minorEastAsia" w:hAnsi="Times New Roman"/>
          <w:bCs/>
          <w:i/>
          <w:iCs/>
          <w:kern w:val="24"/>
          <w:sz w:val="24"/>
          <w:szCs w:val="24"/>
          <w:lang w:eastAsia="ru-RU"/>
        </w:rPr>
      </w:pP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i/>
          <w:iCs/>
          <w:kern w:val="24"/>
          <w:sz w:val="24"/>
          <w:szCs w:val="24"/>
          <w:lang w:eastAsia="ru-RU"/>
        </w:rPr>
        <w:t>Особенность: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отсутствие элемент "принуждения", о котором с тревогой говорят психологи, подчеркивая, что именно это отталкивает родителей, мешает восприятию даже интересной и значимой информации. 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Журнал можно читать, посмотреть, прочитать и применить в практике воспитания собственного ребенка или сохранить статьи из журнала вместе с фотографиями в альбоме, как историю развития своего сына или дочери.</w:t>
      </w:r>
    </w:p>
    <w:p w:rsidR="007D3EA9" w:rsidRPr="0071055E" w:rsidRDefault="007D3EA9" w:rsidP="0071055E">
      <w:pPr>
        <w:pStyle w:val="a5"/>
        <w:ind w:firstLine="709"/>
        <w:jc w:val="both"/>
        <w:rPr>
          <w:rFonts w:ascii="Times New Roman" w:eastAsiaTheme="minorEastAsia" w:hAnsi="Times New Roman"/>
          <w:bCs/>
          <w:i/>
          <w:iCs/>
          <w:kern w:val="24"/>
          <w:sz w:val="24"/>
          <w:szCs w:val="24"/>
          <w:lang w:eastAsia="ru-RU"/>
        </w:rPr>
      </w:pP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bCs/>
          <w:i/>
          <w:iCs/>
          <w:kern w:val="24"/>
          <w:sz w:val="24"/>
          <w:szCs w:val="24"/>
          <w:lang w:eastAsia="ru-RU"/>
        </w:rPr>
        <w:t>Разделы журнала: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«Это интересно знать».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«Знаменательные даты».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«Наши мероприятия»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«Информация от специалистов»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«Творческая мастерская»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«Наши достижения».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D3EA9" w:rsidRPr="0071055E" w:rsidRDefault="007D3EA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3DE5" w:rsidRPr="0071055E" w:rsidRDefault="007D3EA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hAnsi="Times New Roman"/>
          <w:sz w:val="24"/>
          <w:szCs w:val="24"/>
        </w:rPr>
        <w:t>Результативность.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55E">
        <w:rPr>
          <w:rFonts w:ascii="Times New Roman" w:eastAsiaTheme="majorEastAsia" w:hAnsi="Times New Roman"/>
          <w:bCs/>
          <w:kern w:val="24"/>
          <w:sz w:val="24"/>
          <w:szCs w:val="24"/>
        </w:rPr>
        <w:t xml:space="preserve">Критерии оценки эффективности организации методической работы в ДОУ, предложенные Ю.К. </w:t>
      </w:r>
      <w:proofErr w:type="spellStart"/>
      <w:r w:rsidRPr="0071055E">
        <w:rPr>
          <w:rFonts w:ascii="Times New Roman" w:eastAsiaTheme="majorEastAsia" w:hAnsi="Times New Roman"/>
          <w:bCs/>
          <w:kern w:val="24"/>
          <w:sz w:val="24"/>
          <w:szCs w:val="24"/>
        </w:rPr>
        <w:t>Бабанским</w:t>
      </w:r>
      <w:proofErr w:type="spellEnd"/>
      <w:r w:rsidRPr="0071055E">
        <w:rPr>
          <w:rFonts w:ascii="Times New Roman" w:eastAsiaTheme="majorEastAsia" w:hAnsi="Times New Roman"/>
          <w:bCs/>
          <w:kern w:val="24"/>
          <w:sz w:val="24"/>
          <w:szCs w:val="24"/>
        </w:rPr>
        <w:t>: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="+mn-ea" w:hAnsi="Times New Roman"/>
          <w:bCs/>
          <w:sz w:val="24"/>
          <w:szCs w:val="24"/>
          <w:lang w:eastAsia="ru-RU"/>
        </w:rPr>
        <w:t>Первый критерий</w:t>
      </w:r>
      <w:r w:rsidRPr="0071055E">
        <w:rPr>
          <w:rFonts w:ascii="Times New Roman" w:eastAsia="+mn-ea" w:hAnsi="Times New Roman"/>
          <w:sz w:val="24"/>
          <w:szCs w:val="24"/>
          <w:lang w:eastAsia="ru-RU"/>
        </w:rPr>
        <w:t xml:space="preserve"> результативности методической работы можно считать достигнутым, если результаты развития детей растут, достигая оптимального уровня для каждого ребёнка или приближаясь к нему, за отведённое время без перегрузки детей.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eastAsia="+mn-ea" w:hAnsi="Times New Roman"/>
          <w:sz w:val="24"/>
          <w:szCs w:val="24"/>
          <w:lang w:eastAsia="ru-RU"/>
        </w:rPr>
      </w:pPr>
      <w:r w:rsidRPr="0071055E">
        <w:rPr>
          <w:rFonts w:ascii="Times New Roman" w:eastAsia="+mn-ea" w:hAnsi="Times New Roman"/>
          <w:bCs/>
          <w:sz w:val="24"/>
          <w:szCs w:val="24"/>
          <w:lang w:eastAsia="ru-RU"/>
        </w:rPr>
        <w:t>Второй критерий</w:t>
      </w:r>
      <w:r w:rsidRPr="0071055E">
        <w:rPr>
          <w:rFonts w:ascii="Times New Roman" w:eastAsia="+mn-ea" w:hAnsi="Times New Roman"/>
          <w:sz w:val="24"/>
          <w:szCs w:val="24"/>
          <w:lang w:eastAsia="ru-RU"/>
        </w:rPr>
        <w:t xml:space="preserve"> рациональных затрат времени, экономичности методической работы достигается там, где рост мастерства воспитателей происходит при разумных затратах времени и усилий на методическую работу и самообразование.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eastAsia="+mn-ea" w:hAnsi="Times New Roman"/>
          <w:sz w:val="24"/>
          <w:szCs w:val="24"/>
          <w:lang w:eastAsia="ru-RU"/>
        </w:rPr>
      </w:pP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="+mn-ea" w:hAnsi="Times New Roman"/>
          <w:bCs/>
          <w:sz w:val="24"/>
          <w:szCs w:val="24"/>
          <w:lang w:eastAsia="ru-RU"/>
        </w:rPr>
        <w:t>Третий критерий</w:t>
      </w:r>
      <w:r w:rsidRPr="0071055E">
        <w:rPr>
          <w:rFonts w:ascii="Times New Roman" w:eastAsia="+mn-ea" w:hAnsi="Times New Roman"/>
          <w:sz w:val="24"/>
          <w:szCs w:val="24"/>
          <w:lang w:eastAsia="ru-RU"/>
        </w:rPr>
        <w:t xml:space="preserve"> стимулирующей роли методической работы заключается в том, что в коллективе наблюдается улучшение психологического климата, рост творческой активности педагогов и их удовлетворение результатами своего труда. 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Значимость проблемы подготовки </w:t>
      </w:r>
      <w:proofErr w:type="gramStart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высоко квалифицированного</w:t>
      </w:r>
      <w:proofErr w:type="gramEnd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, свободно мыслящего, активно действующего воспитателя на современном этапе в связи с возрождающимся подходом к человеку как </w:t>
      </w:r>
      <w:proofErr w:type="spellStart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самоценности</w:t>
      </w:r>
      <w:proofErr w:type="spellEnd"/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очевидна для всех. 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Помочь педагогам овладеть новым педагогическим мышлением, готовностью к решению сложных задач в системе образования, к повышению своего педагогического мастерства призвана специально организованная старшим воспитателем методическая работа</w:t>
      </w:r>
      <w:r w:rsidRPr="0071055E">
        <w:rPr>
          <w:rFonts w:ascii="Times New Roman" w:eastAsiaTheme="minorEastAsia" w:hAnsi="Times New Roman"/>
          <w:bCs/>
          <w:kern w:val="24"/>
          <w:sz w:val="24"/>
          <w:szCs w:val="24"/>
          <w:lang w:eastAsia="ru-RU"/>
        </w:rPr>
        <w:t xml:space="preserve">.   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Методическая работа способствовала повышению качества образования, выбору перспективных образовательных технологий, форм и содержания работы с детьми, но главное - актуализировала потребность педагогов в профессиональном росте и саморазвитии.</w:t>
      </w:r>
    </w:p>
    <w:p w:rsidR="000443C7" w:rsidRPr="0071055E" w:rsidRDefault="000443C7" w:rsidP="0071055E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</w:p>
    <w:p w:rsidR="000443C7" w:rsidRPr="0071055E" w:rsidRDefault="00FD3DE5" w:rsidP="0071055E">
      <w:pPr>
        <w:pStyle w:val="a5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Так, за 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период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201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9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-20</w:t>
      </w:r>
      <w:r w:rsidR="004D4E4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20 </w:t>
      </w:r>
      <w:proofErr w:type="spellStart"/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уч.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г</w:t>
      </w:r>
      <w:proofErr w:type="spellEnd"/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.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  <w:r w:rsidRPr="0071055E">
        <w:rPr>
          <w:rFonts w:ascii="Times New Roman" w:eastAsiaTheme="minorEastAsia" w:hAnsi="Times New Roman"/>
          <w:i/>
          <w:iCs/>
          <w:kern w:val="24"/>
          <w:sz w:val="24"/>
          <w:szCs w:val="24"/>
          <w:lang w:eastAsia="ru-RU"/>
        </w:rPr>
        <w:t>прошли курсы повышения квалификации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 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по программе «</w:t>
      </w:r>
      <w:r w:rsidR="000443C7" w:rsidRPr="0071055E">
        <w:rPr>
          <w:rFonts w:ascii="Times New Roman" w:hAnsi="Times New Roman"/>
          <w:bCs/>
          <w:sz w:val="24"/>
          <w:szCs w:val="24"/>
        </w:rPr>
        <w:t xml:space="preserve">Обновление содержания дошкольного образования в условиях реализации  ФГОС ДО» - </w:t>
      </w:r>
      <w:r w:rsidR="004D4E43">
        <w:rPr>
          <w:rFonts w:ascii="Times New Roman" w:hAnsi="Times New Roman"/>
          <w:bCs/>
          <w:sz w:val="24"/>
          <w:szCs w:val="24"/>
        </w:rPr>
        <w:t>6</w:t>
      </w:r>
      <w:r w:rsidR="000443C7" w:rsidRPr="0071055E">
        <w:rPr>
          <w:rFonts w:ascii="Times New Roman" w:hAnsi="Times New Roman"/>
          <w:bCs/>
          <w:sz w:val="24"/>
          <w:szCs w:val="24"/>
        </w:rPr>
        <w:t xml:space="preserve"> </w:t>
      </w:r>
      <w:r w:rsidR="004D4E43">
        <w:rPr>
          <w:rFonts w:ascii="Times New Roman" w:hAnsi="Times New Roman"/>
          <w:bCs/>
          <w:sz w:val="24"/>
          <w:szCs w:val="24"/>
        </w:rPr>
        <w:t>педагогов</w:t>
      </w:r>
      <w:r w:rsidR="000443C7" w:rsidRPr="0071055E">
        <w:rPr>
          <w:rFonts w:ascii="Times New Roman" w:hAnsi="Times New Roman"/>
          <w:bCs/>
          <w:sz w:val="24"/>
          <w:szCs w:val="24"/>
        </w:rPr>
        <w:t xml:space="preserve">, по программе «Актуальные проблемы  дошкольного образования в условиях реализации ФГОС ДО» - 2 воспитателя, </w:t>
      </w:r>
    </w:p>
    <w:p w:rsidR="000443C7" w:rsidRPr="0071055E" w:rsidRDefault="000443C7" w:rsidP="00895CD3">
      <w:pPr>
        <w:pStyle w:val="a5"/>
        <w:ind w:firstLine="709"/>
        <w:jc w:val="both"/>
        <w:rPr>
          <w:rFonts w:ascii="Times New Roman" w:eastAsiaTheme="minorEastAsia" w:hAnsi="Times New Roman"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lastRenderedPageBreak/>
        <w:t>По дополнительной профессиональной программе  «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val="en-US" w:eastAsia="ru-RU"/>
        </w:rPr>
        <w:t>IT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–технологии в образовании» </w:t>
      </w:r>
      <w:r w:rsidR="0071055E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– </w:t>
      </w:r>
      <w:r w:rsidR="004D4E4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3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педагог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а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. </w:t>
      </w:r>
    </w:p>
    <w:p w:rsidR="00FD3DE5" w:rsidRPr="0071055E" w:rsidRDefault="00FD3DE5" w:rsidP="0071055E">
      <w:pPr>
        <w:pStyle w:val="a5"/>
        <w:ind w:firstLine="709"/>
        <w:jc w:val="both"/>
        <w:rPr>
          <w:rFonts w:ascii="Times New Roman" w:eastAsiaTheme="minorEastAsia" w:hAnsi="Times New Roman"/>
          <w:i/>
          <w:iCs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Педагоги активно участвуют в семинарах-практикумах, советах педагогов, выступают  на методических объединениях. 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За период с 201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8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-20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20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годы </w:t>
      </w:r>
      <w:r w:rsidR="000443C7" w:rsidRPr="0071055E">
        <w:rPr>
          <w:rFonts w:ascii="Times New Roman" w:eastAsiaTheme="minorEastAsia" w:hAnsi="Times New Roman"/>
          <w:iCs/>
          <w:kern w:val="24"/>
          <w:sz w:val="24"/>
          <w:szCs w:val="24"/>
          <w:lang w:eastAsia="ru-RU"/>
        </w:rPr>
        <w:t>о</w:t>
      </w:r>
      <w:r w:rsidRPr="0071055E">
        <w:rPr>
          <w:rFonts w:ascii="Times New Roman" w:eastAsiaTheme="minorEastAsia" w:hAnsi="Times New Roman"/>
          <w:iCs/>
          <w:kern w:val="24"/>
          <w:sz w:val="24"/>
          <w:szCs w:val="24"/>
          <w:lang w:eastAsia="ru-RU"/>
        </w:rPr>
        <w:t>бобщили педагогический опыт</w:t>
      </w:r>
      <w:r w:rsidRPr="0071055E">
        <w:rPr>
          <w:rFonts w:ascii="Times New Roman" w:eastAsiaTheme="minorEastAsia" w:hAnsi="Times New Roman"/>
          <w:i/>
          <w:iCs/>
          <w:kern w:val="24"/>
          <w:sz w:val="24"/>
          <w:szCs w:val="24"/>
          <w:lang w:eastAsia="ru-RU"/>
        </w:rPr>
        <w:t xml:space="preserve"> </w:t>
      </w:r>
      <w:r w:rsidR="000443C7"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6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педагогов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, 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4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педагог</w:t>
      </w:r>
      <w:r w:rsidR="00895CD3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а</w:t>
      </w:r>
      <w:r w:rsidRPr="0071055E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</w:t>
      </w:r>
      <w:r w:rsidRPr="0071055E">
        <w:rPr>
          <w:rFonts w:ascii="Times New Roman" w:eastAsiaTheme="minorEastAsia" w:hAnsi="Times New Roman"/>
          <w:i/>
          <w:iCs/>
          <w:kern w:val="24"/>
          <w:sz w:val="24"/>
          <w:szCs w:val="24"/>
          <w:lang w:eastAsia="ru-RU"/>
        </w:rPr>
        <w:t>создали персональные сайты в сети интернет.</w:t>
      </w:r>
    </w:p>
    <w:p w:rsidR="007D3EA9" w:rsidRPr="0071055E" w:rsidRDefault="007D3EA9" w:rsidP="0071055E">
      <w:pPr>
        <w:pStyle w:val="a5"/>
        <w:ind w:firstLine="709"/>
        <w:jc w:val="both"/>
        <w:rPr>
          <w:rFonts w:ascii="Times New Roman" w:eastAsiaTheme="minorEastAsia" w:hAnsi="Times New Roman"/>
          <w:i/>
          <w:iCs/>
          <w:kern w:val="24"/>
          <w:sz w:val="24"/>
          <w:szCs w:val="24"/>
          <w:lang w:eastAsia="ru-RU"/>
        </w:rPr>
      </w:pPr>
    </w:p>
    <w:p w:rsidR="007D3EA9" w:rsidRPr="0071055E" w:rsidRDefault="007D3EA9" w:rsidP="0071055E">
      <w:pPr>
        <w:pStyle w:val="a5"/>
        <w:ind w:firstLine="709"/>
        <w:jc w:val="both"/>
        <w:rPr>
          <w:rFonts w:ascii="Times New Roman" w:eastAsiaTheme="minorEastAsia" w:hAnsi="Times New Roman"/>
          <w:iCs/>
          <w:kern w:val="24"/>
          <w:sz w:val="24"/>
          <w:szCs w:val="24"/>
          <w:lang w:eastAsia="ru-RU"/>
        </w:rPr>
      </w:pPr>
      <w:r w:rsidRPr="0071055E">
        <w:rPr>
          <w:rFonts w:ascii="Times New Roman" w:eastAsiaTheme="minorEastAsia" w:hAnsi="Times New Roman"/>
          <w:iCs/>
          <w:kern w:val="24"/>
          <w:sz w:val="24"/>
          <w:szCs w:val="24"/>
          <w:lang w:eastAsia="ru-RU"/>
        </w:rPr>
        <w:t xml:space="preserve">Список используемой литературы: </w:t>
      </w:r>
    </w:p>
    <w:p w:rsidR="007D3EA9" w:rsidRPr="0071055E" w:rsidRDefault="007D3EA9" w:rsidP="0071055E">
      <w:pPr>
        <w:pStyle w:val="a5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3DE5" w:rsidRPr="0071055E" w:rsidRDefault="007D3EA9" w:rsidP="00895CD3">
      <w:pPr>
        <w:pStyle w:val="a5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71055E">
        <w:rPr>
          <w:rFonts w:ascii="Times New Roman" w:eastAsiaTheme="majorEastAsia" w:hAnsi="Times New Roman"/>
          <w:kern w:val="24"/>
          <w:sz w:val="24"/>
          <w:szCs w:val="24"/>
        </w:rPr>
        <w:t>1.       Введенский В.Н. Моделирование профессиональной компетентности педагога // Педагогика. – 2003. – №10. – с. 51-55.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2.       Виноградов Н.А.,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Микляева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Н.В. Дошкольное образование. Словарь терминов. – М.: Айрис-Пресс, 2005. – с. 243</w:t>
      </w:r>
      <w:r w:rsidRPr="0071055E">
        <w:rPr>
          <w:rFonts w:ascii="Times New Roman" w:eastAsiaTheme="majorEastAsia" w:hAnsi="Times New Roman"/>
          <w:caps/>
          <w:kern w:val="24"/>
          <w:sz w:val="24"/>
          <w:szCs w:val="24"/>
        </w:rPr>
        <w:br/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3.      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Захараш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, Т. Современное обновление содержания подготовки воспитателя/ Т.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Захараш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// Дошкольное воспитание – 2011. -№ 12. – с.74 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4.      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Коджаспирова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Г.М. Педагогика: Учебник. – М.: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Гардарики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, 2004. – с. 528.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5.      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Кучугурова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Н.Д. Формирование профессиональной компетентности будущего специалиста // Проблемы и перспективы педагогического образования в XXI веке. – М., 2000. – с. 360-362.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>6.       Лукьянова М.И. Психолого-педагогическая компетентность учителя // Педагогика. – 2001. – №10. – с. 56-61.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>7.       Равен Дж. Компетентность в современном обществе: выявление, развитие и реализация</w:t>
      </w:r>
      <w:proofErr w:type="gram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/ П</w:t>
      </w:r>
      <w:proofErr w:type="gram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ер. с англ. – М., «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Когито-Центр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», 2002. – с. 396.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8.       Равен </w:t>
      </w:r>
      <w:proofErr w:type="gram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Дж</w:t>
      </w:r>
      <w:proofErr w:type="gram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. Педагогическое тестирование: Проблемы, заблуждения, перспективы</w:t>
      </w:r>
      <w:proofErr w:type="gram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/ П</w:t>
      </w:r>
      <w:proofErr w:type="gram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ер. с англ. Изд. 2-е,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испр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. – М.: «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Когито-Центр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», 2004. – с. 142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9.      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Рапацевич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Е.В. « Педагогика. Большая современная энциклопедия»</w:t>
      </w:r>
      <w:proofErr w:type="gram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.М</w:t>
      </w:r>
      <w:proofErr w:type="gram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., 2010. – с. 257       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10.    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Сваталова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 Т. Инструментарий оценивания профессиональной компетентности педагогов/ Т.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Сваталова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// Дошкольное воспитание – 2011. -№1. – с. 95. 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>11.     Толковый словарь русского языка: В 4 т. Т. 1 / Под ред. Д.И. Ушакова. М., 2002.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12.     Хохлова, О.А. Формирование профессиональной компетентности педагогов/ О.А. Хохлова// Справочник старшего воспитателя – 2010. - №3. - с.4. 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>13.     Хуторской А.В. Ключевые компетенции как компонент личностно-ориентированной парадигмы // Народное образование. – 2003. – № 2. – с. 58-64</w:t>
      </w:r>
      <w:r w:rsidRPr="0071055E">
        <w:rPr>
          <w:rFonts w:ascii="Times New Roman" w:eastAsiaTheme="majorEastAsia" w:hAnsi="Times New Roman"/>
          <w:kern w:val="24"/>
          <w:sz w:val="24"/>
          <w:szCs w:val="24"/>
        </w:rPr>
        <w:br/>
        <w:t xml:space="preserve">14.     Шишов С.Е., </w:t>
      </w:r>
      <w:proofErr w:type="spellStart"/>
      <w:r w:rsidRPr="0071055E">
        <w:rPr>
          <w:rFonts w:ascii="Times New Roman" w:eastAsiaTheme="majorEastAsia" w:hAnsi="Times New Roman"/>
          <w:kern w:val="24"/>
          <w:sz w:val="24"/>
          <w:szCs w:val="24"/>
        </w:rPr>
        <w:t>Кальней</w:t>
      </w:r>
      <w:proofErr w:type="spellEnd"/>
      <w:r w:rsidRPr="0071055E">
        <w:rPr>
          <w:rFonts w:ascii="Times New Roman" w:eastAsiaTheme="majorEastAsia" w:hAnsi="Times New Roman"/>
          <w:kern w:val="24"/>
          <w:sz w:val="24"/>
          <w:szCs w:val="24"/>
        </w:rPr>
        <w:t xml:space="preserve"> В.А. Мониторинг качества образования в школе. – М.: Российское педагогическое агентство, 2008. – с. 49.</w:t>
      </w:r>
    </w:p>
    <w:p w:rsidR="00FD3DE5" w:rsidRPr="0071055E" w:rsidRDefault="00FD3DE5" w:rsidP="00895CD3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p w:rsidR="00585B13" w:rsidRPr="0071055E" w:rsidRDefault="00585B13" w:rsidP="00895CD3">
      <w:pPr>
        <w:pStyle w:val="a5"/>
        <w:ind w:firstLine="709"/>
        <w:rPr>
          <w:rFonts w:ascii="Times New Roman" w:hAnsi="Times New Roman"/>
          <w:sz w:val="24"/>
          <w:szCs w:val="24"/>
        </w:rPr>
      </w:pPr>
    </w:p>
    <w:sectPr w:rsidR="00585B13" w:rsidRPr="0071055E" w:rsidSect="00867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02AC"/>
    <w:multiLevelType w:val="hybridMultilevel"/>
    <w:tmpl w:val="73B2D7C0"/>
    <w:lvl w:ilvl="0" w:tplc="5CBAC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A07D7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84607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0C46C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DC4F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A82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3ED4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E42A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C477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2B7DCB"/>
    <w:multiLevelType w:val="hybridMultilevel"/>
    <w:tmpl w:val="60AC0A98"/>
    <w:lvl w:ilvl="0" w:tplc="A3C8E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643C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3C2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0A2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221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AC4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4CF5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748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C7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5F01285"/>
    <w:multiLevelType w:val="hybridMultilevel"/>
    <w:tmpl w:val="4AD2BD10"/>
    <w:lvl w:ilvl="0" w:tplc="A3B25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6E4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D45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F279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9878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C058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705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AA3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360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7D5524B"/>
    <w:multiLevelType w:val="hybridMultilevel"/>
    <w:tmpl w:val="B84E11C4"/>
    <w:lvl w:ilvl="0" w:tplc="10AE66B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4C36E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4585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7A427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0C00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CE7C5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72793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CEF38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CCB8E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693AAC"/>
    <w:multiLevelType w:val="hybridMultilevel"/>
    <w:tmpl w:val="265C16F6"/>
    <w:lvl w:ilvl="0" w:tplc="285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B63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BAE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DE9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5C7C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5A25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69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CAD7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9C8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2283E07"/>
    <w:multiLevelType w:val="hybridMultilevel"/>
    <w:tmpl w:val="C8EEFA04"/>
    <w:lvl w:ilvl="0" w:tplc="1E8E9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C48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64A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8C2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EAC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7E22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D27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E4D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E6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29D53F0"/>
    <w:multiLevelType w:val="hybridMultilevel"/>
    <w:tmpl w:val="667ACBB6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2F503CF"/>
    <w:multiLevelType w:val="hybridMultilevel"/>
    <w:tmpl w:val="90CEAE94"/>
    <w:lvl w:ilvl="0" w:tplc="E57C7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4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321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DD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60C4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F66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C88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6A1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60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621263A"/>
    <w:multiLevelType w:val="hybridMultilevel"/>
    <w:tmpl w:val="8716BE92"/>
    <w:lvl w:ilvl="0" w:tplc="76EE14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5A6A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52F5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569B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D44E7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508D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9C6F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3E78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3A05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E333623"/>
    <w:multiLevelType w:val="hybridMultilevel"/>
    <w:tmpl w:val="1D7EC02A"/>
    <w:lvl w:ilvl="0" w:tplc="B4B29F8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E0163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46EDB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CA083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7C98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B2C3F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FA878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FAB90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6ACF2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8D6C64"/>
    <w:multiLevelType w:val="hybridMultilevel"/>
    <w:tmpl w:val="64103E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3A327F"/>
    <w:multiLevelType w:val="multilevel"/>
    <w:tmpl w:val="C7046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3F4775"/>
    <w:multiLevelType w:val="hybridMultilevel"/>
    <w:tmpl w:val="24484B5A"/>
    <w:lvl w:ilvl="0" w:tplc="1C763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9AF7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362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C84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9E77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F816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4E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2C2C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4AF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97163D9"/>
    <w:multiLevelType w:val="hybridMultilevel"/>
    <w:tmpl w:val="80500AB4"/>
    <w:lvl w:ilvl="0" w:tplc="16B20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907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C2CB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425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800C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BE6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CEE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0A9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E88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225489D"/>
    <w:multiLevelType w:val="hybridMultilevel"/>
    <w:tmpl w:val="E82A141A"/>
    <w:lvl w:ilvl="0" w:tplc="732CC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64C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A4A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F83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807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E2D1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7C5A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046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E210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7D7C5588"/>
    <w:multiLevelType w:val="hybridMultilevel"/>
    <w:tmpl w:val="19C2A8D0"/>
    <w:lvl w:ilvl="0" w:tplc="A9E40F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9445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4469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7C62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6CAA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2263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4207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A0308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D66B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1"/>
  </w:num>
  <w:num w:numId="5">
    <w:abstractNumId w:val="0"/>
  </w:num>
  <w:num w:numId="6">
    <w:abstractNumId w:val="15"/>
  </w:num>
  <w:num w:numId="7">
    <w:abstractNumId w:val="8"/>
  </w:num>
  <w:num w:numId="8">
    <w:abstractNumId w:val="9"/>
  </w:num>
  <w:num w:numId="9">
    <w:abstractNumId w:val="3"/>
  </w:num>
  <w:num w:numId="10">
    <w:abstractNumId w:val="4"/>
  </w:num>
  <w:num w:numId="11">
    <w:abstractNumId w:val="13"/>
  </w:num>
  <w:num w:numId="12">
    <w:abstractNumId w:val="12"/>
  </w:num>
  <w:num w:numId="13">
    <w:abstractNumId w:val="14"/>
  </w:num>
  <w:num w:numId="14">
    <w:abstractNumId w:val="5"/>
  </w:num>
  <w:num w:numId="15">
    <w:abstractNumId w:val="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0C7"/>
    <w:rsid w:val="00033630"/>
    <w:rsid w:val="000443C7"/>
    <w:rsid w:val="00074A2F"/>
    <w:rsid w:val="00090D24"/>
    <w:rsid w:val="000E1B7B"/>
    <w:rsid w:val="000E5EED"/>
    <w:rsid w:val="00110079"/>
    <w:rsid w:val="00145271"/>
    <w:rsid w:val="00182012"/>
    <w:rsid w:val="001F47AD"/>
    <w:rsid w:val="002377E5"/>
    <w:rsid w:val="00262519"/>
    <w:rsid w:val="0029679B"/>
    <w:rsid w:val="002B79EC"/>
    <w:rsid w:val="002C4F23"/>
    <w:rsid w:val="003D2E0C"/>
    <w:rsid w:val="00431E32"/>
    <w:rsid w:val="004C3744"/>
    <w:rsid w:val="004D4E43"/>
    <w:rsid w:val="00585B13"/>
    <w:rsid w:val="005B1F84"/>
    <w:rsid w:val="0063309A"/>
    <w:rsid w:val="00645FBB"/>
    <w:rsid w:val="00657143"/>
    <w:rsid w:val="006A014C"/>
    <w:rsid w:val="0071055E"/>
    <w:rsid w:val="00752979"/>
    <w:rsid w:val="007B2F64"/>
    <w:rsid w:val="007D3EA9"/>
    <w:rsid w:val="008140C7"/>
    <w:rsid w:val="00867250"/>
    <w:rsid w:val="008943A6"/>
    <w:rsid w:val="00895CD3"/>
    <w:rsid w:val="009B6F1E"/>
    <w:rsid w:val="009C39F2"/>
    <w:rsid w:val="00B11FBC"/>
    <w:rsid w:val="00B254A3"/>
    <w:rsid w:val="00B313C7"/>
    <w:rsid w:val="00B770FD"/>
    <w:rsid w:val="00CE6C96"/>
    <w:rsid w:val="00CF0698"/>
    <w:rsid w:val="00D11600"/>
    <w:rsid w:val="00DC4D08"/>
    <w:rsid w:val="00ED4251"/>
    <w:rsid w:val="00F30A3A"/>
    <w:rsid w:val="00F8126D"/>
    <w:rsid w:val="00FD3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A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47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1F47AD"/>
    <w:pPr>
      <w:ind w:left="720"/>
      <w:contextualSpacing/>
    </w:pPr>
  </w:style>
  <w:style w:type="paragraph" w:customStyle="1" w:styleId="c30">
    <w:name w:val="c30"/>
    <w:basedOn w:val="a"/>
    <w:rsid w:val="00F812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F8126D"/>
  </w:style>
  <w:style w:type="character" w:customStyle="1" w:styleId="apple-converted-space">
    <w:name w:val="apple-converted-space"/>
    <w:basedOn w:val="a0"/>
    <w:rsid w:val="00F8126D"/>
  </w:style>
  <w:style w:type="character" w:customStyle="1" w:styleId="c11">
    <w:name w:val="c11"/>
    <w:basedOn w:val="a0"/>
    <w:rsid w:val="00F8126D"/>
  </w:style>
  <w:style w:type="paragraph" w:customStyle="1" w:styleId="c4">
    <w:name w:val="c4"/>
    <w:basedOn w:val="a"/>
    <w:rsid w:val="00F812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rsid w:val="00F8126D"/>
  </w:style>
  <w:style w:type="paragraph" w:styleId="a4">
    <w:name w:val="List Paragraph"/>
    <w:basedOn w:val="a"/>
    <w:uiPriority w:val="34"/>
    <w:qFormat/>
    <w:rsid w:val="005B1F84"/>
    <w:pPr>
      <w:ind w:left="720"/>
      <w:contextualSpacing/>
    </w:pPr>
  </w:style>
  <w:style w:type="paragraph" w:styleId="a5">
    <w:name w:val="No Spacing"/>
    <w:uiPriority w:val="1"/>
    <w:qFormat/>
    <w:rsid w:val="0071055E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A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47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1F47AD"/>
    <w:pPr>
      <w:ind w:left="720"/>
      <w:contextualSpacing/>
    </w:pPr>
  </w:style>
  <w:style w:type="paragraph" w:customStyle="1" w:styleId="c30">
    <w:name w:val="c30"/>
    <w:basedOn w:val="a"/>
    <w:rsid w:val="00F812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F8126D"/>
  </w:style>
  <w:style w:type="character" w:customStyle="1" w:styleId="apple-converted-space">
    <w:name w:val="apple-converted-space"/>
    <w:basedOn w:val="a0"/>
    <w:rsid w:val="00F8126D"/>
  </w:style>
  <w:style w:type="character" w:customStyle="1" w:styleId="c11">
    <w:name w:val="c11"/>
    <w:basedOn w:val="a0"/>
    <w:rsid w:val="00F8126D"/>
  </w:style>
  <w:style w:type="paragraph" w:customStyle="1" w:styleId="c4">
    <w:name w:val="c4"/>
    <w:basedOn w:val="a"/>
    <w:rsid w:val="00F812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rsid w:val="00F8126D"/>
  </w:style>
  <w:style w:type="paragraph" w:styleId="a4">
    <w:name w:val="List Paragraph"/>
    <w:basedOn w:val="a"/>
    <w:uiPriority w:val="34"/>
    <w:qFormat/>
    <w:rsid w:val="005B1F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5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2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15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4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906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48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1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26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2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00687">
                  <w:marLeft w:val="0"/>
                  <w:marRight w:val="0"/>
                  <w:marTop w:val="45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11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7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235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593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542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867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81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19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349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107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435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502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713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54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52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27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051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958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730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239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9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7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6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1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60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1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4976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014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082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62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302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356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8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0565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90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253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3903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92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058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060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684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732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16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86627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3703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3713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19492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8648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4100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2719</Words>
  <Characters>15502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xxxx</cp:lastModifiedBy>
  <cp:revision>37</cp:revision>
  <dcterms:created xsi:type="dcterms:W3CDTF">2016-09-13T11:41:00Z</dcterms:created>
  <dcterms:modified xsi:type="dcterms:W3CDTF">2020-05-21T09:18:00Z</dcterms:modified>
</cp:coreProperties>
</file>