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03" w:rsidRDefault="0057056A" w:rsidP="00C64F03">
      <w:pPr>
        <w:spacing w:after="0" w:line="240" w:lineRule="auto"/>
        <w:ind w:left="709" w:right="22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C64F03">
        <w:rPr>
          <w:rFonts w:ascii="Times New Roman" w:hAnsi="Times New Roman"/>
          <w:sz w:val="28"/>
          <w:szCs w:val="28"/>
        </w:rPr>
        <w:t xml:space="preserve">     учитель математики МБОУ «Трускляйская СОШ» Рузаевского муниципального района Республики Мордовия</w:t>
      </w:r>
    </w:p>
    <w:p w:rsidR="00C64F03" w:rsidRDefault="00C64F03" w:rsidP="00C64F03">
      <w:pPr>
        <w:spacing w:after="0" w:line="240" w:lineRule="auto"/>
        <w:ind w:left="709" w:right="22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Терентьева Светлана Ивановна</w:t>
      </w:r>
    </w:p>
    <w:p w:rsidR="00C64F03" w:rsidRDefault="00C64F03" w:rsidP="00C64F03">
      <w:pPr>
        <w:spacing w:after="0" w:line="240" w:lineRule="auto"/>
        <w:ind w:left="709" w:right="2257"/>
        <w:jc w:val="right"/>
        <w:rPr>
          <w:rFonts w:ascii="Times New Roman" w:hAnsi="Times New Roman"/>
          <w:sz w:val="28"/>
          <w:szCs w:val="28"/>
        </w:rPr>
      </w:pPr>
    </w:p>
    <w:p w:rsidR="00D90705" w:rsidRPr="0057056A" w:rsidRDefault="00C64F03" w:rsidP="0057056A">
      <w:pPr>
        <w:spacing w:line="240" w:lineRule="auto"/>
        <w:ind w:left="709" w:right="22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57056A">
        <w:rPr>
          <w:rFonts w:ascii="Times New Roman" w:hAnsi="Times New Roman"/>
          <w:sz w:val="28"/>
          <w:szCs w:val="28"/>
        </w:rPr>
        <w:t xml:space="preserve">  </w:t>
      </w:r>
      <w:r w:rsidR="00D90705" w:rsidRPr="0057056A">
        <w:rPr>
          <w:rFonts w:ascii="Times New Roman" w:hAnsi="Times New Roman"/>
          <w:sz w:val="28"/>
          <w:szCs w:val="28"/>
        </w:rPr>
        <w:t>Программа кружка</w:t>
      </w:r>
    </w:p>
    <w:p w:rsidR="00D90705" w:rsidRPr="0057056A" w:rsidRDefault="00C64F03" w:rsidP="0057056A">
      <w:pPr>
        <w:ind w:left="1418" w:hanging="141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«Теоремы</w:t>
      </w:r>
      <w:r w:rsidR="00D90705" w:rsidRPr="0057056A">
        <w:rPr>
          <w:rFonts w:ascii="Times New Roman" w:hAnsi="Times New Roman"/>
          <w:b/>
          <w:sz w:val="28"/>
          <w:szCs w:val="28"/>
        </w:rPr>
        <w:t xml:space="preserve"> </w:t>
      </w:r>
      <w:r w:rsidR="003A6994">
        <w:rPr>
          <w:rFonts w:ascii="Times New Roman" w:hAnsi="Times New Roman"/>
          <w:b/>
          <w:sz w:val="28"/>
          <w:szCs w:val="28"/>
        </w:rPr>
        <w:t xml:space="preserve">великих </w:t>
      </w:r>
      <w:r w:rsidR="00D90705" w:rsidRPr="0057056A">
        <w:rPr>
          <w:rFonts w:ascii="Times New Roman" w:hAnsi="Times New Roman"/>
          <w:b/>
          <w:sz w:val="28"/>
          <w:szCs w:val="28"/>
        </w:rPr>
        <w:t>математик</w:t>
      </w:r>
      <w:r w:rsidR="003A6994">
        <w:rPr>
          <w:rFonts w:ascii="Times New Roman" w:hAnsi="Times New Roman"/>
          <w:b/>
          <w:sz w:val="28"/>
          <w:szCs w:val="28"/>
        </w:rPr>
        <w:t>ов</w:t>
      </w:r>
      <w:r w:rsidR="00D90705" w:rsidRPr="0057056A">
        <w:rPr>
          <w:rFonts w:ascii="Times New Roman" w:hAnsi="Times New Roman"/>
          <w:b/>
          <w:sz w:val="28"/>
          <w:szCs w:val="28"/>
        </w:rPr>
        <w:t>»</w:t>
      </w:r>
    </w:p>
    <w:p w:rsidR="00D90705" w:rsidRPr="0057056A" w:rsidRDefault="00D90705" w:rsidP="0057056A">
      <w:pPr>
        <w:jc w:val="center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Настоящая про</w:t>
      </w:r>
      <w:r w:rsidR="00363DFB" w:rsidRPr="0057056A">
        <w:rPr>
          <w:rFonts w:ascii="Times New Roman" w:hAnsi="Times New Roman"/>
          <w:sz w:val="28"/>
          <w:szCs w:val="28"/>
        </w:rPr>
        <w:t>грамма кружка по математике для уча</w:t>
      </w:r>
      <w:r w:rsidRPr="0057056A">
        <w:rPr>
          <w:rFonts w:ascii="Times New Roman" w:hAnsi="Times New Roman"/>
          <w:sz w:val="28"/>
          <w:szCs w:val="28"/>
        </w:rPr>
        <w:t xml:space="preserve">щихся </w:t>
      </w:r>
      <w:r w:rsidR="00363DFB" w:rsidRPr="0057056A">
        <w:rPr>
          <w:rFonts w:ascii="Times New Roman" w:hAnsi="Times New Roman"/>
          <w:sz w:val="28"/>
          <w:szCs w:val="28"/>
        </w:rPr>
        <w:t xml:space="preserve"> </w:t>
      </w:r>
      <w:r w:rsidR="0078524E" w:rsidRPr="0057056A">
        <w:rPr>
          <w:rFonts w:ascii="Times New Roman" w:hAnsi="Times New Roman"/>
          <w:sz w:val="28"/>
          <w:szCs w:val="28"/>
        </w:rPr>
        <w:t xml:space="preserve">9 </w:t>
      </w:r>
      <w:r w:rsidRPr="0057056A">
        <w:rPr>
          <w:rFonts w:ascii="Times New Roman" w:hAnsi="Times New Roman"/>
          <w:sz w:val="28"/>
          <w:szCs w:val="28"/>
        </w:rPr>
        <w:t xml:space="preserve">классов создана на основе государственных образовательных  стандартов основного общего образования второго поколения. Программа кружка рассчитана на учащихся, склонных к занятиям математикой и желающих повысить свой математический уровень. Именно в этом возрасте формируются математические способности и устойчивый интерес к математике. Ученик в  </w:t>
      </w:r>
      <w:r w:rsidR="0078524E" w:rsidRPr="0057056A">
        <w:rPr>
          <w:rFonts w:ascii="Times New Roman" w:hAnsi="Times New Roman"/>
          <w:sz w:val="28"/>
          <w:szCs w:val="28"/>
        </w:rPr>
        <w:t xml:space="preserve">9 </w:t>
      </w:r>
      <w:r w:rsidRPr="0057056A">
        <w:rPr>
          <w:rFonts w:ascii="Times New Roman" w:hAnsi="Times New Roman"/>
          <w:sz w:val="28"/>
          <w:szCs w:val="28"/>
        </w:rPr>
        <w:t>классе будет всерьез заниматься математикой,  если на предыдущих этапах он почувствовал, что  размышления над трудными, нестандартными задачами могут доставлять подлинную радость.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Актуальность  данного курса определяется тем, что учащиеся расширяют представления   о математике, об исторических корнях математических понятий и символов, о роли математики в общечеловеческой культуре.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Освоение содержания программы способствует интеллектуальному, творческому, эмоциональному развитию учащихся. При реализации содержания программы учитываются возрастные и индивидуальные возможности, личностно-деятельный подход. Уровень  сложности подобранных заданий таков, что к их рассмотрению можно привлечь значительное число учащихся.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Современный этап развития общества характеризуется резким подъемом его информационной культуры, модернизацией общего образования, поэтому приоритет отдается вкладу математического образования в индивидуальное развитие личности. Развитие, прежде всего, в таких направлениях, как точность и ясность мысли, высокий уровень интеллекта, воля и целеустремленность в поисках и принятии решений, способность ориентироваться в новых ситуациях, стремление к применению полученных знаний, умение и желание постоянно учиться, творческая активность и самостоятельность.   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Математическое образование должно подчиняться общей цели: обеспечить усвоение системы математических умений и знаний, развивать логическое мышление и пространственное воображение, сформировать представление о прикладных возможностях математики, сообщить сведения об истории развития науки, выявлять образовательные склонности и предпочтения учащихся.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Содержание курса позволяет обучающимся активно включаться в учебно-познавательную деятельность и максимально проявить себя, поэтому при изучении акцент делается не столько на приобретении дополнительных знаний, сколько на </w:t>
      </w:r>
      <w:r w:rsidRPr="0057056A">
        <w:rPr>
          <w:rFonts w:ascii="Times New Roman" w:hAnsi="Times New Roman"/>
          <w:sz w:val="28"/>
          <w:szCs w:val="28"/>
        </w:rPr>
        <w:lastRenderedPageBreak/>
        <w:t>развитие способностей учащихся приобретать эти знания самостоятельно, их творческой деятельности на основе изученного материала.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Занятия проходят в форме беседы с опорой на индивидуальные способности учащихся. В ходе занятий предполагается обязательное выполнение практических заданий.  Акцент сделан на самостоятельную работу учащихся,  большое внимание уделяется индивидуальной работе.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Вопросы, рассматриваемые в курсе, выходят за рамки школьной программы, но вместе с тем тесно примыкают к ней.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Занятия в кружке будут способствовать совершенствованию  математических знаний, формированию интереса к предмету, пониманию роли математики в деятельности человека.</w:t>
      </w:r>
    </w:p>
    <w:p w:rsidR="00D90705" w:rsidRPr="0057056A" w:rsidRDefault="00D90705" w:rsidP="0057056A">
      <w:pPr>
        <w:keepNext/>
        <w:spacing w:before="240" w:after="0"/>
        <w:ind w:firstLine="709"/>
        <w:outlineLvl w:val="0"/>
        <w:rPr>
          <w:rFonts w:ascii="Times New Roman" w:eastAsia="Times New Roman" w:hAnsi="Times New Roman"/>
          <w:b/>
          <w:bCs/>
          <w:kern w:val="32"/>
          <w:sz w:val="28"/>
          <w:szCs w:val="28"/>
          <w:lang w:eastAsia="ru-RU"/>
        </w:rPr>
      </w:pPr>
      <w:r w:rsidRPr="0057056A">
        <w:rPr>
          <w:rFonts w:ascii="Times New Roman" w:eastAsia="Times New Roman" w:hAnsi="Times New Roman"/>
          <w:b/>
          <w:kern w:val="32"/>
          <w:sz w:val="28"/>
          <w:szCs w:val="28"/>
          <w:lang w:eastAsia="ru-RU"/>
        </w:rPr>
        <w:t>Цели кружка:</w:t>
      </w:r>
    </w:p>
    <w:p w:rsidR="00D90705" w:rsidRPr="0057056A" w:rsidRDefault="00D90705" w:rsidP="0057056A">
      <w:pPr>
        <w:spacing w:after="0"/>
        <w:ind w:left="-360"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      - расширение и углубление знаний учащихся по  математике,</w:t>
      </w:r>
    </w:p>
    <w:p w:rsidR="00D90705" w:rsidRPr="0057056A" w:rsidRDefault="00D90705" w:rsidP="0057056A">
      <w:pPr>
        <w:spacing w:after="0"/>
        <w:ind w:left="-360"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    - привитие интереса  к математике, 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- развитие математического кругозора, логического мышления, </w:t>
      </w:r>
    </w:p>
    <w:p w:rsidR="00D90705" w:rsidRPr="0057056A" w:rsidRDefault="00D90705" w:rsidP="0057056A">
      <w:pPr>
        <w:tabs>
          <w:tab w:val="left" w:pos="2835"/>
        </w:tabs>
        <w:spacing w:after="0"/>
        <w:ind w:left="-360"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      - воспитание настойчивости,  инициативы,</w:t>
      </w:r>
    </w:p>
    <w:p w:rsidR="00D90705" w:rsidRPr="0057056A" w:rsidRDefault="00D90705" w:rsidP="0057056A">
      <w:pPr>
        <w:spacing w:after="0"/>
        <w:ind w:left="-360"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       - развитие наблюдательности, умения нестандартно мыслить.</w:t>
      </w:r>
    </w:p>
    <w:p w:rsidR="00D90705" w:rsidRPr="0057056A" w:rsidRDefault="00D90705" w:rsidP="0057056A">
      <w:pPr>
        <w:keepNext/>
        <w:spacing w:before="240" w:after="0"/>
        <w:ind w:firstLine="709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705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Задачи кружка:  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- развивать устойчивый интерес  учащихся к математике,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 - углублять и расширять знания учащихся,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- развивать умения самостоятельно и творчески работать с учебной и научно-популярной литературой,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-</w:t>
      </w:r>
      <w:r w:rsidR="00943AE0">
        <w:rPr>
          <w:rFonts w:ascii="Times New Roman" w:hAnsi="Times New Roman"/>
          <w:sz w:val="28"/>
          <w:szCs w:val="28"/>
        </w:rPr>
        <w:t xml:space="preserve">  </w:t>
      </w:r>
      <w:r w:rsidRPr="0057056A">
        <w:rPr>
          <w:rFonts w:ascii="Times New Roman" w:hAnsi="Times New Roman"/>
          <w:sz w:val="28"/>
          <w:szCs w:val="28"/>
        </w:rPr>
        <w:t>воспитывать у учащихся чувство коллективизма и умения сочетать индивидуальную работу с  коллективной.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Программа рассчитана на </w:t>
      </w:r>
      <w:r w:rsidR="0057056A" w:rsidRPr="0057056A">
        <w:rPr>
          <w:rFonts w:ascii="Times New Roman" w:hAnsi="Times New Roman"/>
          <w:sz w:val="28"/>
          <w:szCs w:val="28"/>
        </w:rPr>
        <w:t>34</w:t>
      </w:r>
      <w:r w:rsidR="002166F5" w:rsidRPr="0057056A">
        <w:rPr>
          <w:rFonts w:ascii="Times New Roman" w:hAnsi="Times New Roman"/>
          <w:sz w:val="28"/>
          <w:szCs w:val="28"/>
        </w:rPr>
        <w:t xml:space="preserve"> </w:t>
      </w:r>
      <w:r w:rsidR="0057056A" w:rsidRPr="0057056A">
        <w:rPr>
          <w:rFonts w:ascii="Times New Roman" w:hAnsi="Times New Roman"/>
          <w:sz w:val="28"/>
          <w:szCs w:val="28"/>
        </w:rPr>
        <w:t>часа</w:t>
      </w:r>
      <w:r w:rsidRPr="0057056A">
        <w:rPr>
          <w:rFonts w:ascii="Times New Roman" w:hAnsi="Times New Roman"/>
          <w:sz w:val="28"/>
          <w:szCs w:val="28"/>
        </w:rPr>
        <w:t>.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 xml:space="preserve">                                       Методы и приемы обучения: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Cs/>
          <w:sz w:val="28"/>
          <w:szCs w:val="28"/>
        </w:rPr>
      </w:pPr>
      <w:r w:rsidRPr="0057056A">
        <w:rPr>
          <w:rFonts w:ascii="Times New Roman" w:hAnsi="Times New Roman"/>
          <w:iCs/>
          <w:sz w:val="28"/>
          <w:szCs w:val="28"/>
        </w:rPr>
        <w:t xml:space="preserve"> Анализ, исследование, наблюдение, эксперимент.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b/>
          <w:iCs/>
          <w:sz w:val="28"/>
          <w:szCs w:val="28"/>
        </w:rPr>
      </w:pPr>
      <w:r w:rsidRPr="0057056A">
        <w:rPr>
          <w:rFonts w:ascii="Times New Roman" w:hAnsi="Times New Roman"/>
          <w:b/>
          <w:iCs/>
          <w:sz w:val="28"/>
          <w:szCs w:val="28"/>
        </w:rPr>
        <w:t xml:space="preserve">                                                          Формы занятий: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57056A">
        <w:rPr>
          <w:rFonts w:ascii="Times New Roman" w:hAnsi="Times New Roman"/>
          <w:iCs/>
          <w:sz w:val="28"/>
          <w:szCs w:val="28"/>
        </w:rPr>
        <w:t>Основными формами организации  деятельности учащихся являются:</w:t>
      </w:r>
    </w:p>
    <w:p w:rsidR="00D90705" w:rsidRPr="0057056A" w:rsidRDefault="00C91ECD" w:rsidP="0057056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-изложение </w:t>
      </w:r>
      <w:r w:rsidR="00D90705" w:rsidRPr="0057056A">
        <w:rPr>
          <w:rFonts w:ascii="Times New Roman" w:hAnsi="Times New Roman"/>
          <w:iCs/>
          <w:sz w:val="28"/>
          <w:szCs w:val="28"/>
        </w:rPr>
        <w:t xml:space="preserve"> вопросов курса (лекционный метод),</w:t>
      </w:r>
    </w:p>
    <w:p w:rsidR="00D90705" w:rsidRPr="0057056A" w:rsidRDefault="00C91ECD" w:rsidP="0057056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="00D90705" w:rsidRPr="0057056A">
        <w:rPr>
          <w:rFonts w:ascii="Times New Roman" w:hAnsi="Times New Roman"/>
          <w:iCs/>
          <w:sz w:val="28"/>
          <w:szCs w:val="28"/>
        </w:rPr>
        <w:t>собеседования (дискуссии),</w:t>
      </w:r>
    </w:p>
    <w:p w:rsidR="00D90705" w:rsidRPr="0057056A" w:rsidRDefault="00C91ECD" w:rsidP="0057056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="00D90705" w:rsidRPr="0057056A">
        <w:rPr>
          <w:rFonts w:ascii="Times New Roman" w:hAnsi="Times New Roman"/>
          <w:iCs/>
          <w:sz w:val="28"/>
          <w:szCs w:val="28"/>
        </w:rPr>
        <w:t>тематическое комбинированное занятие,</w:t>
      </w:r>
    </w:p>
    <w:p w:rsidR="00D90705" w:rsidRPr="0057056A" w:rsidRDefault="00C91ECD" w:rsidP="0057056A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="00D90705" w:rsidRPr="0057056A">
        <w:rPr>
          <w:rFonts w:ascii="Times New Roman" w:hAnsi="Times New Roman"/>
          <w:iCs/>
          <w:sz w:val="28"/>
          <w:szCs w:val="28"/>
        </w:rPr>
        <w:t>сорев</w:t>
      </w:r>
      <w:r>
        <w:rPr>
          <w:rFonts w:ascii="Times New Roman" w:hAnsi="Times New Roman"/>
          <w:iCs/>
          <w:sz w:val="28"/>
          <w:szCs w:val="28"/>
        </w:rPr>
        <w:t>нование</w:t>
      </w:r>
      <w:r w:rsidR="00D90705" w:rsidRPr="0057056A">
        <w:rPr>
          <w:rFonts w:ascii="Times New Roman" w:hAnsi="Times New Roman"/>
          <w:iCs/>
          <w:sz w:val="28"/>
          <w:szCs w:val="28"/>
        </w:rPr>
        <w:t>, игра.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Программа позволяет добиваться следующих результатов:</w:t>
      </w:r>
    </w:p>
    <w:p w:rsidR="00D90705" w:rsidRPr="0057056A" w:rsidRDefault="00D90705" w:rsidP="005705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>Личностные:</w:t>
      </w:r>
    </w:p>
    <w:p w:rsidR="00D90705" w:rsidRPr="0057056A" w:rsidRDefault="00D90705" w:rsidP="0057056A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 xml:space="preserve">         у учащихся будут сформированы:</w:t>
      </w:r>
    </w:p>
    <w:p w:rsidR="00D90705" w:rsidRPr="0057056A" w:rsidRDefault="00D90705" w:rsidP="0057056A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умение ясно,  точно, грамотно излагать свои мысли в устной и письменной речи,</w:t>
      </w:r>
      <w:r w:rsidR="00363DFB" w:rsidRPr="0057056A">
        <w:rPr>
          <w:rFonts w:ascii="Times New Roman" w:hAnsi="Times New Roman"/>
          <w:sz w:val="28"/>
          <w:szCs w:val="28"/>
        </w:rPr>
        <w:t xml:space="preserve"> </w:t>
      </w:r>
      <w:r w:rsidRPr="0057056A">
        <w:rPr>
          <w:rFonts w:ascii="Times New Roman" w:hAnsi="Times New Roman"/>
          <w:sz w:val="28"/>
          <w:szCs w:val="28"/>
        </w:rPr>
        <w:t>понимать смысл поставленной задачи, выстраивать аргументацию, приводить примеры и контрпримеры;</w:t>
      </w:r>
    </w:p>
    <w:p w:rsidR="00D90705" w:rsidRPr="0057056A" w:rsidRDefault="00D90705" w:rsidP="0057056A">
      <w:pPr>
        <w:pStyle w:val="a3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lastRenderedPageBreak/>
        <w:t>умение контролировать процесс и результат учебной математической деятельности;</w:t>
      </w:r>
    </w:p>
    <w:p w:rsidR="00D90705" w:rsidRPr="0057056A" w:rsidRDefault="00D90705" w:rsidP="0057056A">
      <w:pPr>
        <w:pStyle w:val="a3"/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 учащихся могут быть сформированы:</w:t>
      </w:r>
    </w:p>
    <w:p w:rsidR="00D90705" w:rsidRPr="0057056A" w:rsidRDefault="00D90705" w:rsidP="0057056A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критичность мышления, умение распознавать логически некорректные высказывания, отличать гипотезу от факта;</w:t>
      </w:r>
    </w:p>
    <w:p w:rsidR="00D90705" w:rsidRPr="0057056A" w:rsidRDefault="00D90705" w:rsidP="0057056A">
      <w:pPr>
        <w:spacing w:after="0"/>
        <w:ind w:left="300"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2)креативность  мышления</w:t>
      </w:r>
      <w:r w:rsidRPr="0057056A">
        <w:rPr>
          <w:rFonts w:ascii="Times New Roman" w:hAnsi="Times New Roman"/>
          <w:i/>
          <w:sz w:val="28"/>
          <w:szCs w:val="28"/>
        </w:rPr>
        <w:t xml:space="preserve">, </w:t>
      </w:r>
      <w:r w:rsidRPr="0057056A">
        <w:rPr>
          <w:rFonts w:ascii="Times New Roman" w:hAnsi="Times New Roman"/>
          <w:sz w:val="28"/>
          <w:szCs w:val="28"/>
        </w:rPr>
        <w:t>инициатива, находчивость</w:t>
      </w:r>
      <w:r w:rsidRPr="0057056A">
        <w:rPr>
          <w:rFonts w:ascii="Times New Roman" w:hAnsi="Times New Roman"/>
          <w:i/>
          <w:sz w:val="28"/>
          <w:szCs w:val="28"/>
        </w:rPr>
        <w:t xml:space="preserve">, </w:t>
      </w:r>
      <w:r w:rsidRPr="0057056A">
        <w:rPr>
          <w:rFonts w:ascii="Times New Roman" w:hAnsi="Times New Roman"/>
          <w:sz w:val="28"/>
          <w:szCs w:val="28"/>
        </w:rPr>
        <w:t>активность  при  решении задач.</w:t>
      </w:r>
    </w:p>
    <w:p w:rsidR="00D90705" w:rsidRPr="0057056A" w:rsidRDefault="00D90705" w:rsidP="005705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>Метапредметные:</w:t>
      </w:r>
    </w:p>
    <w:p w:rsidR="00D90705" w:rsidRPr="0057056A" w:rsidRDefault="00D90705" w:rsidP="0057056A">
      <w:pPr>
        <w:spacing w:after="0"/>
        <w:ind w:left="300" w:firstLine="709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 xml:space="preserve">регулятивные 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 xml:space="preserve">      учащиеся  научатся:</w:t>
      </w:r>
    </w:p>
    <w:p w:rsidR="00D90705" w:rsidRPr="0057056A" w:rsidRDefault="00D90705" w:rsidP="0057056A">
      <w:pPr>
        <w:pStyle w:val="a3"/>
        <w:numPr>
          <w:ilvl w:val="0"/>
          <w:numId w:val="3"/>
        </w:numPr>
        <w:spacing w:after="0"/>
        <w:ind w:left="426" w:firstLine="709"/>
        <w:jc w:val="both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формулировать и удерживать учебную задачу; </w:t>
      </w:r>
    </w:p>
    <w:p w:rsidR="00D90705" w:rsidRPr="0057056A" w:rsidRDefault="00D90705" w:rsidP="0057056A">
      <w:pPr>
        <w:spacing w:after="0"/>
        <w:ind w:left="426"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2)планировать пути достижения  целей, осознанно выбирать наиболее эффективные способы решения учебных и познавательных задач;</w:t>
      </w:r>
    </w:p>
    <w:p w:rsidR="00D90705" w:rsidRPr="0057056A" w:rsidRDefault="00D90705" w:rsidP="0057056A">
      <w:pPr>
        <w:spacing w:after="0"/>
        <w:ind w:left="426"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учащиеся получат  возможность научиться:</w:t>
      </w:r>
    </w:p>
    <w:p w:rsidR="00D90705" w:rsidRPr="0057056A" w:rsidRDefault="00D90705" w:rsidP="0057056A">
      <w:pPr>
        <w:spacing w:after="0"/>
        <w:ind w:left="426"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1)предвидеть возможности получения  конкретного  результата при решении задач;</w:t>
      </w:r>
    </w:p>
    <w:p w:rsidR="00D90705" w:rsidRPr="0057056A" w:rsidRDefault="00D90705" w:rsidP="0057056A">
      <w:pPr>
        <w:spacing w:after="0"/>
        <w:ind w:left="426"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2)прилагать волевые усилия и преодолевать трудности  и  препятствия на пути достижения  целей;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>познавательные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учащиеся  научатся: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1)осуществлять выбор наиболее эффективных способов решения задач в зависимости от конкретных условий;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2)находить в различных источниках информацию и представлять ее в понятной форме;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3) создавать и преобразовывать модели и схемы для решения задач;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учащиеся получат возможность научиться: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1)планировать и осуществлять деятельность, направленную на решение задач исследовательского характера;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2)выбирать наиболее рациональные и эффективные способы решения задач;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3) выдвигать гипотезы при решении учебных и понимать необходимость их проверки;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>коммуникативные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учащиеся научатся: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1)организовывать учебное сотрудничество и совместную деятельность с учителем и сверстниками;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2)взаимодействовать и находить общие способы работы, работать в группе,  находить общее решение и разрешать конфликты на  основе согласования позиций и учета интересов, слушать партнера, аргументировать и отстаивать свое мнение;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3)аргументировать свою позицию и координировать ее с позициями партнеров в сотрудничестве,  при выработке общего решения в совместной деятельности 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учащиеся  получат  возможность  научиться: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lastRenderedPageBreak/>
        <w:t>1)продуктивно разрешать конфликты на основе учета  интересов и позиций всех участников, договариваться и приходить к общему решению в совместной деятельности;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2)оказывать поддержку и содействие тем, от кого зависит достижение цели в совместной деятельности.</w:t>
      </w:r>
    </w:p>
    <w:p w:rsidR="00D90705" w:rsidRPr="0057056A" w:rsidRDefault="00D90705" w:rsidP="005705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7056A">
        <w:rPr>
          <w:rFonts w:ascii="Times New Roman" w:hAnsi="Times New Roman"/>
          <w:b/>
          <w:sz w:val="28"/>
          <w:szCs w:val="28"/>
        </w:rPr>
        <w:t>Предметные: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учащиеся  научатся: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 xml:space="preserve">1)работать с математическим текстом, точно и грамотно выражать свои мысли в устной и  письменной речи,  применяя  математическую терминологию и символику, обосновывать суждения; 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2)выполнять  арифметические  преобразования, применять их для решения  математических задач;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3)самостоятельно приобретать и применять  знания в различных ситуациях при решении практических задач;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4)знать основные способы представления и анализа статистических данных;  уметь решать задачи с помощью перебора возможных вариантов;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i/>
          <w:sz w:val="28"/>
          <w:szCs w:val="28"/>
        </w:rPr>
      </w:pPr>
      <w:r w:rsidRPr="0057056A">
        <w:rPr>
          <w:rFonts w:ascii="Times New Roman" w:hAnsi="Times New Roman"/>
          <w:i/>
          <w:sz w:val="28"/>
          <w:szCs w:val="28"/>
        </w:rPr>
        <w:t>учащиеся получат возможность  научиться:</w:t>
      </w:r>
    </w:p>
    <w:p w:rsidR="00D90705" w:rsidRPr="0057056A" w:rsidRDefault="00D90705" w:rsidP="0057056A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57056A">
        <w:rPr>
          <w:rFonts w:ascii="Times New Roman" w:hAnsi="Times New Roman"/>
          <w:sz w:val="28"/>
          <w:szCs w:val="28"/>
        </w:rPr>
        <w:t>1)применять изученные понятия,  результаты  и методы  при решении   задач, не  сводящихся к непосредственному  применению известных алгоритмов.</w:t>
      </w:r>
    </w:p>
    <w:p w:rsidR="00D90705" w:rsidRPr="0057056A" w:rsidRDefault="00D90705" w:rsidP="0057056A">
      <w:pPr>
        <w:spacing w:after="0"/>
        <w:rPr>
          <w:rFonts w:ascii="Times New Roman" w:hAnsi="Times New Roman"/>
          <w:sz w:val="28"/>
          <w:szCs w:val="28"/>
        </w:rPr>
      </w:pPr>
    </w:p>
    <w:p w:rsidR="00D90705" w:rsidRDefault="00D90705" w:rsidP="0057056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Содержание.</w:t>
      </w:r>
    </w:p>
    <w:p w:rsidR="00D90705" w:rsidRDefault="00D90705" w:rsidP="005705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0705" w:rsidRDefault="00D90705" w:rsidP="00D90705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1. Вводн</w:t>
      </w:r>
      <w:r w:rsidR="00C91ECD">
        <w:rPr>
          <w:rFonts w:ascii="Times New Roman" w:eastAsia="Times New Roman" w:hAnsi="Times New Roman"/>
          <w:b/>
          <w:sz w:val="28"/>
          <w:szCs w:val="28"/>
          <w:lang w:eastAsia="ru-RU"/>
        </w:rPr>
        <w:t>ое занятие. Великие математики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(1 час)</w:t>
      </w:r>
    </w:p>
    <w:p w:rsidR="00D90705" w:rsidRDefault="00D90705" w:rsidP="00D90705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90705" w:rsidRDefault="00C763AB" w:rsidP="000A4146">
      <w:pPr>
        <w:tabs>
          <w:tab w:val="center" w:pos="5381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2.Игра «Поле чудес». Тема «Великие математики»</w:t>
      </w:r>
      <w:r w:rsidR="00C541B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(1 час</w:t>
      </w:r>
      <w:r w:rsidR="00D90705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D90705" w:rsidRDefault="00D90705" w:rsidP="00D90705">
      <w:pPr>
        <w:spacing w:after="0" w:line="240" w:lineRule="auto"/>
        <w:ind w:left="108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Узнай имя Великого математика.</w:t>
      </w:r>
      <w:r w:rsidR="00D907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D68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</w:t>
      </w: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3. Теорема Пика. (1 час)</w:t>
      </w: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sz w:val="28"/>
          <w:szCs w:val="28"/>
          <w:lang w:eastAsia="ru-RU"/>
        </w:rPr>
        <w:t xml:space="preserve">Теорема Пика. </w:t>
      </w: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>4. Решение задач с применением Теоремы Пика (2 часа)</w:t>
      </w: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sz w:val="28"/>
          <w:szCs w:val="28"/>
          <w:lang w:eastAsia="ru-RU"/>
        </w:rPr>
        <w:t>Нахождение площадей фигур используя теорему Пика</w:t>
      </w:r>
    </w:p>
    <w:p w:rsidR="000A28E8" w:rsidRPr="000A28E8" w:rsidRDefault="000A28E8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>5. Решение олимпиадных задач (2 часа)</w:t>
      </w:r>
    </w:p>
    <w:p w:rsidR="00C763AB" w:rsidRDefault="000A28E8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C763AB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>.Теорема Пифагора</w:t>
      </w:r>
      <w:r w:rsidR="00C763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(1 час)</w:t>
      </w: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sz w:val="28"/>
          <w:szCs w:val="28"/>
          <w:lang w:eastAsia="ru-RU"/>
        </w:rPr>
        <w:t>Теорема Пифагора. Несколько примеров  доказательства теоремы</w:t>
      </w:r>
    </w:p>
    <w:p w:rsidR="00C763AB" w:rsidRDefault="000A28E8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="00C763AB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>. Решение задач с применением Теоремы Пифагора (2 часа)</w:t>
      </w:r>
    </w:p>
    <w:p w:rsidR="00C763AB" w:rsidRDefault="00C763AB" w:rsidP="00C763A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sz w:val="28"/>
          <w:szCs w:val="28"/>
          <w:lang w:eastAsia="ru-RU"/>
        </w:rPr>
        <w:t>Решение задач с применением Теоремы Пифагора</w:t>
      </w:r>
    </w:p>
    <w:p w:rsidR="000A28E8" w:rsidRDefault="000A28E8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>8. Решение олимпиадных задач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(2 часа)</w:t>
      </w:r>
    </w:p>
    <w:p w:rsidR="000A4146" w:rsidRPr="000A28E8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9. Теорема Ферма</w:t>
      </w:r>
    </w:p>
    <w:p w:rsidR="00C763AB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10</w:t>
      </w:r>
      <w:r w:rsidR="00C763AB" w:rsidRPr="002873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 </w:t>
      </w:r>
      <w:r w:rsidR="00C763AB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>Решение зада</w:t>
      </w:r>
      <w:r w:rsidR="002873C7">
        <w:rPr>
          <w:rFonts w:ascii="Times New Roman" w:eastAsia="Times New Roman" w:hAnsi="Times New Roman"/>
          <w:b/>
          <w:sz w:val="28"/>
          <w:szCs w:val="28"/>
          <w:lang w:eastAsia="ru-RU"/>
        </w:rPr>
        <w:t>ч с применением Теоремы Ферма</w:t>
      </w:r>
      <w:r w:rsidR="00C763AB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(2 часа)</w:t>
      </w:r>
    </w:p>
    <w:p w:rsidR="00C763AB" w:rsidRDefault="00C763AB" w:rsidP="00C763A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sz w:val="28"/>
          <w:szCs w:val="28"/>
          <w:lang w:eastAsia="ru-RU"/>
        </w:rPr>
        <w:t>Решение зада</w:t>
      </w:r>
      <w:r w:rsidR="002873C7">
        <w:rPr>
          <w:rFonts w:ascii="Times New Roman" w:eastAsia="Times New Roman" w:hAnsi="Times New Roman"/>
          <w:sz w:val="28"/>
          <w:szCs w:val="28"/>
          <w:lang w:eastAsia="ru-RU"/>
        </w:rPr>
        <w:t>ч с применением Теоремы Ферма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A28E8" w:rsidRPr="000A28E8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11</w:t>
      </w:r>
      <w:r w:rsidR="000A28E8"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>. Решение олимпиадных задач.</w:t>
      </w:r>
      <w:r w:rsidR="000A28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(2 часа)</w:t>
      </w:r>
    </w:p>
    <w:p w:rsidR="00C763AB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12</w:t>
      </w:r>
      <w:r w:rsidR="00C763AB">
        <w:rPr>
          <w:rFonts w:ascii="Times New Roman" w:eastAsia="Times New Roman" w:hAnsi="Times New Roman"/>
          <w:b/>
          <w:sz w:val="28"/>
          <w:szCs w:val="28"/>
          <w:lang w:eastAsia="ru-RU"/>
        </w:rPr>
        <w:t>.Теорема Фалеса (1 час)</w:t>
      </w:r>
    </w:p>
    <w:p w:rsidR="00C763AB" w:rsidRDefault="00C763AB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63AB" w:rsidRPr="00C763AB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13</w:t>
      </w:r>
      <w:r w:rsidR="00C763AB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Решение задач с применением Теоремы Фалеса (2 часа)</w:t>
      </w:r>
    </w:p>
    <w:p w:rsidR="00C763AB" w:rsidRDefault="00C763AB" w:rsidP="00C763A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Решение задач</w:t>
      </w:r>
    </w:p>
    <w:p w:rsidR="00C763AB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="00C763AB"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0A28E8"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>Игра «Слабое звено»</w:t>
      </w:r>
      <w:r w:rsidR="000A28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(2 часа)</w:t>
      </w:r>
    </w:p>
    <w:p w:rsidR="000A28E8" w:rsidRDefault="000A28E8" w:rsidP="00C763A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8E8">
        <w:rPr>
          <w:rFonts w:ascii="Times New Roman" w:eastAsia="Times New Roman" w:hAnsi="Times New Roman"/>
          <w:sz w:val="28"/>
          <w:szCs w:val="28"/>
          <w:lang w:eastAsia="ru-RU"/>
        </w:rPr>
        <w:t>Занятие-зачёт</w:t>
      </w:r>
    </w:p>
    <w:p w:rsidR="000A28E8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15</w:t>
      </w:r>
      <w:r w:rsidR="000A28E8"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>. Решение олимпиадных задач (2 часа)</w:t>
      </w:r>
    </w:p>
    <w:p w:rsidR="000A28E8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16</w:t>
      </w:r>
      <w:r w:rsidR="000A28E8">
        <w:rPr>
          <w:rFonts w:ascii="Times New Roman" w:eastAsia="Times New Roman" w:hAnsi="Times New Roman"/>
          <w:b/>
          <w:sz w:val="28"/>
          <w:szCs w:val="28"/>
          <w:lang w:eastAsia="ru-RU"/>
        </w:rPr>
        <w:t>. Теорема Виета (1 час)</w:t>
      </w:r>
    </w:p>
    <w:p w:rsidR="000A28E8" w:rsidRPr="000A28E8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17</w:t>
      </w:r>
      <w:r w:rsidR="000A28E8"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A28E8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>Решение задач с примен</w:t>
      </w:r>
      <w:r w:rsidR="000A28E8">
        <w:rPr>
          <w:rFonts w:ascii="Times New Roman" w:eastAsia="Times New Roman" w:hAnsi="Times New Roman"/>
          <w:b/>
          <w:sz w:val="28"/>
          <w:szCs w:val="28"/>
          <w:lang w:eastAsia="ru-RU"/>
        </w:rPr>
        <w:t>ением Теоремы Виета</w:t>
      </w:r>
      <w:r w:rsidR="000A28E8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(2 часа</w:t>
      </w:r>
      <w:r w:rsidR="000A28E8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C763AB" w:rsidRDefault="000A28E8" w:rsidP="00C763A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8E8">
        <w:rPr>
          <w:rFonts w:ascii="Times New Roman" w:eastAsia="Times New Roman" w:hAnsi="Times New Roman"/>
          <w:sz w:val="28"/>
          <w:szCs w:val="28"/>
          <w:lang w:eastAsia="ru-RU"/>
        </w:rPr>
        <w:t>Решение задач</w:t>
      </w:r>
    </w:p>
    <w:p w:rsidR="000A28E8" w:rsidRPr="000A28E8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18</w:t>
      </w:r>
      <w:r w:rsidR="000A28E8"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Теорема Герона (1 час)</w:t>
      </w:r>
    </w:p>
    <w:p w:rsidR="00C763AB" w:rsidRPr="000A28E8" w:rsidRDefault="000A4146" w:rsidP="00C7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 w:rsidR="000A28E8" w:rsidRPr="000A28E8">
        <w:rPr>
          <w:rFonts w:ascii="Times New Roman" w:eastAsia="Times New Roman" w:hAnsi="Times New Roman"/>
          <w:b/>
          <w:sz w:val="28"/>
          <w:szCs w:val="28"/>
          <w:lang w:eastAsia="ru-RU"/>
        </w:rPr>
        <w:t>. Нахождение площади треугольника с помощью теоремы Герона (2 часа)</w:t>
      </w:r>
    </w:p>
    <w:p w:rsidR="00C763AB" w:rsidRDefault="000A28E8" w:rsidP="00D907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 задач</w:t>
      </w:r>
    </w:p>
    <w:p w:rsidR="00C64F03" w:rsidRDefault="00C64F03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20. Принцип Дирихле(1 час)</w:t>
      </w:r>
    </w:p>
    <w:p w:rsidR="000A28E8" w:rsidRDefault="000A4146" w:rsidP="000A28E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21</w:t>
      </w:r>
      <w:r w:rsidR="000A28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0A28E8"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r w:rsidR="000A28E8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Решение зада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ч с применением Принцип Дирихле</w:t>
      </w:r>
      <w:r w:rsidR="000A28E8" w:rsidRPr="00C763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(2 часа)</w:t>
      </w:r>
    </w:p>
    <w:p w:rsidR="000A28E8" w:rsidRDefault="000A28E8" w:rsidP="000A28E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3AB">
        <w:rPr>
          <w:rFonts w:ascii="Times New Roman" w:eastAsia="Times New Roman" w:hAnsi="Times New Roman"/>
          <w:sz w:val="28"/>
          <w:szCs w:val="28"/>
          <w:lang w:eastAsia="ru-RU"/>
        </w:rPr>
        <w:t>Решение зада</w:t>
      </w:r>
      <w:r w:rsidR="000A4146">
        <w:rPr>
          <w:rFonts w:ascii="Times New Roman" w:eastAsia="Times New Roman" w:hAnsi="Times New Roman"/>
          <w:sz w:val="28"/>
          <w:szCs w:val="28"/>
          <w:lang w:eastAsia="ru-RU"/>
        </w:rPr>
        <w:t>ч с применением принципа Дирихле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763AB" w:rsidRPr="000A4146" w:rsidRDefault="000A4146" w:rsidP="000A4146">
      <w:pPr>
        <w:pStyle w:val="aa"/>
        <w:shd w:val="clear" w:color="auto" w:fill="FFFFFF"/>
        <w:spacing w:before="0" w:beforeAutospacing="0" w:after="0" w:afterAutospacing="0"/>
        <w:rPr>
          <w:rFonts w:ascii="Roboto" w:hAnsi="Roboto"/>
          <w:color w:val="4A4A4A"/>
        </w:rPr>
      </w:pPr>
      <w:r>
        <w:rPr>
          <w:b/>
          <w:sz w:val="28"/>
          <w:szCs w:val="28"/>
        </w:rPr>
        <w:t>22</w:t>
      </w:r>
      <w:r w:rsidR="002873C7">
        <w:rPr>
          <w:b/>
          <w:sz w:val="28"/>
          <w:szCs w:val="28"/>
        </w:rPr>
        <w:t xml:space="preserve">. </w:t>
      </w:r>
      <w:r w:rsidRPr="000A4146">
        <w:rPr>
          <w:b/>
          <w:sz w:val="28"/>
          <w:szCs w:val="28"/>
        </w:rPr>
        <w:t>Интеллектуальный марафон».</w:t>
      </w:r>
      <w:r>
        <w:rPr>
          <w:rFonts w:ascii="Roboto" w:hAnsi="Roboto"/>
          <w:color w:val="4A4A4A"/>
        </w:rPr>
        <w:t>(</w:t>
      </w:r>
      <w:r w:rsidR="002873C7">
        <w:rPr>
          <w:b/>
          <w:sz w:val="28"/>
          <w:szCs w:val="28"/>
        </w:rPr>
        <w:t>1 час)</w:t>
      </w:r>
    </w:p>
    <w:p w:rsidR="00C763AB" w:rsidRPr="00C763AB" w:rsidRDefault="00C763AB" w:rsidP="00D907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63AB" w:rsidRDefault="00C763AB" w:rsidP="00D907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90705" w:rsidRDefault="002873C7" w:rsidP="00D90705">
      <w:pPr>
        <w:spacing w:after="0" w:line="240" w:lineRule="auto"/>
        <w:ind w:left="108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Календарно-тематическое планирование</w:t>
      </w:r>
    </w:p>
    <w:tbl>
      <w:tblPr>
        <w:tblStyle w:val="a9"/>
        <w:tblW w:w="0" w:type="auto"/>
        <w:tblInd w:w="1080" w:type="dxa"/>
        <w:tblLook w:val="04A0"/>
      </w:tblPr>
      <w:tblGrid>
        <w:gridCol w:w="898"/>
        <w:gridCol w:w="5770"/>
        <w:gridCol w:w="3230"/>
      </w:tblGrid>
      <w:tr w:rsidR="002873C7" w:rsidTr="002873C7">
        <w:tc>
          <w:tcPr>
            <w:tcW w:w="729" w:type="dxa"/>
          </w:tcPr>
          <w:p w:rsidR="002873C7" w:rsidRDefault="002873C7" w:rsidP="00D90705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5869" w:type="dxa"/>
          </w:tcPr>
          <w:p w:rsidR="002873C7" w:rsidRDefault="002873C7" w:rsidP="00D90705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Тема занятие</w:t>
            </w:r>
          </w:p>
        </w:tc>
        <w:tc>
          <w:tcPr>
            <w:tcW w:w="3300" w:type="dxa"/>
          </w:tcPr>
          <w:p w:rsidR="002873C7" w:rsidRDefault="002873C7" w:rsidP="00D90705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2873C7" w:rsidRPr="00C64F03" w:rsidTr="002873C7">
        <w:tc>
          <w:tcPr>
            <w:tcW w:w="729" w:type="dxa"/>
          </w:tcPr>
          <w:p w:rsidR="002873C7" w:rsidRPr="00C64F03" w:rsidRDefault="002873C7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69" w:type="dxa"/>
          </w:tcPr>
          <w:p w:rsidR="002873C7" w:rsidRPr="00C64F03" w:rsidRDefault="002873C7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Вводное занятие. Великие математики.</w:t>
            </w:r>
          </w:p>
        </w:tc>
        <w:tc>
          <w:tcPr>
            <w:tcW w:w="3300" w:type="dxa"/>
          </w:tcPr>
          <w:p w:rsidR="002873C7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2873C7" w:rsidRPr="00C64F03" w:rsidTr="002873C7">
        <w:tc>
          <w:tcPr>
            <w:tcW w:w="729" w:type="dxa"/>
          </w:tcPr>
          <w:p w:rsidR="002873C7" w:rsidRPr="00C64F03" w:rsidRDefault="002873C7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69" w:type="dxa"/>
          </w:tcPr>
          <w:p w:rsidR="002873C7" w:rsidRPr="00C64F03" w:rsidRDefault="002873C7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 «Поле чудес». Тема «Великие математики»</w:t>
            </w:r>
          </w:p>
        </w:tc>
        <w:tc>
          <w:tcPr>
            <w:tcW w:w="3300" w:type="dxa"/>
          </w:tcPr>
          <w:p w:rsidR="002873C7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2873C7" w:rsidRPr="00C64F03" w:rsidTr="002873C7">
        <w:tc>
          <w:tcPr>
            <w:tcW w:w="729" w:type="dxa"/>
          </w:tcPr>
          <w:p w:rsidR="002873C7" w:rsidRPr="00C64F03" w:rsidRDefault="002873C7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69" w:type="dxa"/>
          </w:tcPr>
          <w:p w:rsidR="002873C7" w:rsidRPr="00C64F03" w:rsidRDefault="00E94B5B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Теорема Пика.</w:t>
            </w:r>
          </w:p>
        </w:tc>
        <w:tc>
          <w:tcPr>
            <w:tcW w:w="3300" w:type="dxa"/>
          </w:tcPr>
          <w:p w:rsidR="002873C7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2873C7" w:rsidRPr="00C64F03" w:rsidTr="002873C7">
        <w:tc>
          <w:tcPr>
            <w:tcW w:w="729" w:type="dxa"/>
          </w:tcPr>
          <w:p w:rsidR="002873C7" w:rsidRPr="00C64F03" w:rsidRDefault="00E94B5B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69" w:type="dxa"/>
          </w:tcPr>
          <w:p w:rsidR="002873C7" w:rsidRPr="00C64F03" w:rsidRDefault="00E94B5B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 Решение задач с применением Теоремы Пика</w:t>
            </w:r>
          </w:p>
        </w:tc>
        <w:tc>
          <w:tcPr>
            <w:tcW w:w="3300" w:type="dxa"/>
          </w:tcPr>
          <w:p w:rsidR="002873C7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873C7" w:rsidRPr="00C64F03" w:rsidTr="002873C7">
        <w:tc>
          <w:tcPr>
            <w:tcW w:w="729" w:type="dxa"/>
          </w:tcPr>
          <w:p w:rsidR="002873C7" w:rsidRPr="00C64F03" w:rsidRDefault="00E94B5B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69" w:type="dxa"/>
          </w:tcPr>
          <w:p w:rsidR="002873C7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олимпиадных задач</w:t>
            </w:r>
          </w:p>
        </w:tc>
        <w:tc>
          <w:tcPr>
            <w:tcW w:w="3300" w:type="dxa"/>
          </w:tcPr>
          <w:p w:rsidR="002873C7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0A4146" w:rsidRPr="00C64F03" w:rsidTr="002873C7">
        <w:tc>
          <w:tcPr>
            <w:tcW w:w="72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6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Теорема Пифагора</w:t>
            </w:r>
          </w:p>
        </w:tc>
        <w:tc>
          <w:tcPr>
            <w:tcW w:w="3300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0A4146" w:rsidRPr="00C64F03" w:rsidTr="002873C7">
        <w:tc>
          <w:tcPr>
            <w:tcW w:w="72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86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с применением Теоремы Пифагора</w:t>
            </w:r>
          </w:p>
        </w:tc>
        <w:tc>
          <w:tcPr>
            <w:tcW w:w="3300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0A4146" w:rsidRPr="00C64F03" w:rsidTr="002873C7">
        <w:tc>
          <w:tcPr>
            <w:tcW w:w="72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86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олимпиадных задач</w:t>
            </w:r>
          </w:p>
        </w:tc>
        <w:tc>
          <w:tcPr>
            <w:tcW w:w="3300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0A4146" w:rsidRPr="00C64F03" w:rsidTr="002873C7">
        <w:tc>
          <w:tcPr>
            <w:tcW w:w="72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869" w:type="dxa"/>
          </w:tcPr>
          <w:p w:rsidR="000A4146" w:rsidRPr="00C64F03" w:rsidRDefault="000A4146" w:rsidP="000A414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Теорема Ферма</w:t>
            </w:r>
          </w:p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00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0A4146" w:rsidRPr="00C64F03" w:rsidTr="002873C7">
        <w:tc>
          <w:tcPr>
            <w:tcW w:w="72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869" w:type="dxa"/>
          </w:tcPr>
          <w:p w:rsidR="000A4146" w:rsidRPr="00C64F03" w:rsidRDefault="000A4146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с применением Теоремы Ферма</w:t>
            </w:r>
          </w:p>
        </w:tc>
        <w:tc>
          <w:tcPr>
            <w:tcW w:w="3300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0A4146" w:rsidRPr="00C64F03" w:rsidTr="002873C7">
        <w:tc>
          <w:tcPr>
            <w:tcW w:w="729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869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олимпиадных задач.</w:t>
            </w:r>
          </w:p>
        </w:tc>
        <w:tc>
          <w:tcPr>
            <w:tcW w:w="3300" w:type="dxa"/>
          </w:tcPr>
          <w:p w:rsidR="000A4146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Теорема Фалеса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с применением Теоремы Фалеса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 «Слабое звено»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олимпиадных задач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Теорема Виета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с применением Теоремы Виета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Теорема Герона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Нахождение площади треугольника с помощью теоремы Герона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Принцип Дирихле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с применением Принцип Дирихле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64F03" w:rsidRPr="00C64F03" w:rsidTr="002873C7">
        <w:tc>
          <w:tcPr>
            <w:tcW w:w="72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5869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hAnsi="Times New Roman"/>
                <w:sz w:val="28"/>
                <w:szCs w:val="28"/>
              </w:rPr>
              <w:t>Интеллектуальный марафон</w:t>
            </w:r>
          </w:p>
        </w:tc>
        <w:tc>
          <w:tcPr>
            <w:tcW w:w="3300" w:type="dxa"/>
          </w:tcPr>
          <w:p w:rsidR="00C64F03" w:rsidRPr="00C64F03" w:rsidRDefault="00C64F03" w:rsidP="00D9070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4F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2873C7" w:rsidRPr="00C64F03" w:rsidRDefault="002873C7" w:rsidP="00D90705">
      <w:pPr>
        <w:spacing w:after="0" w:line="24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2873C7" w:rsidRPr="00C64F03" w:rsidSect="002873C7">
      <w:pgSz w:w="11906" w:h="16838"/>
      <w:pgMar w:top="720" w:right="424" w:bottom="720" w:left="72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48B" w:rsidRDefault="00F3348B" w:rsidP="00294E60">
      <w:pPr>
        <w:spacing w:after="0" w:line="240" w:lineRule="auto"/>
      </w:pPr>
      <w:r>
        <w:separator/>
      </w:r>
    </w:p>
  </w:endnote>
  <w:endnote w:type="continuationSeparator" w:id="1">
    <w:p w:rsidR="00F3348B" w:rsidRDefault="00F3348B" w:rsidP="0029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48B" w:rsidRDefault="00F3348B" w:rsidP="00294E60">
      <w:pPr>
        <w:spacing w:after="0" w:line="240" w:lineRule="auto"/>
      </w:pPr>
      <w:r>
        <w:separator/>
      </w:r>
    </w:p>
  </w:footnote>
  <w:footnote w:type="continuationSeparator" w:id="1">
    <w:p w:rsidR="00F3348B" w:rsidRDefault="00F3348B" w:rsidP="0029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E1A54"/>
    <w:multiLevelType w:val="hybridMultilevel"/>
    <w:tmpl w:val="9E9669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A73568"/>
    <w:multiLevelType w:val="hybridMultilevel"/>
    <w:tmpl w:val="52C81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E0EE3"/>
    <w:multiLevelType w:val="hybridMultilevel"/>
    <w:tmpl w:val="7278D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C3EA1"/>
    <w:multiLevelType w:val="hybridMultilevel"/>
    <w:tmpl w:val="2FF899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A3B2E"/>
    <w:multiLevelType w:val="hybridMultilevel"/>
    <w:tmpl w:val="BDEECA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CA5D04"/>
    <w:multiLevelType w:val="hybridMultilevel"/>
    <w:tmpl w:val="3BF800FC"/>
    <w:lvl w:ilvl="0" w:tplc="88628C8C">
      <w:start w:val="1"/>
      <w:numFmt w:val="decimal"/>
      <w:lvlText w:val="%1)"/>
      <w:lvlJc w:val="left"/>
      <w:pPr>
        <w:ind w:left="660" w:hanging="360"/>
      </w:p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6C390A81"/>
    <w:multiLevelType w:val="hybridMultilevel"/>
    <w:tmpl w:val="CE1A522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D90705"/>
    <w:rsid w:val="000A28E8"/>
    <w:rsid w:val="000A4146"/>
    <w:rsid w:val="000E595A"/>
    <w:rsid w:val="0011155E"/>
    <w:rsid w:val="001B6608"/>
    <w:rsid w:val="002166F5"/>
    <w:rsid w:val="00235CD5"/>
    <w:rsid w:val="002873C7"/>
    <w:rsid w:val="00294E60"/>
    <w:rsid w:val="002C531B"/>
    <w:rsid w:val="00316BF7"/>
    <w:rsid w:val="00351509"/>
    <w:rsid w:val="00360D21"/>
    <w:rsid w:val="00363DFB"/>
    <w:rsid w:val="00366CD8"/>
    <w:rsid w:val="003A6994"/>
    <w:rsid w:val="003E37A5"/>
    <w:rsid w:val="00417F26"/>
    <w:rsid w:val="0045394F"/>
    <w:rsid w:val="004D688B"/>
    <w:rsid w:val="0057056A"/>
    <w:rsid w:val="0057554E"/>
    <w:rsid w:val="005879E1"/>
    <w:rsid w:val="00634EEC"/>
    <w:rsid w:val="0078524E"/>
    <w:rsid w:val="008071B6"/>
    <w:rsid w:val="00881CC4"/>
    <w:rsid w:val="00887C21"/>
    <w:rsid w:val="008B6E47"/>
    <w:rsid w:val="008D4B78"/>
    <w:rsid w:val="00943AE0"/>
    <w:rsid w:val="00943FB9"/>
    <w:rsid w:val="009465DF"/>
    <w:rsid w:val="00990A70"/>
    <w:rsid w:val="009A13AC"/>
    <w:rsid w:val="00A6168A"/>
    <w:rsid w:val="00A67978"/>
    <w:rsid w:val="00AB03C5"/>
    <w:rsid w:val="00B04276"/>
    <w:rsid w:val="00B55A8B"/>
    <w:rsid w:val="00BE5617"/>
    <w:rsid w:val="00C14C66"/>
    <w:rsid w:val="00C541B7"/>
    <w:rsid w:val="00C64F03"/>
    <w:rsid w:val="00C763AB"/>
    <w:rsid w:val="00C91ECD"/>
    <w:rsid w:val="00CF661E"/>
    <w:rsid w:val="00D90705"/>
    <w:rsid w:val="00E364F1"/>
    <w:rsid w:val="00E765E7"/>
    <w:rsid w:val="00E94B5B"/>
    <w:rsid w:val="00ED4F91"/>
    <w:rsid w:val="00F33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7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705"/>
    <w:pPr>
      <w:ind w:left="720"/>
      <w:contextualSpacing/>
    </w:pPr>
  </w:style>
  <w:style w:type="paragraph" w:customStyle="1" w:styleId="ParagraphStyle">
    <w:name w:val="Paragraph Style"/>
    <w:rsid w:val="00D9070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a4">
    <w:name w:val="Strong"/>
    <w:basedOn w:val="a0"/>
    <w:qFormat/>
    <w:rsid w:val="00D90705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294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94E60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294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94E60"/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2873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0A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7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705"/>
    <w:pPr>
      <w:ind w:left="720"/>
      <w:contextualSpacing/>
    </w:pPr>
  </w:style>
  <w:style w:type="paragraph" w:customStyle="1" w:styleId="ParagraphStyle">
    <w:name w:val="Paragraph Style"/>
    <w:rsid w:val="00D9070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a4">
    <w:name w:val="Strong"/>
    <w:basedOn w:val="a0"/>
    <w:qFormat/>
    <w:rsid w:val="00D907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0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763F8-A618-46CA-AB38-DC9AC62F2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Windows User</cp:lastModifiedBy>
  <cp:revision>5</cp:revision>
  <cp:lastPrinted>2017-10-17T11:11:00Z</cp:lastPrinted>
  <dcterms:created xsi:type="dcterms:W3CDTF">2020-11-22T12:38:00Z</dcterms:created>
  <dcterms:modified xsi:type="dcterms:W3CDTF">2020-11-22T14:07:00Z</dcterms:modified>
</cp:coreProperties>
</file>