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AC" w:rsidRPr="003019AC" w:rsidRDefault="004431CE" w:rsidP="003019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9AC">
        <w:rPr>
          <w:rFonts w:ascii="Times New Roman" w:hAnsi="Times New Roman" w:cs="Times New Roman"/>
          <w:b/>
          <w:sz w:val="28"/>
          <w:szCs w:val="28"/>
        </w:rPr>
        <w:t>«Развитие творческой активности у застенчивых детей</w:t>
      </w:r>
    </w:p>
    <w:p w:rsidR="004431CE" w:rsidRDefault="004431CE" w:rsidP="003019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9AC">
        <w:rPr>
          <w:rFonts w:ascii="Times New Roman" w:hAnsi="Times New Roman" w:cs="Times New Roman"/>
          <w:b/>
          <w:sz w:val="28"/>
          <w:szCs w:val="28"/>
        </w:rPr>
        <w:t>старшего дошкольного возраста</w:t>
      </w:r>
      <w:r w:rsidR="003019AC" w:rsidRPr="003019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9AC">
        <w:rPr>
          <w:rFonts w:ascii="Times New Roman" w:hAnsi="Times New Roman" w:cs="Times New Roman"/>
          <w:b/>
          <w:sz w:val="28"/>
          <w:szCs w:val="28"/>
        </w:rPr>
        <w:t>через кукольный театр»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4431CE" w:rsidRPr="004431CE">
        <w:t> </w:t>
      </w:r>
      <w:r w:rsidR="004431CE" w:rsidRPr="00F5644C">
        <w:rPr>
          <w:rFonts w:ascii="Times New Roman" w:hAnsi="Times New Roman" w:cs="Times New Roman"/>
          <w:sz w:val="24"/>
          <w:szCs w:val="24"/>
        </w:rPr>
        <w:t>С самых ранних лет ребёнок стремиться к творчеству. Поэтому важно создать в детском коллективе атмосферу свободного выражения чувств и мыслей,  поощрять желание малыша быть  </w:t>
      </w:r>
      <w:r w:rsidR="002E476E" w:rsidRPr="00F5644C">
        <w:rPr>
          <w:rFonts w:ascii="Times New Roman" w:hAnsi="Times New Roman" w:cs="Times New Roman"/>
          <w:sz w:val="24"/>
          <w:szCs w:val="24"/>
        </w:rPr>
        <w:t xml:space="preserve">не </w:t>
      </w:r>
      <w:r w:rsidR="004431CE" w:rsidRPr="00F5644C">
        <w:rPr>
          <w:rFonts w:ascii="Times New Roman" w:hAnsi="Times New Roman" w:cs="Times New Roman"/>
          <w:sz w:val="24"/>
          <w:szCs w:val="24"/>
        </w:rPr>
        <w:t>похожим на других, разбудить его фантазию, попытаться максимально реализовать его способности. И в этом немаловажная роль принадлежит театру. Он развлекает и воспитывает детей, развивает их фантазию, учит сопереживать происходящему, создает  соответствующий эмоциональный настрой, раскрепощает ребёнка, повышает  его уверенность в себе.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Для того чтобы ребёнок проявлял творчество, необходимо обогатить его жизненный опыт яркими художественными впечатлениями, сформировать необходимые представления, умения, навыки. Ведь чем богаче опыт малыша, тем ярче будут его творческие проявления.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Стремление к творчеству возрастает, если у ребёнка что-то хорошо получается. Но очень часто бывает, что дети волнуются, испытывают чувство страха, неуверенности в себе.  Почему так бывает: одни дети бойкие и активные, а другие робкие и застенчивые? Как помочь застенчивому малышу стать общительнее и раскованней?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Застенчивость — это особенность, характерная для многих людей, как детей, так и взрослых.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1CE" w:rsidRPr="00F5644C">
        <w:rPr>
          <w:rFonts w:ascii="Times New Roman" w:hAnsi="Times New Roman" w:cs="Times New Roman"/>
          <w:sz w:val="24"/>
          <w:szCs w:val="24"/>
        </w:rPr>
        <w:t>Застенчивость, стеснительность может быть временной (проявляется только в незнакомой компании, в непривычной обстановке, а потом со временем проходит).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Но бывает, что застенчивость становится чертой характера, постоянным качеством человека. Она - наиболее распространенная причина  проблем в общении. Застенчивость препятствует встречам с новыми людьми, она удерживает человека от выражения своего мнения, отстаивания своих прав; застенчивость сопровождает чувство одиночества, тревоги, депрессии.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Глубинные причины застенчивости следует искать в раннем детстве. Ощущение СЕБЯ в возрасте до пяти лет является базой для формирования внутреннего мира взрослого человека.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Застенчивость прежде всего связана с низкой самооценкой, которая проявляется в том, что малыш оценивает свои возможности и способности ниже, чем они есть на самом деле. Психологи часто трактуют застенчивость, как "склонность к уединению и скрытность по причине неуверенности в себе", "неловкость в присутствии других людей".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Свои страдания застенчивые дети переживают молча, не делясь с окружающими, тем не менее, весь их внешний облик говорит: "Я - застенчив". Застенчивость во внешнем поведении проявляется в скованности и неловкости движений, в замкнутой сосредоточенности лица ребенка. На физиологическом уровне - даже в учащении пульса и дыхания.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Но застенчивые дети обладают большим творческим потенциалом. Мир фантазий у застенчивого малыша очень богат. И именно с помощью творчества можно помочь крохе стать увереннее в себе и общительнее.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Им особенно важна личная территория, возможность побыть в одиночестве. Наедине с собой они не скучают, а играют, адаптируясь и приспосабливаясь к сложным ситуациям, осмысливают и переживают все, прежде случившееся.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 xml:space="preserve"> Одним из направлений коррекции такого поведения  является коллективная театрализованная деятельность. Это значит, что всем детям должны быть предоставлены равные возможности для участия в инсценировке, независимо от способностей. При таком подходе даже самые робкие меньше волнуются, выходя на сцену. 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Ещё одно направление преодоления сценического волнения – разные виды театров. Действуя за ширмой или просто работая с театром на палочке без ширмы ребёнок получает возможность как бы оградить себя от зрителя. Спрятавшись за ширму, малыш будет чувствовать себя более защищенным, а занятия с куклами-перчатками хорошо развивают координацию движений и мелкую моторику.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Чтобы привлечь робких детей к театрализованным играм, можно использовать настольный театр. Один ребенок с помощью набора игрушек сможет проиграть все роли. Такую игру лучше предлагать застенчивым детям в утренние или вечерние часы, когда в группе мало ребят и воспитатель может обратить более пристальное внимание на действия играющего, одобрить их, подсказать ему, а иногда и поиграть вместе с ним.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Можно также предложить малоактивным ребятам, уже научившимся управлять фигурками плоскостного театра, показать сказку детям младшей группы. При этом воспитателя </w:t>
      </w:r>
      <w:r w:rsidR="004431CE" w:rsidRPr="00F5644C">
        <w:rPr>
          <w:rFonts w:ascii="Times New Roman" w:hAnsi="Times New Roman" w:cs="Times New Roman"/>
          <w:sz w:val="24"/>
          <w:szCs w:val="24"/>
        </w:rPr>
        <w:lastRenderedPageBreak/>
        <w:t>младшей группы нужно попросить прийти на помощь «артисту» в случае затруднений. Затем обязательно следует рассказать всей группе об успехе товарища.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Но самый первый шаг, с которого  начинаю работать по преодолению робости и застенчивости – заучивание стихов. Использую  небольшие по объему стихи, т.к. </w:t>
      </w:r>
      <w:r w:rsidR="003019AC" w:rsidRPr="00F5644C">
        <w:rPr>
          <w:rFonts w:ascii="Times New Roman" w:hAnsi="Times New Roman" w:cs="Times New Roman"/>
          <w:sz w:val="24"/>
          <w:szCs w:val="24"/>
        </w:rPr>
        <w:t>рифмованная</w:t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  речь по строению своему очень близка музыке равномерным чередованием сильных и слабых долей; успокаивает ребенка, вызывает положительные эмоции. Музыкальный язык, соответственно, как и речь человека, имеет свои особенности. В речи слова несут в себе смысл того, что говорит человек, а интонация голоса (сила, тембр, паузы, акценты, темп речи) позволяют окрасить речь определенным чувством, настроением (нежности, скорби или радости).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19AC" w:rsidRPr="00F5644C">
        <w:rPr>
          <w:rFonts w:ascii="Times New Roman" w:hAnsi="Times New Roman" w:cs="Times New Roman"/>
          <w:sz w:val="24"/>
          <w:szCs w:val="24"/>
        </w:rPr>
        <w:t>Подбираю стихи</w:t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 весёлые, интересные, сюжетные или наоборот лиричные, описательного характера, но обязательно с небольшим количество</w:t>
      </w:r>
      <w:r w:rsidR="003019AC" w:rsidRPr="00F5644C">
        <w:rPr>
          <w:rFonts w:ascii="Times New Roman" w:hAnsi="Times New Roman" w:cs="Times New Roman"/>
          <w:sz w:val="24"/>
          <w:szCs w:val="24"/>
        </w:rPr>
        <w:t xml:space="preserve">м строк. На первом этапе </w:t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дети  рассказывают стихи перед своими друзьями в группе. Как только дети начинают «не бояться» зрителей, </w:t>
      </w:r>
      <w:r w:rsidR="003019AC" w:rsidRPr="00F5644C">
        <w:rPr>
          <w:rFonts w:ascii="Times New Roman" w:hAnsi="Times New Roman" w:cs="Times New Roman"/>
          <w:sz w:val="24"/>
          <w:szCs w:val="24"/>
        </w:rPr>
        <w:t>можно организовываю</w:t>
      </w:r>
      <w:r w:rsidR="004431CE" w:rsidRPr="00F5644C">
        <w:rPr>
          <w:rFonts w:ascii="Times New Roman" w:hAnsi="Times New Roman" w:cs="Times New Roman"/>
          <w:sz w:val="24"/>
          <w:szCs w:val="24"/>
        </w:rPr>
        <w:t> импровизированный концерт для сотрудников</w:t>
      </w:r>
      <w:r w:rsidR="00CE6F06" w:rsidRPr="00F5644C">
        <w:rPr>
          <w:rFonts w:ascii="Times New Roman" w:hAnsi="Times New Roman" w:cs="Times New Roman"/>
          <w:sz w:val="24"/>
          <w:szCs w:val="24"/>
        </w:rPr>
        <w:t xml:space="preserve"> детского сада.</w:t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 Это второй этап работы. Обязательно – мотивация. Одной из форм работы с застенчивыми детьми  является драма</w:t>
      </w:r>
      <w:r w:rsidR="00CE6F06" w:rsidRPr="00F5644C">
        <w:rPr>
          <w:rFonts w:ascii="Times New Roman" w:hAnsi="Times New Roman" w:cs="Times New Roman"/>
          <w:sz w:val="24"/>
          <w:szCs w:val="24"/>
        </w:rPr>
        <w:t>тизация стихотворения вместе со</w:t>
      </w:r>
      <w:r w:rsidR="004431CE" w:rsidRPr="00F5644C">
        <w:rPr>
          <w:rFonts w:ascii="Times New Roman" w:hAnsi="Times New Roman" w:cs="Times New Roman"/>
          <w:sz w:val="24"/>
          <w:szCs w:val="24"/>
        </w:rPr>
        <w:t xml:space="preserve"> взрослым. 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i/>
          <w:sz w:val="24"/>
          <w:szCs w:val="24"/>
        </w:rPr>
        <w:t>Игры и упражнения, которые могут пригодиться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*   Рисунок "Какой я есть и каким бы я хотел быть" 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Ребенку предлагается дважды нарисовать себя.  На первом рисунке - таким, какой он сейчас, на втором – таким, каким он хочет быть. Далее Вы смотрите на рисунки и сравниваете их. Различия между рисунками отражают самооценку ребенка.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В рисунках некоторых детей наблюдается совпадение между "реальным и "идеальным" Я. У таких детей несколько завышенная самооценка.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В рисунках других детей наблюдается расхождение, но оно небольшое, у них самооценка адекватная.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Дети с заниженной самооценкой рисуют себя одним цветом, часто темным, маленького размера, рисунок неаккуратный. А при рисовании идеального  Я используется большое количество цветов, яркая одежда...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После рисования полезно обсудить с ребенком, что нужно сделать, чтобы стать таким, каким он хочет быть.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644C">
        <w:rPr>
          <w:rFonts w:ascii="Times New Roman" w:hAnsi="Times New Roman" w:cs="Times New Roman"/>
          <w:i/>
          <w:sz w:val="24"/>
          <w:szCs w:val="24"/>
        </w:rPr>
        <w:t>*  Игра "Торт" (с 4-х лет) 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Положите ребенка на коврик, вокруг него другие дети или родственники. Ведущий: "Сейчас мы из тебя будем делать торт". Один участник — мука. Другой — сахар, третий - молоко и т.д. Ведущий – повар, сейчас он приготовит великолепное блюдо. Сначала надо замесить тесто. Нужна мука – "мука" руками "посыпает" тело лежащего, слегка массируя его. Теперь нужен сахар – он "посыпает" тело, осторожно дотрагиваясь, потом молоко "разливается" руками по телу и т.д. Когда все положено, повар хорошенько "размешивает" (массирует) тесто, кладет в печь, тесто там поднимается (ровно, спокойно дышит, все "составляющие" тоже дышат). Наконец тесто испеклось. Чтобы торт был красивый, надо его украсить кремовыми цветами. Все участники, прикасаясь к торту, дарят ему «цветочек", описывая его. Торт очень красив!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Следите за выражением лица "торта", оно должно быть довольным, смеяться тоже можно. Вместо торта можно готовить все, что угодно ребенку – курицу, блины, компот...</w:t>
      </w:r>
    </w:p>
    <w:p w:rsidR="004431CE" w:rsidRPr="00F5644C" w:rsidRDefault="004431CE" w:rsidP="00F564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644C">
        <w:rPr>
          <w:rFonts w:ascii="Times New Roman" w:hAnsi="Times New Roman" w:cs="Times New Roman"/>
          <w:i/>
          <w:sz w:val="24"/>
          <w:szCs w:val="24"/>
        </w:rPr>
        <w:t>*  Игра "Зеркало" 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В эту игру можно играть вдвоем с ребенком или с несколькими детьми. Ребенок смотрится в "зеркало", которое повторяет все его движения, жесты, мимику. "Зеркалом" может быть родитель или другой ребенок. Можно изображать не себя, а кого-нибудь другого. "Зеркало" должно отгадать, потом поменяйтесь ролями. Игра помогает ребенку открыться, почувствовать себя более свободно, раскованно.</w:t>
      </w:r>
    </w:p>
    <w:p w:rsidR="004431CE" w:rsidRPr="00F5644C" w:rsidRDefault="00F5644C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31CE" w:rsidRPr="00F5644C">
        <w:rPr>
          <w:rFonts w:ascii="Times New Roman" w:hAnsi="Times New Roman" w:cs="Times New Roman"/>
          <w:sz w:val="24"/>
          <w:szCs w:val="24"/>
        </w:rPr>
        <w:t>Можно поиграть и в "Прятки", и в "Магазин", и просто надувать шары, кто быстрее. Главное, чтобы ребенок успешно справлялся с заданиями и учился достойно проигрывать.</w:t>
      </w:r>
    </w:p>
    <w:p w:rsidR="00286815" w:rsidRPr="00F5644C" w:rsidRDefault="004431CE" w:rsidP="00F5644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644C">
        <w:rPr>
          <w:rFonts w:ascii="Times New Roman" w:hAnsi="Times New Roman" w:cs="Times New Roman"/>
          <w:sz w:val="24"/>
          <w:szCs w:val="24"/>
        </w:rPr>
        <w:t>Любой ребёнок будет всесторонне развиваться , если будет знать, что он любим взрослыми, сверстниками</w:t>
      </w:r>
      <w:r w:rsidR="00CE6F06" w:rsidRPr="00F5644C">
        <w:rPr>
          <w:rFonts w:ascii="Times New Roman" w:hAnsi="Times New Roman" w:cs="Times New Roman"/>
          <w:sz w:val="24"/>
          <w:szCs w:val="24"/>
        </w:rPr>
        <w:t>.</w:t>
      </w:r>
    </w:p>
    <w:sectPr w:rsidR="00286815" w:rsidRPr="00F5644C" w:rsidSect="00F5644C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431CE"/>
    <w:rsid w:val="00286815"/>
    <w:rsid w:val="002E476E"/>
    <w:rsid w:val="003019AC"/>
    <w:rsid w:val="003D27B4"/>
    <w:rsid w:val="003D68E5"/>
    <w:rsid w:val="004431CE"/>
    <w:rsid w:val="005E723B"/>
    <w:rsid w:val="00AC60F6"/>
    <w:rsid w:val="00CE6F06"/>
    <w:rsid w:val="00F56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43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4431CE"/>
  </w:style>
  <w:style w:type="character" w:customStyle="1" w:styleId="c16">
    <w:name w:val="c16"/>
    <w:basedOn w:val="a0"/>
    <w:rsid w:val="004431CE"/>
  </w:style>
  <w:style w:type="character" w:customStyle="1" w:styleId="c4">
    <w:name w:val="c4"/>
    <w:basedOn w:val="a0"/>
    <w:rsid w:val="004431CE"/>
  </w:style>
  <w:style w:type="character" w:customStyle="1" w:styleId="c10">
    <w:name w:val="c10"/>
    <w:basedOn w:val="a0"/>
    <w:rsid w:val="004431CE"/>
  </w:style>
  <w:style w:type="character" w:customStyle="1" w:styleId="c18">
    <w:name w:val="c18"/>
    <w:basedOn w:val="a0"/>
    <w:rsid w:val="004431CE"/>
  </w:style>
  <w:style w:type="paragraph" w:customStyle="1" w:styleId="c8">
    <w:name w:val="c8"/>
    <w:basedOn w:val="a"/>
    <w:rsid w:val="00443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431CE"/>
  </w:style>
  <w:style w:type="paragraph" w:styleId="a3">
    <w:name w:val="No Spacing"/>
    <w:uiPriority w:val="1"/>
    <w:qFormat/>
    <w:rsid w:val="003019A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4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2018-05-02T17:20:00Z</dcterms:created>
  <dcterms:modified xsi:type="dcterms:W3CDTF">2020-12-07T15:37:00Z</dcterms:modified>
</cp:coreProperties>
</file>