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A" w:rsidRDefault="009E495D" w:rsidP="0034677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7"/>
          <w:lang w:eastAsia="ru-RU"/>
        </w:rPr>
      </w:pPr>
      <w:r>
        <w:rPr>
          <w:rFonts w:ascii="Trebuchet MS" w:hAnsi="Trebuchet MS"/>
          <w:b/>
          <w:bCs/>
          <w:color w:val="CC0066"/>
          <w:shd w:val="clear" w:color="auto" w:fill="FFFFFF"/>
        </w:rPr>
        <w:t xml:space="preserve">  Мастер-класс для дошкольников.</w:t>
      </w:r>
      <w:r w:rsidR="00247F5B">
        <w:rPr>
          <w:rFonts w:ascii="Trebuchet MS" w:hAnsi="Trebuchet MS"/>
          <w:b/>
          <w:bCs/>
          <w:color w:val="CC0066"/>
          <w:shd w:val="clear" w:color="auto" w:fill="FFFFFF"/>
        </w:rPr>
        <w:t xml:space="preserve"> Узор на квадрате </w:t>
      </w:r>
      <w:r w:rsidR="0034677A">
        <w:rPr>
          <w:rFonts w:ascii="Trebuchet MS" w:hAnsi="Trebuchet MS"/>
          <w:b/>
          <w:bCs/>
          <w:color w:val="CC0066"/>
          <w:shd w:val="clear" w:color="auto" w:fill="FFFFFF"/>
        </w:rPr>
        <w:t xml:space="preserve"> в технике «</w:t>
      </w:r>
      <w:r w:rsidR="00247F5B">
        <w:rPr>
          <w:rFonts w:ascii="Trebuchet MS" w:hAnsi="Trebuchet MS"/>
          <w:b/>
          <w:bCs/>
          <w:color w:val="CC0066"/>
          <w:shd w:val="clear" w:color="auto" w:fill="FFFFFF"/>
        </w:rPr>
        <w:t>Составной мазок</w:t>
      </w:r>
      <w:r w:rsidR="0034677A">
        <w:rPr>
          <w:rFonts w:ascii="Trebuchet MS" w:hAnsi="Trebuchet MS"/>
          <w:b/>
          <w:bCs/>
          <w:color w:val="CC0066"/>
          <w:shd w:val="clear" w:color="auto" w:fill="FFFFFF"/>
        </w:rPr>
        <w:t>»</w:t>
      </w:r>
    </w:p>
    <w:p w:rsidR="0034677A" w:rsidRDefault="0034677A" w:rsidP="0034677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7"/>
          <w:lang w:eastAsia="ru-RU"/>
        </w:rPr>
      </w:pPr>
    </w:p>
    <w:p w:rsidR="0034677A" w:rsidRDefault="0034677A" w:rsidP="0034677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7"/>
          <w:lang w:eastAsia="ru-RU"/>
        </w:rPr>
      </w:pPr>
    </w:p>
    <w:p w:rsidR="009B2D66" w:rsidRPr="009B2D66" w:rsidRDefault="0034677A" w:rsidP="0034677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  <w:r w:rsidRPr="009B2D66"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  <w:t>Цель:</w:t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 Обучени</w:t>
      </w:r>
      <w:r w:rsidR="00FA4158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е простейшим приемам техники «Состав</w:t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ной мазок».</w:t>
      </w:r>
      <w:r w:rsidR="00560BEE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(адаптированный для детей прием «двойной мазок», использующийся в декоративном искусстве)</w:t>
      </w: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9B2D66"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  <w:t>Задачи:</w:t>
      </w: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34677A">
        <w:rPr>
          <w:rFonts w:ascii="Arial" w:eastAsia="Times New Roman" w:hAnsi="Arial" w:cs="Arial"/>
          <w:i/>
          <w:iCs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  <w:t>Обучающие:</w:t>
      </w: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9B2D66" w:rsidRPr="009B2D66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1. О</w:t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бучение детей</w:t>
      </w:r>
      <w:r w:rsidR="009B2D66" w:rsidRPr="009B2D66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художественной технике «Составной </w:t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мазок»;</w:t>
      </w: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2. Освоение правил построения композиций;</w:t>
      </w: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3. Усвоение специфики и основных закономерностей орнаментального искусства.</w:t>
      </w:r>
    </w:p>
    <w:p w:rsidR="007147BE" w:rsidRDefault="009B2D66" w:rsidP="0034677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16"/>
          <w:szCs w:val="16"/>
          <w:shd w:val="clear" w:color="auto" w:fill="FFFFFF"/>
          <w:lang w:eastAsia="ru-RU"/>
        </w:rPr>
        <w:t>4.</w:t>
      </w:r>
      <w:r w:rsidRPr="009B2D66">
        <w:rPr>
          <w:rFonts w:ascii="Verdana" w:eastAsia="Times New Roman" w:hAnsi="Verdana" w:cs="Times New Roman"/>
          <w:color w:val="000000"/>
          <w:sz w:val="16"/>
          <w:szCs w:val="16"/>
          <w:shd w:val="clear" w:color="auto" w:fill="FFFFFF"/>
          <w:lang w:eastAsia="ru-RU"/>
        </w:rPr>
        <w:t xml:space="preserve"> Закреплять умение рисовать красками.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i/>
          <w:iCs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  <w:t>Развивающие: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1. Развитие образного мышления и наблюдательности;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2. Развитие навыков в построении декоративной композиций;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3. Развитие ассоциативного мышления;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9B2D66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4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. Развитие художественного вкуса, творческого воображения, пространственного мышления, эстетического чувства и понимание прекрасного.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i/>
          <w:iCs/>
          <w:color w:val="000000"/>
          <w:sz w:val="16"/>
          <w:szCs w:val="16"/>
          <w:bdr w:val="none" w:sz="0" w:space="0" w:color="auto" w:frame="1"/>
          <w:shd w:val="clear" w:color="auto" w:fill="FFFFFF"/>
          <w:lang w:eastAsia="ru-RU"/>
        </w:rPr>
        <w:t>Воспитывающие: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1. воспитывать аккуратность;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2. воспитывать терпение, наблюдательность, умение доводить работу до конца;</w:t>
      </w:r>
      <w:r w:rsidR="0034677A"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3. воспитывать интерес к  декоративному искусству.</w:t>
      </w:r>
    </w:p>
    <w:p w:rsidR="007147BE" w:rsidRDefault="007147BE" w:rsidP="0034677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</w:p>
    <w:p w:rsidR="007147BE" w:rsidRPr="007147BE" w:rsidRDefault="007147BE" w:rsidP="007147BE">
      <w:pPr>
        <w:spacing w:after="115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t>Раздаточный материал:</w:t>
      </w:r>
    </w:p>
    <w:p w:rsidR="007147BE" w:rsidRPr="007147BE" w:rsidRDefault="007147BE" w:rsidP="007147BE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shd w:val="clear" w:color="auto" w:fill="FFFFFF"/>
          <w:lang w:eastAsia="ru-RU"/>
        </w:rPr>
      </w:pP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t>Квадраты цветной бумаги размером 15х15 см</w:t>
      </w:r>
      <w:r w:rsidR="00FD479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черног</w:t>
      </w:r>
      <w:r w:rsidR="00184D1F">
        <w:rPr>
          <w:rFonts w:ascii="Times New Roman" w:eastAsia="Times New Roman" w:hAnsi="Times New Roman" w:cs="Times New Roman"/>
          <w:sz w:val="18"/>
          <w:szCs w:val="18"/>
          <w:lang w:eastAsia="ru-RU"/>
        </w:rPr>
        <w:t>о</w:t>
      </w:r>
      <w:r w:rsidR="00FD479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цвет</w:t>
      </w: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., краски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(гуашь)</w:t>
      </w: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кисть средняя и тонкая, палитра,</w:t>
      </w: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непроливайки с водой, салфетки (на каждого ребенка).</w:t>
      </w:r>
      <w:r w:rsidRPr="007147B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</w:p>
    <w:p w:rsidR="009B2D66" w:rsidRDefault="0034677A" w:rsidP="0034677A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</w:pPr>
      <w:r w:rsidRPr="0034677A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</w:p>
    <w:p w:rsidR="009B2D66" w:rsidRDefault="009B2D66" w:rsidP="0034677A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Default="009B2D66" w:rsidP="0034677A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</w:pPr>
      <w:r w:rsidRPr="003F4CA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Методика проведения занятия.</w:t>
      </w:r>
    </w:p>
    <w:p w:rsidR="009B2D66" w:rsidRDefault="009B2D66" w:rsidP="0034677A">
      <w:pPr>
        <w:spacing w:after="0" w:line="240" w:lineRule="auto"/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Pr="00FA4158" w:rsidRDefault="009B2D66" w:rsidP="009B2D66">
      <w:pPr>
        <w:pStyle w:val="a7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  <w:r w:rsidRPr="00FA4158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Закрепить поняние «узор»</w:t>
      </w:r>
      <w:r w:rsidRPr="00FA4158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br/>
      </w:r>
      <w:r w:rsidRPr="00FA4158">
        <w:rPr>
          <w:rFonts w:ascii="Verdana" w:eastAsia="Times New Roman" w:hAnsi="Verdana" w:cs="Times New Roman"/>
          <w:color w:val="000000"/>
          <w:sz w:val="16"/>
          <w:szCs w:val="16"/>
          <w:shd w:val="clear" w:color="auto" w:fill="FFFFFF"/>
          <w:lang w:eastAsia="ru-RU"/>
        </w:rPr>
        <w:t>Сказать, что каждый нарисует красивый узор на квадрате. Спросить, кто догадался и может сказать, с чего начинать рисовать узор. Установить, что можно начинать с середины или с углов. Спросить, как надо украшать углы (одинаково), что можно рисовать в узоре,</w:t>
      </w:r>
      <w:r w:rsidRPr="00FA4158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 xml:space="preserve"> Отмечаем, что в декоративном искусстве  любимы природные элементы: цветы, бутоны, листья.</w:t>
      </w:r>
    </w:p>
    <w:p w:rsidR="009B2D66" w:rsidRPr="00FA4158" w:rsidRDefault="009B2D66" w:rsidP="009B2D66">
      <w:pPr>
        <w:pStyle w:val="a7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</w:pPr>
      <w:r w:rsidRPr="00FA4158">
        <w:rPr>
          <w:rFonts w:ascii="Arial" w:eastAsia="Times New Roman" w:hAnsi="Arial" w:cs="Arial"/>
          <w:color w:val="000000"/>
          <w:sz w:val="16"/>
          <w:szCs w:val="16"/>
          <w:shd w:val="clear" w:color="auto" w:fill="FFFFFF"/>
          <w:lang w:eastAsia="ru-RU"/>
        </w:rPr>
        <w:t>На  занятии, предлагается посмотреть какие формы и расцветки цветов бывают. Отмечаем, что лепестки часто, могут быть не одного цвета, а  двуцветными.</w:t>
      </w:r>
    </w:p>
    <w:p w:rsidR="007147BE" w:rsidRPr="009B2D66" w:rsidRDefault="007147BE" w:rsidP="007147BE">
      <w:pPr>
        <w:pStyle w:val="a7"/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Default="007147BE" w:rsidP="009B2D66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                            </w:t>
      </w:r>
      <w:r w:rsidR="009B2D66" w:rsidRPr="009B2D66">
        <w:rPr>
          <w:rFonts w:ascii="Arial" w:eastAsia="Times New Roman" w:hAnsi="Arial" w:cs="Arial"/>
          <w:noProof/>
          <w:color w:val="000000"/>
          <w:sz w:val="17"/>
          <w:szCs w:val="17"/>
          <w:shd w:val="clear" w:color="auto" w:fill="FFFFFF"/>
          <w:lang w:eastAsia="ru-RU"/>
        </w:rPr>
        <w:drawing>
          <wp:inline distT="0" distB="0" distL="0" distR="0">
            <wp:extent cx="4477293" cy="3569817"/>
            <wp:effectExtent l="19050" t="0" r="0" b="0"/>
            <wp:docPr id="2" name="Рисунок 9" descr="https://ped-kopilka.ru/upload/blogs2/2016/2/40946_88afec24c2213f567c3f438bc2197f1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ed-kopilka.ru/upload/blogs2/2016/2/40946_88afec24c2213f567c3f438bc2197f11.jp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366" cy="3569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D66" w:rsidRDefault="009B2D66" w:rsidP="009B2D66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Default="009B2D66" w:rsidP="009B2D66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Pr="009B2D66" w:rsidRDefault="007147BE" w:rsidP="009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  </w:t>
      </w:r>
      <w:r w:rsidR="009B2D66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Посмотрим, как это передает  художник</w:t>
      </w:r>
      <w:r w:rsidR="009B2D66" w:rsidRPr="009B2D66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, но не просто цветы, а декоративные, </w:t>
      </w:r>
      <w:r w:rsidR="009B2D66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в данном случае , выполненные в </w:t>
      </w:r>
      <w:r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 xml:space="preserve">              </w:t>
      </w:r>
      <w:r w:rsidR="009B2D66"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  <w:t>стиле  »Двойной мазок».</w:t>
      </w:r>
    </w:p>
    <w:p w:rsidR="009B2D66" w:rsidRDefault="009B2D66" w:rsidP="009B2D66"/>
    <w:p w:rsidR="009B2D66" w:rsidRDefault="009B2D66" w:rsidP="009B2D66">
      <w:pPr>
        <w:spacing w:after="0" w:line="240" w:lineRule="auto"/>
        <w:rPr>
          <w:rFonts w:ascii="Arial" w:eastAsia="Times New Roman" w:hAnsi="Arial" w:cs="Arial"/>
          <w:color w:val="000000"/>
          <w:sz w:val="17"/>
          <w:szCs w:val="17"/>
          <w:shd w:val="clear" w:color="auto" w:fill="FFFFFF"/>
          <w:lang w:eastAsia="ru-RU"/>
        </w:rPr>
      </w:pPr>
    </w:p>
    <w:p w:rsidR="009B2D66" w:rsidRDefault="007147BE" w:rsidP="009B2D66">
      <w:pPr>
        <w:spacing w:after="0" w:line="240" w:lineRule="auto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             </w:t>
      </w:r>
      <w:r w:rsidR="009B2D66" w:rsidRPr="009B2D66">
        <w:rPr>
          <w:rFonts w:ascii="Arial" w:hAnsi="Arial" w:cs="Arial"/>
          <w:noProof/>
          <w:color w:val="000000"/>
          <w:sz w:val="17"/>
          <w:szCs w:val="17"/>
          <w:shd w:val="clear" w:color="auto" w:fill="FFFFFF"/>
          <w:lang w:eastAsia="ru-RU"/>
        </w:rPr>
        <w:drawing>
          <wp:inline distT="0" distB="0" distL="0" distR="0">
            <wp:extent cx="4589501" cy="3162724"/>
            <wp:effectExtent l="19050" t="0" r="1549" b="0"/>
            <wp:docPr id="4" name="Рисунок 5" descr="https://ped-kopilka.ru/upload/blogs2/2016/2/40946_035349aa9ef9c5d6febce83f08789a6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ed-kopilka.ru/upload/blogs2/2016/2/40946_035349aa9ef9c5d6febce83f08789a67.jp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59" cy="316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D66" w:rsidRDefault="009B2D66" w:rsidP="009B2D66">
      <w:pPr>
        <w:spacing w:after="0" w:line="240" w:lineRule="auto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9B2D66" w:rsidRDefault="009B2D66" w:rsidP="009B2D66">
      <w:pPr>
        <w:spacing w:after="0" w:line="240" w:lineRule="auto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9B2D66" w:rsidRDefault="009B2D66" w:rsidP="009B2D66">
      <w:pPr>
        <w:spacing w:after="0" w:line="240" w:lineRule="auto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</w:p>
    <w:p w:rsidR="009B2D66" w:rsidRDefault="009B2D66" w:rsidP="009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4793" w:rsidRPr="00FD4793" w:rsidRDefault="00FD4793" w:rsidP="00FD4793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Style w:val="a3"/>
          <w:rFonts w:ascii="Arial" w:hAnsi="Arial" w:cs="Arial"/>
          <w:color w:val="444444"/>
          <w:sz w:val="16"/>
          <w:szCs w:val="16"/>
        </w:rPr>
        <w:t>3.</w:t>
      </w:r>
      <w:r w:rsidRPr="00FD4793">
        <w:rPr>
          <w:rStyle w:val="a3"/>
          <w:rFonts w:ascii="Arial" w:hAnsi="Arial" w:cs="Arial"/>
          <w:color w:val="444444"/>
          <w:sz w:val="16"/>
          <w:szCs w:val="16"/>
        </w:rPr>
        <w:t>Физминутка</w:t>
      </w:r>
      <w:r>
        <w:rPr>
          <w:rStyle w:val="a3"/>
          <w:rFonts w:ascii="Arial" w:hAnsi="Arial" w:cs="Arial"/>
          <w:color w:val="444444"/>
          <w:sz w:val="16"/>
          <w:szCs w:val="16"/>
        </w:rPr>
        <w:t>.</w:t>
      </w:r>
      <w:r w:rsidRPr="00FD4793">
        <w:rPr>
          <w:rStyle w:val="a3"/>
          <w:rFonts w:ascii="Arial" w:hAnsi="Arial" w:cs="Arial"/>
          <w:color w:val="444444"/>
          <w:sz w:val="16"/>
          <w:szCs w:val="16"/>
        </w:rPr>
        <w:t xml:space="preserve"> </w:t>
      </w:r>
      <w:r>
        <w:rPr>
          <w:rStyle w:val="a3"/>
          <w:rFonts w:ascii="Arial" w:hAnsi="Arial" w:cs="Arial"/>
          <w:color w:val="444444"/>
          <w:sz w:val="16"/>
          <w:szCs w:val="16"/>
        </w:rPr>
        <w:t>Н</w:t>
      </w:r>
      <w:r w:rsidRPr="00FD4793">
        <w:rPr>
          <w:rStyle w:val="a3"/>
          <w:rFonts w:ascii="Arial" w:hAnsi="Arial" w:cs="Arial"/>
          <w:color w:val="444444"/>
          <w:sz w:val="16"/>
          <w:szCs w:val="16"/>
        </w:rPr>
        <w:t>а лугу</w:t>
      </w:r>
    </w:p>
    <w:p w:rsidR="00FD4793" w:rsidRDefault="00FD4793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 w:rsidRPr="00FD4793">
        <w:rPr>
          <w:rFonts w:ascii="Arial" w:hAnsi="Arial" w:cs="Arial"/>
          <w:color w:val="444444"/>
          <w:sz w:val="16"/>
          <w:szCs w:val="16"/>
        </w:rPr>
        <w:t>Вместе по лугу идем, (Ходьба на месте)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Не спешим, не отстаем. (Потягивания — руки в стороны)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Вот выходим мы на луг (Наклониться и коснуться левой ступни)</w:t>
      </w:r>
      <w:r w:rsidRPr="00FD4793">
        <w:rPr>
          <w:rFonts w:ascii="Arial" w:hAnsi="Arial" w:cs="Arial"/>
          <w:color w:val="444444"/>
          <w:sz w:val="16"/>
          <w:szCs w:val="16"/>
        </w:rPr>
        <w:br/>
        <w:t>Тысяча цветов вокруг! (Затем коснуться правой ступни)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Вот ромашка, василек,</w:t>
      </w:r>
      <w:r w:rsidRPr="00FD4793">
        <w:rPr>
          <w:rFonts w:ascii="Arial" w:hAnsi="Arial" w:cs="Arial"/>
          <w:color w:val="444444"/>
          <w:sz w:val="16"/>
          <w:szCs w:val="16"/>
        </w:rPr>
        <w:br/>
        <w:t>Медуница, кашка — клевер.</w:t>
      </w:r>
      <w:r w:rsidRPr="00FD4793">
        <w:rPr>
          <w:rFonts w:ascii="Arial" w:hAnsi="Arial" w:cs="Arial"/>
          <w:color w:val="444444"/>
          <w:sz w:val="16"/>
          <w:szCs w:val="16"/>
        </w:rPr>
        <w:br/>
      </w:r>
      <w:r w:rsidR="00247F5B" w:rsidRPr="00FD4793">
        <w:rPr>
          <w:rFonts w:ascii="Arial" w:hAnsi="Arial" w:cs="Arial"/>
          <w:color w:val="444444"/>
          <w:sz w:val="16"/>
          <w:szCs w:val="16"/>
        </w:rPr>
        <w:t>Расстилается</w:t>
      </w:r>
      <w:r w:rsidRPr="00FD4793">
        <w:rPr>
          <w:rFonts w:ascii="Arial" w:hAnsi="Arial" w:cs="Arial"/>
          <w:color w:val="444444"/>
          <w:sz w:val="16"/>
          <w:szCs w:val="16"/>
        </w:rPr>
        <w:t xml:space="preserve"> ковер</w:t>
      </w:r>
      <w:r w:rsidR="00247F5B" w:rsidRPr="00FD4793">
        <w:rPr>
          <w:rFonts w:ascii="Arial" w:hAnsi="Arial" w:cs="Arial"/>
          <w:color w:val="444444"/>
          <w:sz w:val="16"/>
          <w:szCs w:val="16"/>
        </w:rPr>
        <w:t>.И</w:t>
      </w:r>
      <w:r w:rsidRPr="00FD4793">
        <w:rPr>
          <w:rFonts w:ascii="Arial" w:hAnsi="Arial" w:cs="Arial"/>
          <w:color w:val="444444"/>
          <w:sz w:val="16"/>
          <w:szCs w:val="16"/>
        </w:rPr>
        <w:t xml:space="preserve"> направо, и налево. (Повороты вправо — влево)</w:t>
      </w:r>
      <w:r w:rsidRPr="00FD4793">
        <w:rPr>
          <w:rFonts w:ascii="Arial" w:hAnsi="Arial" w:cs="Arial"/>
          <w:color w:val="444444"/>
          <w:sz w:val="16"/>
          <w:szCs w:val="16"/>
        </w:rPr>
        <w:br/>
        <w:t>Чтоб сорвать в лесу цветочки, (Наклоны вперед)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Наклоняйтесь до носочков.</w:t>
      </w:r>
      <w:r w:rsidRPr="00FD4793">
        <w:rPr>
          <w:rFonts w:ascii="Arial" w:hAnsi="Arial" w:cs="Arial"/>
          <w:color w:val="444444"/>
          <w:sz w:val="16"/>
          <w:szCs w:val="16"/>
        </w:rPr>
        <w:br/>
        <w:t>Раз цветок, два - цветок,</w:t>
      </w:r>
      <w:r w:rsidRPr="00FD4793">
        <w:rPr>
          <w:rFonts w:ascii="Arial" w:hAnsi="Arial" w:cs="Arial"/>
          <w:color w:val="444444"/>
          <w:sz w:val="16"/>
          <w:szCs w:val="16"/>
        </w:rPr>
        <w:br/>
        <w:t>А потом сплетем венок. (Руки поднять над головой)</w:t>
      </w:r>
      <w:r w:rsidRPr="00FD4793">
        <w:rPr>
          <w:rFonts w:ascii="Arial" w:hAnsi="Arial" w:cs="Arial"/>
          <w:color w:val="444444"/>
          <w:sz w:val="16"/>
          <w:szCs w:val="16"/>
        </w:rPr>
        <w:br/>
        <w:t>Снова мы идем по лесу. (Ходьба на месте)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А вокруг так интересно! (Потягивание — руки в стороны)</w:t>
      </w:r>
      <w:r w:rsidRPr="00FD4793">
        <w:rPr>
          <w:rFonts w:ascii="Arial" w:hAnsi="Arial" w:cs="Arial"/>
          <w:color w:val="444444"/>
          <w:sz w:val="16"/>
          <w:szCs w:val="16"/>
        </w:rPr>
        <w:br/>
        <w:t>Отдохнуть пора дружок</w:t>
      </w:r>
      <w:r w:rsidRPr="00FD4793">
        <w:rPr>
          <w:rFonts w:ascii="Arial" w:hAnsi="Arial" w:cs="Arial"/>
          <w:color w:val="444444"/>
          <w:sz w:val="16"/>
          <w:szCs w:val="16"/>
        </w:rPr>
        <w:br/>
        <w:t>Мы присядем на пенек. (Садятся дети на места).</w:t>
      </w:r>
      <w:r w:rsidR="00184D1F">
        <w:rPr>
          <w:rFonts w:ascii="Arial" w:hAnsi="Arial" w:cs="Arial"/>
          <w:color w:val="444444"/>
          <w:sz w:val="16"/>
          <w:szCs w:val="16"/>
        </w:rPr>
        <w:t xml:space="preserve"> 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247F5B" w:rsidRDefault="00247F5B" w:rsidP="00247F5B">
      <w:pPr>
        <w:spacing w:after="0" w:line="240" w:lineRule="auto"/>
        <w:rPr>
          <w:rFonts w:ascii="Arial" w:hAnsi="Arial" w:cs="Arial"/>
          <w:color w:val="000000"/>
          <w:sz w:val="17"/>
          <w:szCs w:val="17"/>
          <w:shd w:val="clear" w:color="auto" w:fill="FFFFFF"/>
        </w:rPr>
      </w:pP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 xml:space="preserve">         4.  Сегодня мы научимся рисовать цветы и бутоны, используя составной мазок (вариант двойного мазка,           адаптириваный для дошкольников), и создавать из них узор.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FD4793" w:rsidRDefault="00FA4158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 xml:space="preserve"> Намечаем  узор: на</w:t>
      </w:r>
      <w:r w:rsidR="00184D1F">
        <w:rPr>
          <w:rFonts w:ascii="Arial" w:hAnsi="Arial" w:cs="Arial"/>
          <w:color w:val="444444"/>
          <w:sz w:val="16"/>
          <w:szCs w:val="16"/>
        </w:rPr>
        <w:t>ходим середину</w:t>
      </w:r>
      <w:r>
        <w:rPr>
          <w:rFonts w:ascii="Arial" w:hAnsi="Arial" w:cs="Arial"/>
          <w:color w:val="444444"/>
          <w:sz w:val="16"/>
          <w:szCs w:val="16"/>
        </w:rPr>
        <w:t xml:space="preserve"> квадрата, ставим тоску, с</w:t>
      </w:r>
      <w:r w:rsidR="00184D1F">
        <w:rPr>
          <w:rFonts w:ascii="Arial" w:hAnsi="Arial" w:cs="Arial"/>
          <w:color w:val="444444"/>
          <w:sz w:val="16"/>
          <w:szCs w:val="16"/>
        </w:rPr>
        <w:t>тавим точки в углах.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Объяснение техники составного мазка. Опускаем кисточку в белую краску, поворачиваем, чтобы хорошо про</w:t>
      </w:r>
      <w:r w:rsidR="00FA4158">
        <w:rPr>
          <w:rFonts w:ascii="Arial" w:hAnsi="Arial" w:cs="Arial"/>
          <w:color w:val="444444"/>
          <w:sz w:val="16"/>
          <w:szCs w:val="16"/>
        </w:rPr>
        <w:t xml:space="preserve">красилась, затем, опускаем кончик </w:t>
      </w:r>
      <w:r>
        <w:rPr>
          <w:rFonts w:ascii="Arial" w:hAnsi="Arial" w:cs="Arial"/>
          <w:color w:val="444444"/>
          <w:sz w:val="16"/>
          <w:szCs w:val="16"/>
        </w:rPr>
        <w:t xml:space="preserve"> кисти в краску другого цвета. Рисуем </w:t>
      </w:r>
      <w:r w:rsidR="00FA4158">
        <w:rPr>
          <w:rFonts w:ascii="Arial" w:hAnsi="Arial" w:cs="Arial"/>
          <w:color w:val="444444"/>
          <w:sz w:val="16"/>
          <w:szCs w:val="16"/>
        </w:rPr>
        <w:t xml:space="preserve">цветок </w:t>
      </w:r>
      <w:r>
        <w:rPr>
          <w:rFonts w:ascii="Arial" w:hAnsi="Arial" w:cs="Arial"/>
          <w:color w:val="444444"/>
          <w:sz w:val="16"/>
          <w:szCs w:val="16"/>
        </w:rPr>
        <w:t xml:space="preserve"> в середине</w:t>
      </w:r>
      <w:r w:rsidR="00FA4158">
        <w:rPr>
          <w:rFonts w:ascii="Arial" w:hAnsi="Arial" w:cs="Arial"/>
          <w:color w:val="444444"/>
          <w:sz w:val="16"/>
          <w:szCs w:val="16"/>
        </w:rPr>
        <w:t>,</w:t>
      </w:r>
      <w:r>
        <w:rPr>
          <w:rFonts w:ascii="Arial" w:hAnsi="Arial" w:cs="Arial"/>
          <w:color w:val="444444"/>
          <w:sz w:val="16"/>
          <w:szCs w:val="16"/>
        </w:rPr>
        <w:t xml:space="preserve"> прикладывая кисточку, разворачивая ее вокруг середины, поворачивая</w:t>
      </w:r>
      <w:r w:rsidR="00FA4158">
        <w:rPr>
          <w:rFonts w:ascii="Arial" w:hAnsi="Arial" w:cs="Arial"/>
          <w:color w:val="444444"/>
          <w:sz w:val="16"/>
          <w:szCs w:val="16"/>
        </w:rPr>
        <w:t xml:space="preserve"> различными</w:t>
      </w:r>
      <w:r>
        <w:rPr>
          <w:rFonts w:ascii="Arial" w:hAnsi="Arial" w:cs="Arial"/>
          <w:color w:val="444444"/>
          <w:sz w:val="16"/>
          <w:szCs w:val="16"/>
        </w:rPr>
        <w:t xml:space="preserve"> сторонами для яркости мазка.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Заполняем углы.</w:t>
      </w:r>
      <w:r w:rsidR="00247F5B">
        <w:rPr>
          <w:rFonts w:ascii="Arial" w:hAnsi="Arial" w:cs="Arial"/>
          <w:color w:val="444444"/>
          <w:sz w:val="16"/>
          <w:szCs w:val="16"/>
        </w:rPr>
        <w:t xml:space="preserve"> Дорисовываем серединки.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Самостоятельно дорисовываем узор.</w:t>
      </w:r>
    </w:p>
    <w:p w:rsidR="00FA4158" w:rsidRDefault="00247F5B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5. Рассматриваем узоры. Отмечаем удачное соч</w:t>
      </w:r>
      <w:r w:rsidR="00FA4158">
        <w:rPr>
          <w:rFonts w:ascii="Arial" w:hAnsi="Arial" w:cs="Arial"/>
          <w:color w:val="444444"/>
          <w:sz w:val="16"/>
          <w:szCs w:val="16"/>
        </w:rPr>
        <w:t>етание красок, богатство узора.</w:t>
      </w:r>
    </w:p>
    <w:p w:rsidR="00247F5B" w:rsidRDefault="00FA4158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Отмечаем, чему новому мы научились на этом занятии .</w:t>
      </w:r>
      <w:r w:rsidR="00247F5B">
        <w:rPr>
          <w:rFonts w:ascii="Arial" w:hAnsi="Arial" w:cs="Arial"/>
          <w:color w:val="444444"/>
          <w:sz w:val="16"/>
          <w:szCs w:val="16"/>
        </w:rPr>
        <w:t>.</w:t>
      </w:r>
    </w:p>
    <w:p w:rsidR="00184D1F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noProof/>
          <w:color w:val="444444"/>
          <w:sz w:val="16"/>
          <w:szCs w:val="16"/>
        </w:rPr>
        <w:lastRenderedPageBreak/>
        <w:drawing>
          <wp:inline distT="0" distB="0" distL="0" distR="0">
            <wp:extent cx="5940425" cy="3342649"/>
            <wp:effectExtent l="19050" t="0" r="3175" b="0"/>
            <wp:docPr id="14" name="Рисунок 14" descr="C:\Users\Пользователь\Pictures\Camera\IMG_20170413_13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Pictures\Camera\IMG_20170413_1327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F5B" w:rsidRDefault="00247F5B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FA4158" w:rsidRDefault="00FA4158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Это работа детей средней группы.</w:t>
      </w:r>
    </w:p>
    <w:p w:rsidR="00FA4158" w:rsidRDefault="00FA4158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  <w:r>
        <w:rPr>
          <w:rFonts w:ascii="Arial" w:hAnsi="Arial" w:cs="Arial"/>
          <w:color w:val="444444"/>
          <w:sz w:val="16"/>
          <w:szCs w:val="16"/>
        </w:rPr>
        <w:t>Работы старшей, подготовительной будут интересней.</w:t>
      </w:r>
    </w:p>
    <w:p w:rsidR="00FA4158" w:rsidRDefault="00FA4158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247F5B" w:rsidRDefault="00247F5B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184D1F" w:rsidRPr="00FD4793" w:rsidRDefault="00184D1F" w:rsidP="00184D1F">
      <w:pPr>
        <w:pStyle w:val="a8"/>
        <w:shd w:val="clear" w:color="auto" w:fill="FFFFFF"/>
        <w:spacing w:before="0" w:beforeAutospacing="0" w:after="0" w:afterAutospacing="0" w:line="276" w:lineRule="atLeast"/>
        <w:ind w:firstLine="173"/>
        <w:rPr>
          <w:rFonts w:ascii="Arial" w:hAnsi="Arial" w:cs="Arial"/>
          <w:color w:val="444444"/>
          <w:sz w:val="16"/>
          <w:szCs w:val="16"/>
        </w:rPr>
      </w:pPr>
    </w:p>
    <w:p w:rsidR="00FD4793" w:rsidRPr="009B2D66" w:rsidRDefault="00FD4793" w:rsidP="00FD479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2D66" w:rsidRPr="009B2D66" w:rsidRDefault="009B2D66" w:rsidP="009B2D6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B2D66" w:rsidRPr="009B2D66" w:rsidRDefault="009B2D66" w:rsidP="009B2D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D66">
        <w:rPr>
          <w:rFonts w:ascii="Arial" w:eastAsia="Times New Roman" w:hAnsi="Arial" w:cs="Arial"/>
          <w:color w:val="000000"/>
          <w:sz w:val="17"/>
          <w:szCs w:val="17"/>
          <w:lang w:eastAsia="ru-RU"/>
        </w:rPr>
        <w:br/>
      </w:r>
    </w:p>
    <w:p w:rsidR="009B2D66" w:rsidRDefault="009B2D66"/>
    <w:sectPr w:rsidR="009B2D66" w:rsidSect="008A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B7252"/>
    <w:multiLevelType w:val="hybridMultilevel"/>
    <w:tmpl w:val="38E27EA0"/>
    <w:lvl w:ilvl="0" w:tplc="6512DEF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34677A"/>
    <w:rsid w:val="00184D1F"/>
    <w:rsid w:val="001D197B"/>
    <w:rsid w:val="00247F5B"/>
    <w:rsid w:val="0034677A"/>
    <w:rsid w:val="00560BEE"/>
    <w:rsid w:val="007147BE"/>
    <w:rsid w:val="008A1743"/>
    <w:rsid w:val="009B2D66"/>
    <w:rsid w:val="009E495D"/>
    <w:rsid w:val="00BE1C58"/>
    <w:rsid w:val="00CA40C7"/>
    <w:rsid w:val="00DC41E5"/>
    <w:rsid w:val="00FA4158"/>
    <w:rsid w:val="00FD4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677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677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B2D6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B2D66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FD4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1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506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27</cp:revision>
  <dcterms:created xsi:type="dcterms:W3CDTF">2020-12-06T09:12:00Z</dcterms:created>
  <dcterms:modified xsi:type="dcterms:W3CDTF">2020-12-10T17:43:00Z</dcterms:modified>
</cp:coreProperties>
</file>