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ED1" w:rsidRPr="00AC3258" w:rsidRDefault="00437ED1" w:rsidP="004D0A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</w:pPr>
      <w:r w:rsidRPr="00AC3258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 xml:space="preserve">                 </w:t>
      </w:r>
      <w:r w:rsidR="004D0A19" w:rsidRPr="00AC3258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 xml:space="preserve"> </w:t>
      </w:r>
      <w:r w:rsidRPr="00AC3258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 xml:space="preserve"> </w:t>
      </w:r>
      <w:r w:rsidR="00FC0137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 xml:space="preserve">        </w:t>
      </w:r>
      <w:r w:rsidR="00EC1EA5" w:rsidRPr="00AC3258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  <w:t>Описание педагогического опыта</w:t>
      </w:r>
      <w:bookmarkStart w:id="0" w:name="_GoBack"/>
      <w:bookmarkEnd w:id="0"/>
    </w:p>
    <w:p w:rsidR="00437ED1" w:rsidRPr="00AC3258" w:rsidRDefault="004D0A19" w:rsidP="004D0A19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</w:pPr>
      <w:r w:rsidRPr="00AC3258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  <w:t xml:space="preserve">      </w:t>
      </w:r>
      <w:r w:rsidR="00437ED1" w:rsidRPr="00AC3258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  <w:t>«</w:t>
      </w:r>
      <w:r w:rsidR="00437ED1" w:rsidRPr="00AC3258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Привитие интереса к изучению русского языка средствами</w:t>
      </w:r>
    </w:p>
    <w:p w:rsidR="00437ED1" w:rsidRPr="00437ED1" w:rsidRDefault="00437ED1" w:rsidP="004D0A19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AC3258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 xml:space="preserve">                                 театральной   деятельности»                                                </w:t>
      </w:r>
      <w:r w:rsidRPr="00AC325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                      </w:t>
      </w:r>
    </w:p>
    <w:p w:rsidR="00FC0137" w:rsidRDefault="00437ED1" w:rsidP="004D0A19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                  </w:t>
      </w:r>
    </w:p>
    <w:p w:rsidR="00437ED1" w:rsidRDefault="00FC0137" w:rsidP="004D0A19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                 </w:t>
      </w:r>
      <w:r w:rsidR="00437ED1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 </w:t>
      </w:r>
      <w:r w:rsidR="00437ED1" w:rsidRPr="00437ED1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 </w:t>
      </w:r>
      <w:r w:rsidR="00437ED1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   </w:t>
      </w:r>
      <w:r w:rsidR="00437ED1" w:rsidRPr="00437ED1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Мисюренко Юлия Валерьевна</w:t>
      </w:r>
    </w:p>
    <w:p w:rsidR="00437ED1" w:rsidRDefault="00437ED1" w:rsidP="004D0A19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                    учитель русского языка и литературы</w:t>
      </w:r>
    </w:p>
    <w:p w:rsidR="00437ED1" w:rsidRDefault="00437ED1" w:rsidP="004D0A19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                             МБОУ «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Амбинская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ОШ»</w:t>
      </w:r>
    </w:p>
    <w:p w:rsidR="004D0A19" w:rsidRDefault="00353E64" w:rsidP="004D0A19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                                                              Новосибирская область 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Колыванский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район</w:t>
      </w:r>
    </w:p>
    <w:p w:rsidR="00FC0137" w:rsidRPr="00437ED1" w:rsidRDefault="00FC0137" w:rsidP="004D0A19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    </w:t>
      </w:r>
    </w:p>
    <w:p w:rsidR="006E3D50" w:rsidRPr="006E3D50" w:rsidRDefault="00437ED1" w:rsidP="006E3D50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4D0A19">
        <w:rPr>
          <w:color w:val="000000" w:themeColor="text1"/>
          <w:kern w:val="36"/>
          <w:sz w:val="28"/>
          <w:szCs w:val="28"/>
        </w:rPr>
        <w:t xml:space="preserve">       </w:t>
      </w:r>
      <w:r w:rsidR="00FC0137">
        <w:rPr>
          <w:color w:val="000000" w:themeColor="text1"/>
          <w:kern w:val="36"/>
          <w:sz w:val="28"/>
          <w:szCs w:val="28"/>
        </w:rPr>
        <w:t xml:space="preserve">  </w:t>
      </w:r>
      <w:r w:rsidR="004D0A19" w:rsidRPr="004D0A19">
        <w:rPr>
          <w:color w:val="000000" w:themeColor="text1"/>
          <w:kern w:val="36"/>
          <w:sz w:val="28"/>
          <w:szCs w:val="28"/>
        </w:rPr>
        <w:t>В современном образовательном процессе в соответствии с требованиями ФГОС ООО на первый план выдвигается идея саморазвития личности, ее готовности</w:t>
      </w:r>
      <w:r w:rsidR="004D0A19">
        <w:rPr>
          <w:color w:val="000000" w:themeColor="text1"/>
          <w:kern w:val="36"/>
          <w:sz w:val="28"/>
          <w:szCs w:val="28"/>
        </w:rPr>
        <w:t xml:space="preserve"> к самостоятельной деятельности. В соответствии с этим </w:t>
      </w:r>
      <w:r w:rsidR="004D0A19" w:rsidRPr="004D0A19">
        <w:rPr>
          <w:color w:val="000000" w:themeColor="text1"/>
          <w:kern w:val="36"/>
          <w:sz w:val="28"/>
          <w:szCs w:val="28"/>
        </w:rPr>
        <w:t xml:space="preserve">меняются функции педагога. </w:t>
      </w:r>
      <w:r w:rsidR="004E366C">
        <w:rPr>
          <w:color w:val="000000" w:themeColor="text1"/>
          <w:kern w:val="36"/>
          <w:sz w:val="28"/>
          <w:szCs w:val="28"/>
        </w:rPr>
        <w:t xml:space="preserve">Теперь он организатор </w:t>
      </w:r>
      <w:r w:rsidR="004D0A19" w:rsidRPr="004D0A19">
        <w:rPr>
          <w:color w:val="000000" w:themeColor="text1"/>
          <w:kern w:val="36"/>
          <w:sz w:val="28"/>
          <w:szCs w:val="28"/>
        </w:rPr>
        <w:t xml:space="preserve">эмоционального переживания и практического действия школьников. Осуществить  эти  задачи  можно,  лишь </w:t>
      </w:r>
      <w:r w:rsidR="004E366C">
        <w:rPr>
          <w:color w:val="000000" w:themeColor="text1"/>
          <w:kern w:val="36"/>
          <w:sz w:val="28"/>
          <w:szCs w:val="28"/>
        </w:rPr>
        <w:t xml:space="preserve"> постоянно  улучшая, </w:t>
      </w:r>
      <w:r w:rsidR="004D0A19" w:rsidRPr="004D0A19">
        <w:rPr>
          <w:color w:val="000000" w:themeColor="text1"/>
          <w:kern w:val="36"/>
          <w:sz w:val="28"/>
          <w:szCs w:val="28"/>
        </w:rPr>
        <w:t xml:space="preserve"> </w:t>
      </w:r>
      <w:r w:rsidR="004E366C">
        <w:rPr>
          <w:color w:val="000000" w:themeColor="text1"/>
          <w:kern w:val="36"/>
          <w:sz w:val="28"/>
          <w:szCs w:val="28"/>
        </w:rPr>
        <w:t>совершенствуя  уроки. Нужно  показать    возможности</w:t>
      </w:r>
      <w:r w:rsidR="004D0A19" w:rsidRPr="004D0A19">
        <w:rPr>
          <w:color w:val="000000" w:themeColor="text1"/>
          <w:kern w:val="36"/>
          <w:sz w:val="28"/>
          <w:szCs w:val="28"/>
        </w:rPr>
        <w:t xml:space="preserve">,  которые  заключает  в  себе  каждый  урок  приобщения  к  словесному  творчеству. В связи с этим в процессе обучения предмету современному учителю необходимо свободно владеть в </w:t>
      </w:r>
      <w:r w:rsidR="004D0A19" w:rsidRPr="006E3D50">
        <w:rPr>
          <w:color w:val="000000" w:themeColor="text1"/>
          <w:kern w:val="36"/>
          <w:sz w:val="28"/>
          <w:szCs w:val="28"/>
        </w:rPr>
        <w:t>педагогической практике современными  образовательными технологиями.</w:t>
      </w:r>
      <w:r w:rsidR="006E3D50" w:rsidRPr="006E3D50">
        <w:rPr>
          <w:color w:val="000000"/>
          <w:sz w:val="28"/>
          <w:szCs w:val="28"/>
        </w:rPr>
        <w:t xml:space="preserve"> В</w:t>
      </w:r>
      <w:r w:rsidR="006E3D50" w:rsidRPr="006E3D50">
        <w:rPr>
          <w:color w:val="000000"/>
          <w:sz w:val="28"/>
          <w:szCs w:val="28"/>
        </w:rPr>
        <w:t>ведение в образовательный процесс</w:t>
      </w:r>
      <w:r w:rsidR="006E3D50" w:rsidRPr="006E3D50">
        <w:rPr>
          <w:color w:val="000000"/>
          <w:sz w:val="28"/>
          <w:szCs w:val="28"/>
        </w:rPr>
        <w:t xml:space="preserve"> элементов театрализации </w:t>
      </w:r>
      <w:r w:rsidR="006E3D50" w:rsidRPr="006E3D50">
        <w:rPr>
          <w:color w:val="000000"/>
          <w:sz w:val="28"/>
          <w:szCs w:val="28"/>
        </w:rPr>
        <w:t>– привычное для каждого учителя гуманитарных дисциплин использование на уроке музыкальных произведений, произведений изобразительного искусства, т.е. всего того, что воздействует на эмоциональную сферу ученика, активизирует его внимание, воображение, фан</w:t>
      </w:r>
      <w:r w:rsidR="006E3D50" w:rsidRPr="006E3D50">
        <w:rPr>
          <w:color w:val="000000"/>
          <w:sz w:val="28"/>
          <w:szCs w:val="28"/>
        </w:rPr>
        <w:t xml:space="preserve">тазию. Традиционно используем </w:t>
      </w:r>
      <w:r w:rsidR="006E3D50" w:rsidRPr="006E3D50">
        <w:rPr>
          <w:color w:val="000000"/>
          <w:sz w:val="28"/>
          <w:szCs w:val="28"/>
        </w:rPr>
        <w:t xml:space="preserve"> на уроках и чтение по ро</w:t>
      </w:r>
      <w:r w:rsidR="006E3D50" w:rsidRPr="006E3D50">
        <w:rPr>
          <w:color w:val="000000"/>
          <w:sz w:val="28"/>
          <w:szCs w:val="28"/>
        </w:rPr>
        <w:t xml:space="preserve">лям, </w:t>
      </w:r>
      <w:r w:rsidR="006E3D50" w:rsidRPr="006E3D50">
        <w:rPr>
          <w:color w:val="000000"/>
          <w:sz w:val="28"/>
          <w:szCs w:val="28"/>
        </w:rPr>
        <w:t xml:space="preserve"> обучение выразительному чтению.</w:t>
      </w:r>
    </w:p>
    <w:p w:rsidR="00AC241C" w:rsidRDefault="006E3D50" w:rsidP="00AC241C">
      <w:pPr>
        <w:pStyle w:val="a7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6E3D50">
        <w:rPr>
          <w:color w:val="000000"/>
          <w:sz w:val="28"/>
          <w:szCs w:val="28"/>
        </w:rPr>
        <w:t>Театрализация – использование средств театра в педагогическом процессе.   Театрализованная игра, элементы театрализации являются гармоничным сочетанием театрального искусства (условность атрибутов, особенности произношения речей) с педагогическим процессом по своим целям и принципам построения (коллективность, распределение ролей, необходимость педагогического руководства).</w:t>
      </w:r>
      <w:r w:rsidR="00AC241C" w:rsidRPr="00AC241C">
        <w:rPr>
          <w:color w:val="333333"/>
          <w:sz w:val="27"/>
          <w:szCs w:val="27"/>
        </w:rPr>
        <w:t xml:space="preserve"> </w:t>
      </w:r>
      <w:r w:rsidR="00AC241C" w:rsidRPr="00AC241C">
        <w:rPr>
          <w:color w:val="000000"/>
          <w:sz w:val="28"/>
          <w:szCs w:val="28"/>
        </w:rPr>
        <w:t>Театрализованные представления заставляют ребенка особенно активно работать над поиском слов для выражения своих мыслей и чувств. Такие представления вызывают интерес у ребят, повышают их работоспособность и творческую активность, что благоприятно сказывается на конечных результатах обучения.</w:t>
      </w:r>
    </w:p>
    <w:p w:rsidR="00AC241C" w:rsidRDefault="00AC241C" w:rsidP="00AC241C">
      <w:pPr>
        <w:pStyle w:val="a7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AC241C">
        <w:rPr>
          <w:color w:val="000000"/>
          <w:sz w:val="28"/>
          <w:szCs w:val="28"/>
        </w:rPr>
        <w:t>Театрализованное представление способствует не только развитию таких видов речевой деятельности, как говорение и слушание, но и помогает создать самостоятельное высказывание, обеспечивая его логичность, полноту и лексическое разнообразие.</w:t>
      </w:r>
    </w:p>
    <w:p w:rsidR="00AC241C" w:rsidRPr="00AC241C" w:rsidRDefault="00AC241C" w:rsidP="00AC241C">
      <w:pPr>
        <w:pStyle w:val="a7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AC241C">
        <w:rPr>
          <w:color w:val="000000"/>
          <w:sz w:val="28"/>
          <w:szCs w:val="28"/>
        </w:rPr>
        <w:t>Этот вид совместной деятельности  учителя и учащихся – ненавязчивый и достаточно эффективный путь к обогащению и расширению словарного запаса школьников, преодолению ими скованности, страха перед публичным выступлением, развитию  эмоциональн</w:t>
      </w:r>
      <w:proofErr w:type="gramStart"/>
      <w:r w:rsidRPr="00AC241C">
        <w:rPr>
          <w:color w:val="000000"/>
          <w:sz w:val="28"/>
          <w:szCs w:val="28"/>
        </w:rPr>
        <w:t>о-</w:t>
      </w:r>
      <w:proofErr w:type="gramEnd"/>
      <w:r w:rsidRPr="00AC241C">
        <w:rPr>
          <w:color w:val="000000"/>
          <w:sz w:val="28"/>
          <w:szCs w:val="28"/>
        </w:rPr>
        <w:t xml:space="preserve"> волевой сферы.</w:t>
      </w:r>
    </w:p>
    <w:p w:rsidR="004D0A19" w:rsidRPr="006E3D50" w:rsidRDefault="004D0A19" w:rsidP="006E3D50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4D0A19" w:rsidRPr="004D0A19" w:rsidRDefault="00107E46" w:rsidP="004D0A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6E3D5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lastRenderedPageBreak/>
        <w:t xml:space="preserve">  </w:t>
      </w:r>
      <w:r w:rsidR="006E3D5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6E3D5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И</w:t>
      </w:r>
      <w:r w:rsidR="004D0A19" w:rsidRPr="006E3D5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нтерес  к  </w:t>
      </w:r>
      <w:r w:rsidRPr="006E3D5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учебной  деятельности    возрастает,  если  ребенок</w:t>
      </w:r>
      <w:r w:rsidR="004D0A19" w:rsidRPr="006E3D5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включен  в  игровую </w:t>
      </w:r>
      <w:r w:rsidRPr="006E3D5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ситуацию. В  игре  он </w:t>
      </w:r>
      <w:r w:rsidR="004D0A19" w:rsidRPr="006E3D5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действует  не  по  принуждению, а  по  внутреннему  побу</w:t>
      </w:r>
      <w:r w:rsidRPr="006E3D5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ждению. Игра – мощная</w:t>
      </w:r>
      <w:r w:rsidR="004D0A19" w:rsidRPr="006E3D5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сфера самовыражения</w:t>
      </w:r>
      <w:r w:rsidRPr="006E3D5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, самоопределения, </w:t>
      </w:r>
      <w:r w:rsidR="004D0A19" w:rsidRPr="006E3D5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самоосуществления.  С  помощью игры происходит интеллектуальное развитие подростка, а также повышается мотивация</w:t>
      </w:r>
      <w:r w:rsidR="004D0A19"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к изучению русского языка и литературы, что является необходимым, так как в 9 классе ученики сдают ОГЭ, а в 11 классе – ЕГЭ и пишут итоговое сочинение, где знание содержания литературных произведений необходимо.  </w:t>
      </w:r>
    </w:p>
    <w:p w:rsidR="004D0A19" w:rsidRPr="004D0A19" w:rsidRDefault="004D0A19" w:rsidP="004D0A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685FAC" w:rsidRPr="00685FAC" w:rsidRDefault="00107E46" w:rsidP="00685F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 </w:t>
      </w:r>
      <w:r w:rsidR="004D0A19"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685FAC" w:rsidRPr="00685FA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Участвуя в спектаклях, дети копируют, подражают, учатся быть другими, но в первую очередь они учатся быть собой. Театр мягко заставляет детей проявлять себя в разных ипостасях и искать то, что у них лучше всего получается. Театр</w:t>
      </w:r>
      <w:r w:rsidR="00685FA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альная деятельность</w:t>
      </w:r>
      <w:r w:rsidR="00685FAC" w:rsidRPr="00685FA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развивает коммуникабельность. Дети, которые обучаются актерскому мастерству, легко идут на контакт с людьми разных возрастов и без труда поддерживают разговор, так как им всегда есть о чем рассказать.</w:t>
      </w:r>
      <w:r w:rsidR="00685FAC" w:rsidRPr="00685FA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685FAC" w:rsidRPr="00685FA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Обучение актерскому мастерству помогает детям обрести свободу тела, силу голоса и уверенность в себе. Ребенок учится контролировать свое поведение и не теряться, если возникает форс-мажорная ситуация.</w:t>
      </w:r>
    </w:p>
    <w:p w:rsidR="00AC241C" w:rsidRDefault="00685FAC" w:rsidP="00685F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685FA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Игра в спектаклях помогает выработать четкую дикцию и научиться правильно, красиво говорить. Ораторское искусство ценится с древних времен. Это проверенное средство завоевать вес и популярность в обществе.</w:t>
      </w:r>
      <w:r w:rsidR="00353E6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685FA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Заучивание ролей развивает память</w:t>
      </w:r>
      <w:r w:rsidR="00353E6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.</w:t>
      </w:r>
      <w:r w:rsidR="00AC241C" w:rsidRPr="00AC241C">
        <w:rPr>
          <w:color w:val="000000"/>
          <w:sz w:val="36"/>
          <w:szCs w:val="36"/>
          <w:shd w:val="clear" w:color="auto" w:fill="FFFFFF"/>
        </w:rPr>
        <w:t xml:space="preserve"> </w:t>
      </w:r>
      <w:r w:rsidR="00AC241C"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Использование приёмов театральной педагогики</w:t>
      </w:r>
      <w:r w:rsidR="00353E6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</w:p>
    <w:p w:rsidR="004D0A19" w:rsidRDefault="00AC241C" w:rsidP="00685F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 прививает любовь к литературе,  повышает общую культуру детей, п</w:t>
      </w: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орождает атмосферу ликующего творчества.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Дети получают уникальную возможно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сть самовыражения и самопознания. </w:t>
      </w:r>
      <w:r w:rsidR="004D0A19"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Использование элементов театрализации на уроках формирует у учащихся различные универсальные учебные действия. Но для этого необходимо время, поэтому работу надо начинать с 5-6 классов, когда ученики с удовольствием инсценируют сказки, басни </w:t>
      </w:r>
      <w:proofErr w:type="spellStart"/>
      <w:r w:rsidR="004D0A19"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И.А.Крылова</w:t>
      </w:r>
      <w:proofErr w:type="spellEnd"/>
      <w:r w:rsidR="004D0A19"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, рассказы </w:t>
      </w:r>
      <w:proofErr w:type="spellStart"/>
      <w:r w:rsidR="004D0A19"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А.П.Чехова</w:t>
      </w:r>
      <w:proofErr w:type="spellEnd"/>
      <w:r w:rsidR="004D0A19"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. </w:t>
      </w:r>
      <w:r w:rsidR="00353E6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4D0A19"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В 7-8 классах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это уже произведения</w:t>
      </w:r>
      <w:r w:rsidR="00353E64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4D0A19"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proofErr w:type="spellStart"/>
      <w:r w:rsidR="004D0A19"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Н.В.Гого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ля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Н.С.Лескова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.</w:t>
      </w:r>
    </w:p>
    <w:p w:rsidR="00AC241C" w:rsidRDefault="00AC241C" w:rsidP="00AC241C">
      <w:pPr>
        <w:spacing w:after="0" w:line="240" w:lineRule="auto"/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       </w:t>
      </w: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На своих уроках я применяю следующие приёмы: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э</w:t>
      </w: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тюд, выразительное чтение,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инсценировка, театральная игра</w:t>
      </w: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.</w:t>
      </w:r>
      <w:r w:rsidRPr="00AC2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241C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>Одной из разновидностей игры в театральной педагогике является </w:t>
      </w:r>
      <w:r w:rsidRPr="00AC241C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этюд</w:t>
      </w:r>
      <w:r w:rsidRPr="00AC241C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> -  сценическое упражнение импровизационного характера, служащее для развития и совершенствовани</w:t>
      </w:r>
      <w:r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>я техники актёрского искусства</w:t>
      </w:r>
      <w:proofErr w:type="gramStart"/>
      <w:r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> .</w:t>
      </w:r>
      <w:proofErr w:type="gramEnd"/>
    </w:p>
    <w:p w:rsidR="00AC241C" w:rsidRPr="00AC241C" w:rsidRDefault="00AC241C" w:rsidP="00AC241C">
      <w:pPr>
        <w:spacing w:after="0" w:line="240" w:lineRule="auto"/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   </w:t>
      </w: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Существует несколько видов этюдов: одиночный этюд на эмоциональное воспоминание, на физическое самочувствие; одиночный или парный этюд на действие с воображаемыми предметами. Эти виды этюда я применяю чаще во внеуроч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ное время; </w:t>
      </w: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групповые этюды, имеющие разнообразные методические цели и этюд на освоение способов словесного воздействия – на уроках литературы.</w:t>
      </w:r>
    </w:p>
    <w:p w:rsidR="00AC241C" w:rsidRPr="00AC241C" w:rsidRDefault="00AC241C" w:rsidP="00AC241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   </w:t>
      </w: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Одним из примеров </w:t>
      </w:r>
      <w:r w:rsidRPr="00AC241C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группового этюда</w:t>
      </w: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 является</w:t>
      </w:r>
      <w:r w:rsidRPr="00AC241C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 инсценировка.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Чтение по ролям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,</w:t>
      </w:r>
      <w:proofErr w:type="gramEnd"/>
      <w:r w:rsidR="000F318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инсценировка </w:t>
      </w: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рассказ</w:t>
      </w:r>
      <w:r w:rsidR="000F318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а</w:t>
      </w: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(текст, историю, сказку)” занимают прочное место в арсенале методических приемов, используемых на уроке литературы. Именно поэтому с этого приема мои </w:t>
      </w:r>
      <w:proofErr w:type="gramStart"/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ученики</w:t>
      </w:r>
      <w:proofErr w:type="gramEnd"/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и я начали познавать театральное </w:t>
      </w: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lastRenderedPageBreak/>
        <w:t>искусство. Инсценировка всегда у нас начинается с перевоплощения в того героя, которого ребенок будет играть.</w:t>
      </w:r>
    </w:p>
    <w:p w:rsidR="000F318D" w:rsidRPr="004D0A19" w:rsidRDefault="00AC241C" w:rsidP="004D0A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Затем мы читаем рассказ по ролям и инсценируем его. Я стараюсь сделать так, чтобы успешный ребенок и менее успешный порабо</w:t>
      </w:r>
      <w:r w:rsidR="000F318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тали вместе</w:t>
      </w:r>
      <w:proofErr w:type="gramStart"/>
      <w:r w:rsidR="000F318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.</w:t>
      </w:r>
      <w:proofErr w:type="gramEnd"/>
      <w:r w:rsidR="000F318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proofErr w:type="gramStart"/>
      <w:r w:rsidR="000F318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Иногда  я  даю</w:t>
      </w: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более сложные роли ученикам, занимающим</w:t>
      </w:r>
      <w:r w:rsidR="000F318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в жизни положение ведомых, чтобы </w:t>
      </w: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они почувствовали уверенность в себе и осознали свою значимость в группе.</w:t>
      </w:r>
      <w:proofErr w:type="gramEnd"/>
      <w:r w:rsidR="000F318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AC24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Для учащихся пятых классов </w:t>
      </w:r>
      <w:r w:rsidRPr="000F318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использую </w:t>
      </w:r>
      <w:r w:rsidRPr="000F318D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прием “выразительного чтения”</w:t>
      </w:r>
      <w:r w:rsidR="000F318D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.</w:t>
      </w:r>
    </w:p>
    <w:p w:rsidR="004D0A19" w:rsidRPr="004D0A19" w:rsidRDefault="004D0A19" w:rsidP="004D0A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     Театрализация  хороша  ещё  и  тем,  что  стремление  к  превращениям  свойственно  детям,  как  свойственно  оно  творческим  личностям  всех  возрастов. Ребятам очень нравится перевоплощаться в героев, с которыми они знакомятся, изучая литературные  произведения. Работа в качестве актёров позволяет школьникам прочувствовать состояние того или иного персонажа в предлагаемой ситуации, а значит понять мотивы и цели его поступков, разгадать в тексте произведения то, о чём автор порой прямо не заявляет. Режиссёрская работа заставляет анализировать все детали, все взаимосвязи и взаимодействия в эпизоде, определять его место в целом произведении, объяснять поведение всех действующих лиц и разгадывать авторскую позицию.</w:t>
      </w:r>
    </w:p>
    <w:p w:rsidR="004D0A19" w:rsidRPr="004D0A19" w:rsidRDefault="004D0A19" w:rsidP="004D0A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503406" w:rsidRDefault="004D0A19" w:rsidP="00503406">
      <w:pPr>
        <w:spacing w:after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  </w:t>
      </w:r>
      <w:r w:rsid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</w:t>
      </w:r>
      <w:r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Приведу примеры уроков, где учебный материал был представлен в форме театральной постановки</w:t>
      </w:r>
      <w:r w:rsidR="000F318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. Это </w:t>
      </w:r>
      <w:r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уроки, представляющие творчество того или иного автора. Например, урок литературы в 9 классе по теме «Поэзия 20 века». Эффективность таких уроков  в том, что слово, произнесённое вслух, наполненное оценкой, отношением, воспринимается совсем по-другому, нежели прочитанное глазами, «про себя», ведь стихотворения некоторых авторов просто нельзя читать «про себя»: например, В. Маяковского или М. Цветаевой</w:t>
      </w:r>
      <w:proofErr w:type="gramStart"/>
      <w:r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.</w:t>
      </w:r>
      <w:proofErr w:type="gramEnd"/>
      <w:r w:rsidR="00503406" w:rsidRPr="00503406">
        <w:rPr>
          <w:rFonts w:ascii="Segoe UI" w:hAnsi="Segoe UI" w:cs="Segoe UI"/>
          <w:color w:val="000000"/>
          <w:shd w:val="clear" w:color="auto" w:fill="F9FAFA"/>
        </w:rPr>
        <w:t xml:space="preserve"> </w:t>
      </w:r>
      <w:r w:rsid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 Н</w:t>
      </w:r>
      <w:r w:rsidR="00503406" w:rsidRP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а завершающем этапе работы над произведением А.С. Грибоедова «Горе от ума» я провожу урок-викторину, где ребятам предстоит вспомнить портретные и речевые характеристики всех героев, их отношение друг к другу и взгляды </w:t>
      </w:r>
      <w:proofErr w:type="gramStart"/>
      <w:r w:rsidR="00503406" w:rsidRP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на те</w:t>
      </w:r>
      <w:proofErr w:type="gramEnd"/>
      <w:r w:rsidR="00503406" w:rsidRP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или иные жизненные аспекты. И один из туров заключается в следующем: на воображаемой сцене герои в той или иной ситуации (из произведения). Одни высказывают свои суждения; другие показаны в момент жаркого спора; третьи – в любовной сцене … Командам нужно узнать героев, назвать их, вспомнить, в связи, с чем и к кому они обращаются в своих монологах? Почему возник спор между героями? Что было потом? </w:t>
      </w:r>
    </w:p>
    <w:p w:rsidR="00503406" w:rsidRPr="00503406" w:rsidRDefault="00503406" w:rsidP="00503406">
      <w:pPr>
        <w:spacing w:after="0"/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    </w:t>
      </w:r>
      <w:r w:rsidRPr="00503406"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>Чтобы провести ролевую игру на уроке, надо выбрать тему, определить действующих лиц, обрисовать психологический портрет персонажа. Подготовка начинается с домашних заготовок. Во время игры развитие событий зависит от инициативы, фантазии и жизненного опыта участников. Ведущий (учитель) может помогать им, задавать наводящие вопросы, таким образом, влияя на ход игры.</w:t>
      </w:r>
      <w:r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r w:rsidRP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При этом надо помнить, что игра уже началась и в вопросах должно звучать обращение к персонажу по его игровому имени. В результате </w:t>
      </w:r>
      <w:r w:rsidRP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lastRenderedPageBreak/>
        <w:t>проведения игровых занятий учащиеся осмысливают общечеловеческие ценности, приобретают навыки участия в дискуссии и принятия коллективных решений в различных ситуациях.</w:t>
      </w:r>
      <w:r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r w:rsidRP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В основе ролевой игры обычно стоят реальные или возможные конфликтные ситуации, в которых должно быть задействовано столько лиц, сколько участников в группе. Это может быть собрание любителей книги, заседание в суде, заседание художественного совета, создание фильма, книги, урок-концерт, </w:t>
      </w:r>
      <w:proofErr w:type="spellStart"/>
      <w:r w:rsidRP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инсценирование</w:t>
      </w:r>
      <w:proofErr w:type="spellEnd"/>
      <w:r w:rsidRP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, викторины и т. д. Одни игры похожи на фронтальную беседу, другие требуют групповой работы, нередко проходят в форме дискуссии.</w:t>
      </w:r>
      <w:r>
        <w:rPr>
          <w:rFonts w:ascii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r w:rsidRP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При изучении творчества А. С.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Пушкина </w:t>
      </w:r>
      <w:r w:rsidRP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интересно могут пройти уроки-заседания: в 8 классе –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«Суд над Гриневым и Швабриным».</w:t>
      </w:r>
    </w:p>
    <w:p w:rsidR="001A6E62" w:rsidRDefault="004D0A19" w:rsidP="004D0A19">
      <w:pPr>
        <w:spacing w:after="0" w:line="240" w:lineRule="auto"/>
        <w:rPr>
          <w:color w:val="000000"/>
          <w:sz w:val="36"/>
          <w:szCs w:val="36"/>
          <w:shd w:val="clear" w:color="auto" w:fill="FFFFFF"/>
        </w:rPr>
      </w:pPr>
      <w:r w:rsidRP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    </w:t>
      </w:r>
      <w:r w:rsidR="000F318D" w:rsidRP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Или  рассказ </w:t>
      </w:r>
      <w:proofErr w:type="spellStart"/>
      <w:r w:rsidR="000F318D" w:rsidRP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Н.С.Лескова</w:t>
      </w:r>
      <w:proofErr w:type="spellEnd"/>
      <w:r w:rsidR="000F318D" w:rsidRP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0F318D" w:rsidRPr="0050340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«Неразменный рубль», где</w:t>
      </w:r>
      <w:r w:rsidR="000F318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автор </w:t>
      </w:r>
      <w:r w:rsidR="000F318D" w:rsidRPr="000F318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отразил противоречия времени, его мятежный дух и неутомимость в поисках истины.</w:t>
      </w:r>
      <w:r w:rsidR="000F318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 В</w:t>
      </w:r>
      <w:r w:rsidR="000F318D" w:rsidRPr="000F318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своём рассказе реализует мотив рождественского чуда как внутреннее преображение человека на основе духовно-нравственных и религиозных ценностей.</w:t>
      </w:r>
      <w:r w:rsidR="00493E0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Дети </w:t>
      </w:r>
      <w:r w:rsidR="00493E0D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  <w:t xml:space="preserve">раскрывают </w:t>
      </w:r>
      <w:r w:rsidR="00493E0D" w:rsidRPr="00493E0D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  <w:t xml:space="preserve"> нравственную силу народног</w:t>
      </w:r>
      <w:r w:rsidR="00493E0D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  <w:t xml:space="preserve">о поверья, тем самым формулируют </w:t>
      </w:r>
      <w:r w:rsidR="00493E0D" w:rsidRPr="00493E0D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  <w:t xml:space="preserve">мораль, нравоучительный смысл рассказа: нельзя разменять добрую душу, </w:t>
      </w:r>
      <w:r w:rsidR="00503406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  <w:t>веру, «талант, данный человеку п</w:t>
      </w:r>
      <w:r w:rsidR="00493E0D" w:rsidRPr="00493E0D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  <w:t>ровидением».</w:t>
      </w:r>
      <w:r w:rsidR="00493E0D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  <w:t xml:space="preserve"> Приходят к истине, что н</w:t>
      </w:r>
      <w:r w:rsidR="00493E0D" w:rsidRPr="00493E0D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  <w:t>еразменный рубль – это сам человек, его душа, которую нужно сохранить в ч</w:t>
      </w:r>
      <w:r w:rsidR="00493E0D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  <w:lang w:eastAsia="ru-RU"/>
        </w:rPr>
        <w:t xml:space="preserve">истоте, гармонии и целостности. </w:t>
      </w:r>
      <w:r w:rsidR="00493E0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У детей </w:t>
      </w:r>
      <w:r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формируются не только </w:t>
      </w:r>
      <w:proofErr w:type="gramStart"/>
      <w:r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коммуникативные</w:t>
      </w:r>
      <w:proofErr w:type="gramEnd"/>
      <w:r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и регулят</w:t>
      </w:r>
      <w:r w:rsidR="00493E0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ивные УУД, но и познавательные.</w:t>
      </w:r>
      <w:r w:rsidR="001A6E62" w:rsidRPr="001A6E62">
        <w:rPr>
          <w:color w:val="000000"/>
          <w:sz w:val="36"/>
          <w:szCs w:val="36"/>
          <w:shd w:val="clear" w:color="auto" w:fill="FFFFFF"/>
        </w:rPr>
        <w:t xml:space="preserve"> </w:t>
      </w:r>
      <w:r w:rsidR="001A6E62">
        <w:rPr>
          <w:color w:val="000000"/>
          <w:sz w:val="36"/>
          <w:szCs w:val="36"/>
          <w:shd w:val="clear" w:color="auto" w:fill="FFFFFF"/>
        </w:rPr>
        <w:t xml:space="preserve"> </w:t>
      </w:r>
    </w:p>
    <w:p w:rsidR="004D0A19" w:rsidRDefault="001A6E62" w:rsidP="004D0A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color w:val="000000"/>
          <w:sz w:val="36"/>
          <w:szCs w:val="36"/>
          <w:shd w:val="clear" w:color="auto" w:fill="FFFFFF"/>
        </w:rPr>
        <w:t xml:space="preserve">       </w:t>
      </w:r>
      <w:r w:rsidRPr="001A6E62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Изучение литературы  предусматривает широкие </w:t>
      </w:r>
      <w:proofErr w:type="spellStart"/>
      <w:r w:rsidRPr="001A6E62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межпредметные</w:t>
      </w:r>
      <w:proofErr w:type="spellEnd"/>
      <w:r w:rsidRPr="001A6E62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связи. Привлечение театрализованных сцен на уроки литературы является одним из важных аспектов реализации </w:t>
      </w:r>
      <w:proofErr w:type="spellStart"/>
      <w:r w:rsidRPr="001A6E62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межпредметных</w:t>
      </w:r>
      <w:proofErr w:type="spellEnd"/>
      <w:r w:rsidRPr="001A6E62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связей, которые способствуют формированию мировоззрения учеников, их эстетическому развитию.</w:t>
      </w:r>
      <w:r w:rsidRPr="001A6E62">
        <w:rPr>
          <w:color w:val="000000"/>
          <w:sz w:val="36"/>
          <w:szCs w:val="36"/>
          <w:shd w:val="clear" w:color="auto" w:fill="FFFFFF"/>
        </w:rPr>
        <w:t xml:space="preserve"> </w:t>
      </w:r>
      <w:r w:rsidRPr="001A6E62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Использование  приема театрализации  способствует  эмоционально-образной форме урока. Подготовка и проведение такого урока многосторонне приобщает детей к творчеству.</w:t>
      </w:r>
    </w:p>
    <w:p w:rsidR="001A6E62" w:rsidRPr="001A6E62" w:rsidRDefault="001A6E62" w:rsidP="001A6E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        </w:t>
      </w:r>
      <w:r w:rsidRPr="001A6E62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Прием театрализации – один из эффективных способов зримо увидеть содержание литературного произведения, развить воображение, без которого невозможно восприятие художественной литературы. Общение с высокой литературой учит бережному отношению к наследию культуры. Нельзя недооценивать приём театрализации в социализации, воспитании патриотизма, гражданственности и формировании толерантности учащихся.</w:t>
      </w:r>
    </w:p>
    <w:p w:rsidR="001A6E62" w:rsidRPr="001A6E62" w:rsidRDefault="001A6E62" w:rsidP="001A6E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1A6E62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Уроки литературы призваны научить человека думать, творить, отстаивать свои убеждения, но при этом не забыть, что все самое замечательное в мире написано людьми и для людей. Являясь ненавязчивой формой работы, театрализация помогает  учителю достигать поставленных  целей.</w:t>
      </w:r>
    </w:p>
    <w:p w:rsidR="001A6E62" w:rsidRPr="004D0A19" w:rsidRDefault="001A6E62" w:rsidP="004D0A1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437ED1" w:rsidRPr="004D0A19" w:rsidRDefault="004D0A19" w:rsidP="004D0A19">
      <w:pPr>
        <w:spacing w:after="0" w:line="240" w:lineRule="auto"/>
        <w:rPr>
          <w:rFonts w:ascii="Calibri" w:hAnsi="Calibri"/>
          <w:color w:val="000000"/>
          <w:sz w:val="28"/>
          <w:szCs w:val="28"/>
        </w:rPr>
      </w:pPr>
      <w:r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        Таким образом, благодаря внедрению данной технологии увеличилось количество и качество участия ребят в творческих конкурсах. В конечном итоге цель применения данной технологии не вырастить артиста для большой сцены, а развить у ребят их творческие способности, эстетическое восприятие, гражданскую и нравственную позицию, посредством упражнений снять </w:t>
      </w:r>
      <w:r w:rsidRPr="004D0A1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lastRenderedPageBreak/>
        <w:t>напряжённость, создать естественную речевую среду и построить личную модель творческого общения через театрализацию на уроках литературы, что соответствует требованиям ФГОС ООО.</w:t>
      </w:r>
    </w:p>
    <w:sectPr w:rsidR="00437ED1" w:rsidRPr="004D0A19" w:rsidSect="00437ED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6CE" w:rsidRDefault="00F636CE" w:rsidP="00437ED1">
      <w:pPr>
        <w:spacing w:after="0" w:line="240" w:lineRule="auto"/>
      </w:pPr>
      <w:r>
        <w:separator/>
      </w:r>
    </w:p>
  </w:endnote>
  <w:endnote w:type="continuationSeparator" w:id="0">
    <w:p w:rsidR="00F636CE" w:rsidRDefault="00F636CE" w:rsidP="00437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6CE" w:rsidRDefault="00F636CE" w:rsidP="00437ED1">
      <w:pPr>
        <w:spacing w:after="0" w:line="240" w:lineRule="auto"/>
      </w:pPr>
      <w:r>
        <w:separator/>
      </w:r>
    </w:p>
  </w:footnote>
  <w:footnote w:type="continuationSeparator" w:id="0">
    <w:p w:rsidR="00F636CE" w:rsidRDefault="00F636CE" w:rsidP="00437E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ED1"/>
    <w:rsid w:val="00096421"/>
    <w:rsid w:val="000F318D"/>
    <w:rsid w:val="00107E46"/>
    <w:rsid w:val="001A6E62"/>
    <w:rsid w:val="00353E64"/>
    <w:rsid w:val="00437ED1"/>
    <w:rsid w:val="00493E0D"/>
    <w:rsid w:val="004D0A19"/>
    <w:rsid w:val="004E366C"/>
    <w:rsid w:val="00503406"/>
    <w:rsid w:val="00685FAC"/>
    <w:rsid w:val="006E3D50"/>
    <w:rsid w:val="00810DB8"/>
    <w:rsid w:val="00996EDB"/>
    <w:rsid w:val="00AC241C"/>
    <w:rsid w:val="00AC3258"/>
    <w:rsid w:val="00E83A50"/>
    <w:rsid w:val="00EC1EA5"/>
    <w:rsid w:val="00F636CE"/>
    <w:rsid w:val="00FC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37E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7E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437E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37ED1"/>
  </w:style>
  <w:style w:type="paragraph" w:styleId="a5">
    <w:name w:val="footer"/>
    <w:basedOn w:val="a"/>
    <w:link w:val="a6"/>
    <w:uiPriority w:val="99"/>
    <w:unhideWhenUsed/>
    <w:rsid w:val="00437E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37ED1"/>
  </w:style>
  <w:style w:type="paragraph" w:customStyle="1" w:styleId="c0">
    <w:name w:val="c0"/>
    <w:basedOn w:val="a"/>
    <w:rsid w:val="00437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37ED1"/>
  </w:style>
  <w:style w:type="character" w:customStyle="1" w:styleId="c8">
    <w:name w:val="c8"/>
    <w:basedOn w:val="a0"/>
    <w:rsid w:val="00437ED1"/>
  </w:style>
  <w:style w:type="paragraph" w:styleId="a7">
    <w:name w:val="Normal (Web)"/>
    <w:basedOn w:val="a"/>
    <w:uiPriority w:val="99"/>
    <w:unhideWhenUsed/>
    <w:rsid w:val="006E3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37E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7E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437E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37ED1"/>
  </w:style>
  <w:style w:type="paragraph" w:styleId="a5">
    <w:name w:val="footer"/>
    <w:basedOn w:val="a"/>
    <w:link w:val="a6"/>
    <w:uiPriority w:val="99"/>
    <w:unhideWhenUsed/>
    <w:rsid w:val="00437E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37ED1"/>
  </w:style>
  <w:style w:type="paragraph" w:customStyle="1" w:styleId="c0">
    <w:name w:val="c0"/>
    <w:basedOn w:val="a"/>
    <w:rsid w:val="00437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37ED1"/>
  </w:style>
  <w:style w:type="character" w:customStyle="1" w:styleId="c8">
    <w:name w:val="c8"/>
    <w:basedOn w:val="a0"/>
    <w:rsid w:val="00437ED1"/>
  </w:style>
  <w:style w:type="paragraph" w:styleId="a7">
    <w:name w:val="Normal (Web)"/>
    <w:basedOn w:val="a"/>
    <w:uiPriority w:val="99"/>
    <w:unhideWhenUsed/>
    <w:rsid w:val="006E3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1784</Words>
  <Characters>10169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2020-12-24T11:52:00Z</dcterms:created>
  <dcterms:modified xsi:type="dcterms:W3CDTF">2020-12-24T11:52:00Z</dcterms:modified>
</cp:coreProperties>
</file>