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ADB" w:rsidRPr="00212F89" w:rsidRDefault="00264ADB" w:rsidP="00212F89">
      <w:pPr>
        <w:tabs>
          <w:tab w:val="left" w:pos="2745"/>
        </w:tabs>
        <w:spacing w:before="25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F89">
        <w:rPr>
          <w:rFonts w:ascii="Times New Roman" w:hAnsi="Times New Roman" w:cs="Times New Roman"/>
          <w:b/>
          <w:sz w:val="28"/>
          <w:szCs w:val="28"/>
        </w:rPr>
        <w:t>Применение интерактивных программных продуктов и групповой технологии обучения в условиях реализации ФГОС.</w:t>
      </w:r>
    </w:p>
    <w:p w:rsidR="00264ADB" w:rsidRPr="00212F89" w:rsidRDefault="00264ADB" w:rsidP="00212F89">
      <w:pPr>
        <w:tabs>
          <w:tab w:val="left" w:pos="2745"/>
        </w:tabs>
        <w:spacing w:before="25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sz w:val="28"/>
          <w:szCs w:val="28"/>
        </w:rPr>
        <w:t xml:space="preserve">Основной вопрос, задаваемый учениками, когда они приходят на уроки информатики «Мы сегодня работаем за компьютером?». То есть у людей сформировалось мнение о том, что информатика = компьютер. На самом деле это не так. Если обратится к ФГОС, там конечно есть разделы, непосредственно связанные и работой на компьютере – файловая система, текстовый процессор, электронные таблицы и </w:t>
      </w:r>
      <w:proofErr w:type="spellStart"/>
      <w:r w:rsidRPr="00212F89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212F89">
        <w:rPr>
          <w:rFonts w:ascii="Times New Roman" w:hAnsi="Times New Roman" w:cs="Times New Roman"/>
          <w:sz w:val="28"/>
          <w:szCs w:val="28"/>
        </w:rPr>
        <w:t>. Но, наверное, не меньше занимают и разделы, не связанные с работой на компьютере – кодирование информации, системы счисления, логические операции и многие другие, в дальнейшем выносимые на единый государственный экзамен. Одной из целей работы на уроках информатики, как и на других уроках, является повышение у детей интереса к обучению.</w:t>
      </w:r>
    </w:p>
    <w:p w:rsidR="00264ADB" w:rsidRPr="00212F89" w:rsidRDefault="00264ADB" w:rsidP="00212F89">
      <w:pPr>
        <w:tabs>
          <w:tab w:val="left" w:pos="2745"/>
        </w:tabs>
        <w:spacing w:before="25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sz w:val="28"/>
          <w:szCs w:val="28"/>
        </w:rPr>
        <w:t>Получается, мы должны решить задачу об объединении изучения теоретического материала с работой на компьютере. Чтобы это сделать перед учителем стоит задача о создании, какого либо инновационного программного продукта и использования его при обучении. Этот программный продукт будет выступать для обеспечения сразу двух технологий обучения – интерактивной и групповой.</w:t>
      </w:r>
    </w:p>
    <w:p w:rsidR="00264ADB" w:rsidRPr="00212F89" w:rsidRDefault="00264ADB" w:rsidP="00212F89">
      <w:pPr>
        <w:tabs>
          <w:tab w:val="left" w:pos="2745"/>
        </w:tabs>
        <w:spacing w:before="25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sz w:val="28"/>
          <w:szCs w:val="28"/>
        </w:rPr>
        <w:t>Интерактивное обучение – это специальная форма организации познавательной активности в условиях постоянной, активного взаимодействия всех учащихся. Использование интерактивных технологий возможность для профессионального роста учителя, для обучения вместе с учениками.</w:t>
      </w:r>
    </w:p>
    <w:p w:rsidR="00264ADB" w:rsidRPr="00212F89" w:rsidRDefault="00264ADB" w:rsidP="00212F89">
      <w:pPr>
        <w:tabs>
          <w:tab w:val="left" w:pos="2745"/>
        </w:tabs>
        <w:spacing w:before="25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sz w:val="28"/>
          <w:szCs w:val="28"/>
        </w:rPr>
        <w:t>Также когда дети выполняют практическое задание на компьютере, применяется и групповая технология, т.к. они работаю парами. Эта технология обучения предполагает организацию учебного процесса, при которой обучение осуществляется в процессе общения между учениками (</w:t>
      </w:r>
      <w:proofErr w:type="spellStart"/>
      <w:r w:rsidRPr="00212F89">
        <w:rPr>
          <w:rFonts w:ascii="Times New Roman" w:hAnsi="Times New Roman" w:cs="Times New Roman"/>
          <w:sz w:val="28"/>
          <w:szCs w:val="28"/>
        </w:rPr>
        <w:t>взаимообучение</w:t>
      </w:r>
      <w:proofErr w:type="spellEnd"/>
      <w:r w:rsidRPr="00212F89">
        <w:rPr>
          <w:rFonts w:ascii="Times New Roman" w:hAnsi="Times New Roman" w:cs="Times New Roman"/>
          <w:sz w:val="28"/>
          <w:szCs w:val="28"/>
        </w:rPr>
        <w:t>) в группах.</w:t>
      </w:r>
    </w:p>
    <w:p w:rsidR="00264ADB" w:rsidRPr="00212F89" w:rsidRDefault="00264ADB" w:rsidP="00212F89">
      <w:pPr>
        <w:tabs>
          <w:tab w:val="left" w:pos="2745"/>
        </w:tabs>
        <w:spacing w:before="25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sz w:val="28"/>
          <w:szCs w:val="28"/>
        </w:rPr>
        <w:lastRenderedPageBreak/>
        <w:t xml:space="preserve">Приведу несколько примеров. </w:t>
      </w:r>
    </w:p>
    <w:p w:rsidR="00264ADB" w:rsidRPr="00212F89" w:rsidRDefault="00264ADB" w:rsidP="00212F89">
      <w:pPr>
        <w:pStyle w:val="1"/>
        <w:spacing w:before="25" w:line="360" w:lineRule="auto"/>
        <w:ind w:firstLine="709"/>
        <w:jc w:val="both"/>
        <w:rPr>
          <w:b w:val="0"/>
          <w:bCs w:val="0"/>
          <w:i/>
          <w:iCs/>
          <w:sz w:val="28"/>
          <w:szCs w:val="28"/>
        </w:rPr>
      </w:pPr>
      <w:r w:rsidRPr="00212F89">
        <w:rPr>
          <w:b w:val="0"/>
          <w:bCs w:val="0"/>
          <w:sz w:val="28"/>
          <w:szCs w:val="28"/>
        </w:rPr>
        <w:t xml:space="preserve">Урок 9. Метод координат. </w:t>
      </w:r>
      <w:r w:rsidRPr="00212F89">
        <w:rPr>
          <w:b w:val="0"/>
          <w:bCs w:val="0"/>
          <w:i/>
          <w:iCs/>
          <w:sz w:val="28"/>
          <w:szCs w:val="28"/>
        </w:rPr>
        <w:t>Информатика 5 класс.</w:t>
      </w:r>
    </w:p>
    <w:p w:rsidR="00264ADB" w:rsidRPr="00212F89" w:rsidRDefault="00264ADB" w:rsidP="00212F89">
      <w:pPr>
        <w:spacing w:before="25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sz w:val="28"/>
          <w:szCs w:val="28"/>
        </w:rPr>
        <w:t xml:space="preserve">Используется </w:t>
      </w:r>
      <w:r w:rsidR="003C39E2">
        <w:rPr>
          <w:rFonts w:ascii="Times New Roman" w:hAnsi="Times New Roman" w:cs="Times New Roman"/>
          <w:sz w:val="28"/>
          <w:szCs w:val="28"/>
        </w:rPr>
        <w:t>интерактивная</w:t>
      </w:r>
      <w:r w:rsidRPr="00212F89">
        <w:rPr>
          <w:rFonts w:ascii="Times New Roman" w:hAnsi="Times New Roman" w:cs="Times New Roman"/>
          <w:sz w:val="28"/>
          <w:szCs w:val="28"/>
        </w:rPr>
        <w:t xml:space="preserve"> программа. В этой программе предусмотрена возможность выбора одного из 10 уровней. Каждый уровень – это перечень координат, который ученик должен отметить на координатной плоскости. Если отмечена координата верно – проводится линия, если нет – выдается соответствующее сообщение. Также в программе предусмотрена возможность загрузки собственных координат в текстовый файл, и тогда в программе будет вычерчиваться собственная картинка.  Ученики всегда с большим интересом выполняют эти задания, в сравнении</w:t>
      </w:r>
      <w:r w:rsidR="003C39E2">
        <w:rPr>
          <w:rFonts w:ascii="Times New Roman" w:hAnsi="Times New Roman" w:cs="Times New Roman"/>
          <w:sz w:val="28"/>
          <w:szCs w:val="28"/>
        </w:rPr>
        <w:t>,</w:t>
      </w:r>
      <w:r w:rsidRPr="00212F89">
        <w:rPr>
          <w:rFonts w:ascii="Times New Roman" w:hAnsi="Times New Roman" w:cs="Times New Roman"/>
          <w:sz w:val="28"/>
          <w:szCs w:val="28"/>
        </w:rPr>
        <w:t xml:space="preserve"> если они будут отмечать те же координаты на листе бумаги.</w:t>
      </w:r>
    </w:p>
    <w:p w:rsidR="00264ADB" w:rsidRPr="00212F89" w:rsidRDefault="00264ADB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52950" cy="457290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5215" t="3789" r="15566" b="17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4572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CC3" w:rsidRPr="00212F89" w:rsidRDefault="00264ADB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sz w:val="28"/>
          <w:szCs w:val="28"/>
        </w:rPr>
        <w:t>Рис. 1 Программа для изучения темы «Метод координат»</w:t>
      </w:r>
    </w:p>
    <w:p w:rsidR="00264ADB" w:rsidRPr="00212F89" w:rsidRDefault="00264ADB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4ADB" w:rsidRPr="00212F89" w:rsidRDefault="00212F89" w:rsidP="00212F89">
      <w:pPr>
        <w:spacing w:before="25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sz w:val="28"/>
          <w:szCs w:val="28"/>
        </w:rPr>
        <w:lastRenderedPageBreak/>
        <w:t>Кодирование информации. Информатика 10 класс.</w:t>
      </w:r>
    </w:p>
    <w:p w:rsidR="00212F89" w:rsidRPr="00212F89" w:rsidRDefault="00212F89" w:rsidP="00212F89">
      <w:pPr>
        <w:spacing w:before="25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sz w:val="28"/>
          <w:szCs w:val="28"/>
        </w:rPr>
        <w:tab/>
        <w:t xml:space="preserve">При изучении темы кодирование числовой информации и представление ее в памяти компьютера, также заменено выполнение практической части в тетради заданием на компьютере. Ученикам предлагается шаблон для выполнения задания с заранее запрограммированными правильными ответами. Когда ученик, верно, вписывает ответ в ячейки, т.к. оно выглядело бы в памяти ПК, программа </w:t>
      </w:r>
      <w:r w:rsidRPr="00212F89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212F89">
        <w:rPr>
          <w:rFonts w:ascii="Times New Roman" w:hAnsi="Times New Roman" w:cs="Times New Roman"/>
          <w:sz w:val="28"/>
          <w:szCs w:val="28"/>
        </w:rPr>
        <w:t xml:space="preserve"> выдает сообщение верно выполнено задание или нет. </w:t>
      </w:r>
    </w:p>
    <w:p w:rsidR="00264ADB" w:rsidRPr="00212F89" w:rsidRDefault="00264ADB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4ADB" w:rsidRPr="00212F89" w:rsidRDefault="00264ADB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00725" cy="3496866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5288" b="8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496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F89" w:rsidRDefault="00212F89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2F89">
        <w:rPr>
          <w:rFonts w:ascii="Times New Roman" w:hAnsi="Times New Roman" w:cs="Times New Roman"/>
          <w:sz w:val="28"/>
          <w:szCs w:val="28"/>
        </w:rPr>
        <w:t>Рис. 2 Программа для изучения темы «Кодирование информации»</w:t>
      </w:r>
    </w:p>
    <w:p w:rsidR="001E211C" w:rsidRDefault="001E211C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211C" w:rsidRDefault="001E211C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211C" w:rsidRDefault="001E211C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211C" w:rsidRDefault="001E211C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211C" w:rsidRDefault="001E211C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211C" w:rsidRPr="001E211C" w:rsidRDefault="001E211C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lastRenderedPageBreak/>
        <w:t>Урок 28. Информатика. 5 класс. Разработка плана действий и его запись.</w:t>
      </w:r>
    </w:p>
    <w:p w:rsidR="001E211C" w:rsidRPr="001E211C" w:rsidRDefault="001E211C" w:rsidP="001E211C">
      <w:pPr>
        <w:spacing w:before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>На уроке по разработке плана действий ученики обучаются решать логические задачи и пошагово описывать цепочку действий, приводящих к правильному решению. На этом уроке ученикам даже можно включить игру-головоломку, причем, головоломка очень известная.</w:t>
      </w:r>
    </w:p>
    <w:p w:rsidR="001E211C" w:rsidRPr="001E211C" w:rsidRDefault="001E211C" w:rsidP="001E211C">
      <w:pPr>
        <w:spacing w:before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>На одном берегу реки стоят волк, коза, и лежит кочан капусты.</w:t>
      </w:r>
    </w:p>
    <w:p w:rsidR="001E211C" w:rsidRPr="001E211C" w:rsidRDefault="001E211C" w:rsidP="001E211C">
      <w:pPr>
        <w:spacing w:before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>Неподалеку от них лодка, на которой можно доплыть до другого берега реки. В лодку одновременно может поместиться только один персонаж. То есть или волк, или коза или капуста. Задача заключается в том, чтобы перевести волка, козу и капусту на другой берег так, чтобы все они остались целы.</w:t>
      </w:r>
    </w:p>
    <w:p w:rsidR="001E211C" w:rsidRPr="001E211C" w:rsidRDefault="001E211C" w:rsidP="001E211C">
      <w:pPr>
        <w:spacing w:before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>Если оставить волка наедине с козой, то он ее съест.</w:t>
      </w:r>
    </w:p>
    <w:p w:rsidR="001E211C" w:rsidRDefault="001E211C" w:rsidP="001E211C">
      <w:pPr>
        <w:spacing w:before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211C">
        <w:rPr>
          <w:rFonts w:ascii="Times New Roman" w:hAnsi="Times New Roman" w:cs="Times New Roman"/>
          <w:sz w:val="28"/>
          <w:szCs w:val="28"/>
        </w:rPr>
        <w:t>Если оставить козу наедине с капустой, то коза, конечно, съест капусту.</w:t>
      </w:r>
    </w:p>
    <w:p w:rsidR="001E211C" w:rsidRDefault="001E211C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43250" cy="292417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0109" t="18657" r="38569" b="4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2BA" w:rsidRDefault="000822BA" w:rsidP="00212F89">
      <w:pPr>
        <w:spacing w:before="25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Рис.3 Скриншот логической игры</w:t>
      </w:r>
    </w:p>
    <w:p w:rsidR="001E211C" w:rsidRDefault="001E211C" w:rsidP="001E211C">
      <w:pPr>
        <w:spacing w:before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гораздо большим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интересом будут играть в эту игру на компьютере, чем просто записывать в тетрадь «Шаг 1, Шаг 2 и т.д.». А в итоге цель будет достигнута – логическая задача на разработку плана действия </w:t>
      </w:r>
      <w:r>
        <w:rPr>
          <w:rFonts w:ascii="Times New Roman" w:hAnsi="Times New Roman" w:cs="Times New Roman"/>
          <w:sz w:val="28"/>
          <w:szCs w:val="28"/>
        </w:rPr>
        <w:lastRenderedPageBreak/>
        <w:t>решена и ученики довольны уроком, и запомнится такое решение гораздо лучше.</w:t>
      </w:r>
    </w:p>
    <w:p w:rsidR="001E211C" w:rsidRPr="00212F89" w:rsidRDefault="00A44946" w:rsidP="003C39E2">
      <w:pPr>
        <w:spacing w:before="25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Обобщая выше сказанное, хочется </w:t>
      </w:r>
      <w:r w:rsidR="00F23CA4">
        <w:rPr>
          <w:rFonts w:ascii="Times New Roman" w:hAnsi="Times New Roman" w:cs="Times New Roman"/>
          <w:sz w:val="28"/>
          <w:szCs w:val="28"/>
        </w:rPr>
        <w:t>добавить,</w:t>
      </w:r>
      <w:r>
        <w:rPr>
          <w:rFonts w:ascii="Times New Roman" w:hAnsi="Times New Roman" w:cs="Times New Roman"/>
          <w:sz w:val="28"/>
          <w:szCs w:val="28"/>
        </w:rPr>
        <w:t xml:space="preserve"> что применение интерактивных и групповых технологий приносит очень хорошие </w:t>
      </w:r>
      <w:r w:rsidR="00F23CA4">
        <w:rPr>
          <w:rFonts w:ascii="Times New Roman" w:hAnsi="Times New Roman" w:cs="Times New Roman"/>
          <w:sz w:val="28"/>
          <w:szCs w:val="28"/>
        </w:rPr>
        <w:t xml:space="preserve">результаты. Качество подготовки по информатике стабильно хорошее. </w:t>
      </w:r>
    </w:p>
    <w:p w:rsidR="00264ADB" w:rsidRDefault="00264ADB" w:rsidP="00264ADB">
      <w:pPr>
        <w:jc w:val="center"/>
      </w:pPr>
    </w:p>
    <w:p w:rsidR="00264ADB" w:rsidRDefault="00264ADB" w:rsidP="00264ADB">
      <w:pPr>
        <w:jc w:val="center"/>
      </w:pPr>
    </w:p>
    <w:p w:rsidR="00264ADB" w:rsidRDefault="00264ADB" w:rsidP="00264ADB">
      <w:pPr>
        <w:jc w:val="center"/>
      </w:pPr>
    </w:p>
    <w:p w:rsidR="00264ADB" w:rsidRPr="00264ADB" w:rsidRDefault="00264ADB" w:rsidP="00264ADB">
      <w:pPr>
        <w:jc w:val="center"/>
      </w:pPr>
    </w:p>
    <w:sectPr w:rsidR="00264ADB" w:rsidRPr="00264ADB" w:rsidSect="00264AD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64ADB"/>
    <w:rsid w:val="000822BA"/>
    <w:rsid w:val="000D3D01"/>
    <w:rsid w:val="001E211C"/>
    <w:rsid w:val="00212F89"/>
    <w:rsid w:val="00264ADB"/>
    <w:rsid w:val="003C39E2"/>
    <w:rsid w:val="00560B8A"/>
    <w:rsid w:val="005D2AA2"/>
    <w:rsid w:val="00791CC3"/>
    <w:rsid w:val="00A44946"/>
    <w:rsid w:val="00F23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CC3"/>
  </w:style>
  <w:style w:type="paragraph" w:styleId="1">
    <w:name w:val="heading 1"/>
    <w:basedOn w:val="a"/>
    <w:next w:val="a"/>
    <w:link w:val="10"/>
    <w:qFormat/>
    <w:rsid w:val="00264AD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4AD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64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4A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System disc 7</Company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WinXPProSP3</dc:creator>
  <cp:keywords/>
  <dc:description/>
  <cp:lastModifiedBy>Olga</cp:lastModifiedBy>
  <cp:revision>3</cp:revision>
  <dcterms:created xsi:type="dcterms:W3CDTF">2018-12-09T15:03:00Z</dcterms:created>
  <dcterms:modified xsi:type="dcterms:W3CDTF">2021-02-19T17:59:00Z</dcterms:modified>
</cp:coreProperties>
</file>