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ED9" w:rsidRDefault="004872B5" w:rsidP="00872ED9">
      <w:pPr>
        <w:spacing w:after="0" w:line="276" w:lineRule="auto"/>
        <w:ind w:firstLine="0"/>
        <w:jc w:val="right"/>
        <w:rPr>
          <w:rFonts w:ascii="Times New Roman" w:hAnsi="Times New Roman" w:cs="Times New Roman"/>
          <w:color w:val="333333"/>
          <w:sz w:val="32"/>
          <w:szCs w:val="32"/>
          <w:shd w:val="clear" w:color="auto" w:fill="FFFFFF"/>
          <w:lang w:val="ru-RU"/>
        </w:rPr>
      </w:pPr>
      <w:r w:rsidRPr="004872B5">
        <w:rPr>
          <w:rFonts w:ascii="Times New Roman" w:hAnsi="Times New Roman" w:cs="Times New Roman"/>
          <w:b/>
          <w:color w:val="333333"/>
          <w:sz w:val="36"/>
          <w:szCs w:val="36"/>
          <w:shd w:val="clear" w:color="auto" w:fill="FFFFFF"/>
          <w:lang w:val="ru-RU"/>
        </w:rPr>
        <w:t xml:space="preserve">Формирование представлений </w:t>
      </w:r>
      <w:r w:rsidR="00872ED9">
        <w:rPr>
          <w:rFonts w:ascii="Times New Roman" w:hAnsi="Times New Roman" w:cs="Times New Roman"/>
          <w:b/>
          <w:color w:val="333333"/>
          <w:sz w:val="36"/>
          <w:szCs w:val="36"/>
          <w:shd w:val="clear" w:color="auto" w:fill="FFFFFF"/>
          <w:lang w:val="ru-RU"/>
        </w:rPr>
        <w:t>о здоровом образе</w:t>
      </w:r>
      <w:r w:rsidRPr="004872B5">
        <w:rPr>
          <w:rFonts w:ascii="Times New Roman" w:hAnsi="Times New Roman" w:cs="Times New Roman"/>
          <w:b/>
          <w:color w:val="333333"/>
          <w:sz w:val="36"/>
          <w:szCs w:val="36"/>
          <w:shd w:val="clear" w:color="auto" w:fill="FFFFFF"/>
          <w:lang w:val="ru-RU"/>
        </w:rPr>
        <w:t xml:space="preserve"> жизни у детей старшего дошкольного возраста</w:t>
      </w:r>
      <w:r w:rsidRPr="004872B5">
        <w:rPr>
          <w:rFonts w:ascii="Times New Roman" w:hAnsi="Times New Roman" w:cs="Times New Roman"/>
          <w:b/>
          <w:color w:val="333333"/>
          <w:sz w:val="36"/>
          <w:szCs w:val="36"/>
          <w:lang w:val="ru-RU"/>
        </w:rPr>
        <w:br/>
      </w:r>
      <w:r w:rsidRPr="004872B5">
        <w:rPr>
          <w:color w:val="333333"/>
          <w:sz w:val="26"/>
          <w:szCs w:val="26"/>
          <w:lang w:val="ru-RU"/>
        </w:rPr>
        <w:br/>
      </w:r>
      <w:r w:rsidR="00872ED9">
        <w:rPr>
          <w:rFonts w:ascii="Times New Roman" w:hAnsi="Times New Roman" w:cs="Times New Roman"/>
          <w:color w:val="333333"/>
          <w:sz w:val="32"/>
          <w:szCs w:val="32"/>
          <w:shd w:val="clear" w:color="auto" w:fill="FFFFFF"/>
          <w:lang w:val="ru-RU"/>
        </w:rPr>
        <w:t xml:space="preserve">Статью подготовила воспитатель </w:t>
      </w:r>
    </w:p>
    <w:p w:rsidR="00872ED9" w:rsidRDefault="00872ED9" w:rsidP="00872ED9">
      <w:pPr>
        <w:spacing w:after="0" w:line="276" w:lineRule="auto"/>
        <w:ind w:firstLine="0"/>
        <w:jc w:val="right"/>
        <w:rPr>
          <w:rFonts w:ascii="Times New Roman" w:hAnsi="Times New Roman" w:cs="Times New Roman"/>
          <w:color w:val="333333"/>
          <w:sz w:val="32"/>
          <w:szCs w:val="32"/>
          <w:shd w:val="clear" w:color="auto" w:fill="FFFFFF"/>
          <w:lang w:val="ru-RU"/>
        </w:rPr>
      </w:pPr>
      <w:r>
        <w:rPr>
          <w:rFonts w:ascii="Times New Roman" w:hAnsi="Times New Roman" w:cs="Times New Roman"/>
          <w:color w:val="333333"/>
          <w:sz w:val="32"/>
          <w:szCs w:val="32"/>
          <w:shd w:val="clear" w:color="auto" w:fill="FFFFFF"/>
          <w:lang w:val="ru-RU"/>
        </w:rPr>
        <w:t xml:space="preserve">МКДОУ «Детский сад «Золотой ключик» </w:t>
      </w:r>
    </w:p>
    <w:p w:rsidR="004872B5" w:rsidRDefault="00872ED9" w:rsidP="00872ED9">
      <w:pPr>
        <w:spacing w:after="0" w:line="276" w:lineRule="auto"/>
        <w:ind w:firstLine="0"/>
        <w:jc w:val="right"/>
        <w:rPr>
          <w:rFonts w:ascii="Times New Roman" w:hAnsi="Times New Roman" w:cs="Times New Roman"/>
          <w:color w:val="333333"/>
          <w:sz w:val="32"/>
          <w:szCs w:val="32"/>
          <w:shd w:val="clear" w:color="auto" w:fill="FFFFFF"/>
          <w:lang w:val="ru-RU"/>
        </w:rPr>
      </w:pPr>
      <w:r>
        <w:rPr>
          <w:rFonts w:ascii="Times New Roman" w:hAnsi="Times New Roman" w:cs="Times New Roman"/>
          <w:color w:val="333333"/>
          <w:sz w:val="32"/>
          <w:szCs w:val="32"/>
          <w:shd w:val="clear" w:color="auto" w:fill="FFFFFF"/>
          <w:lang w:val="ru-RU"/>
        </w:rPr>
        <w:t>Николаева Ирина Дмитриевна</w:t>
      </w:r>
    </w:p>
    <w:p w:rsidR="00872ED9" w:rsidRDefault="00872ED9" w:rsidP="00872ED9">
      <w:pPr>
        <w:spacing w:after="0" w:line="276" w:lineRule="auto"/>
        <w:ind w:firstLine="0"/>
        <w:jc w:val="right"/>
        <w:rPr>
          <w:rFonts w:ascii="Times New Roman" w:hAnsi="Times New Roman" w:cs="Times New Roman"/>
          <w:color w:val="333333"/>
          <w:sz w:val="32"/>
          <w:szCs w:val="32"/>
          <w:shd w:val="clear" w:color="auto" w:fill="FFFFFF"/>
          <w:lang w:val="ru-RU"/>
        </w:rPr>
      </w:pPr>
      <w:bookmarkStart w:id="0" w:name="_GoBack"/>
      <w:bookmarkEnd w:id="0"/>
    </w:p>
    <w:p w:rsidR="00FD2092" w:rsidRPr="004872B5" w:rsidRDefault="00A74255" w:rsidP="004872B5">
      <w:pPr>
        <w:spacing w:line="276" w:lineRule="auto"/>
        <w:rPr>
          <w:rFonts w:ascii="Times New Roman" w:hAnsi="Times New Roman" w:cs="Times New Roman"/>
          <w:color w:val="333333"/>
          <w:sz w:val="32"/>
          <w:szCs w:val="32"/>
          <w:shd w:val="clear" w:color="auto" w:fill="FFFFFF"/>
          <w:lang w:val="ru-RU"/>
        </w:rPr>
      </w:pPr>
      <w:r w:rsidRPr="004872B5">
        <w:rPr>
          <w:rFonts w:ascii="Times New Roman" w:hAnsi="Times New Roman" w:cs="Times New Roman"/>
          <w:color w:val="333333"/>
          <w:sz w:val="32"/>
          <w:szCs w:val="32"/>
          <w:shd w:val="clear" w:color="auto" w:fill="FFFFFF"/>
          <w:lang w:val="ru-RU"/>
        </w:rPr>
        <w:t>Цель статьи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раскрыть основы формирования представлений здорового образа жизни у</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детей старшего дошкольного возраста, представить опыт работы дошкольного учреждения по использованию оздоровительной технологии «Здоровье</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наших руках».</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Ключевые слова: здоровый образ жизни, оздоровительная технология</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дошкольное учреждение.</w:t>
      </w:r>
      <w:r w:rsidRPr="004872B5">
        <w:rPr>
          <w:rFonts w:ascii="Times New Roman" w:hAnsi="Times New Roman" w:cs="Times New Roman"/>
          <w:color w:val="333333"/>
          <w:sz w:val="32"/>
          <w:szCs w:val="32"/>
          <w:lang w:val="ru-RU"/>
        </w:rPr>
        <w:br/>
      </w:r>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Проблема воспитания личной заинтересованности каждого человека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здоровом образе жизни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последние годы является особенно актуальной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связи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негативной тенденцией к</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ухудшению состояния здоровья всех социально</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демографических групп населения России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особенно детей дошкольного возраста. Это связано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массой негативных явлений современной жизни: тяжелыми социальными потрясениями, экологическим неблагополучием, низким уровнем развития института брака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семьи; массовым распространение алкоголизма, курения, наркомании; слабой системой здравоохранения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воспитательной базы образовательного учреждения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семьи. Многочисленные научные исследования свидетельствуют: рост отклонений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состоянии здоровья происходит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период пребывания детей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дошкольных учреждениях, учреждениях среднего образования.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каждым годом возрастает процент детей, имеющих отклонения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здоровье, наблюдается тенденция непрерывного роста общего уровня заболевания среди дошкольников. Особенно остро эта проблема обозначена на Севере. На здоровье дошкольников, проживающих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Норильске, оказывает влияние неблагоприятное состояние экологии: нарушение экологического равновесия, </w:t>
      </w:r>
      <w:r w:rsidRPr="004872B5">
        <w:rPr>
          <w:rFonts w:ascii="Times New Roman" w:hAnsi="Times New Roman" w:cs="Times New Roman"/>
          <w:color w:val="333333"/>
          <w:sz w:val="32"/>
          <w:szCs w:val="32"/>
          <w:shd w:val="clear" w:color="auto" w:fill="FFFFFF"/>
          <w:lang w:val="ru-RU"/>
        </w:rPr>
        <w:lastRenderedPageBreak/>
        <w:t>выбросы газа.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нашем регионе климатические условия представляют собой сложный комплекс отрицательных факторов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отношении воздействия на детский организм. </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Среди объективных факторов здорового образа жизни детей выделяются следующие: </w:t>
      </w:r>
      <w:r w:rsidRPr="004872B5">
        <w:rPr>
          <w:rFonts w:ascii="Times New Roman" w:hAnsi="Times New Roman" w:cs="Times New Roman"/>
          <w:color w:val="333333"/>
          <w:sz w:val="32"/>
          <w:szCs w:val="32"/>
          <w:lang w:val="ru-RU"/>
        </w:rPr>
        <w:br/>
      </w:r>
      <w:r w:rsidRPr="004872B5">
        <w:rPr>
          <w:rFonts w:ascii="Times New Roman" w:hAnsi="Times New Roman" w:cs="Times New Roman"/>
          <w:color w:val="333333"/>
          <w:sz w:val="32"/>
          <w:szCs w:val="32"/>
          <w:shd w:val="clear" w:color="auto" w:fill="FFFFFF"/>
          <w:lang w:val="ru-RU"/>
        </w:rPr>
        <w:t>организация воспитательно-образовательной деятельности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ДОУ</w:t>
      </w:r>
      <w:r w:rsidR="004872B5">
        <w:rPr>
          <w:rFonts w:ascii="Times New Roman" w:hAnsi="Times New Roman" w:cs="Times New Roman"/>
          <w:color w:val="333333"/>
          <w:sz w:val="32"/>
          <w:szCs w:val="32"/>
          <w:shd w:val="clear" w:color="auto" w:fill="FFFFFF"/>
          <w:lang w:val="ru-RU"/>
        </w:rPr>
        <w:t xml:space="preserve">               </w:t>
      </w:r>
      <w:proofErr w:type="gramStart"/>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w:t>
      </w:r>
      <w:proofErr w:type="gramEnd"/>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организация предметно-пространственной среды;</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образ жизни;</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социально-экономические условия;</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«качество окружающей среды» (состояние воздуха, воды, почвы), продуктов питания, жилища, одежды; </w:t>
      </w:r>
      <w:r w:rsidRPr="004872B5">
        <w:rPr>
          <w:rFonts w:ascii="Times New Roman" w:hAnsi="Times New Roman" w:cs="Times New Roman"/>
          <w:color w:val="333333"/>
          <w:sz w:val="32"/>
          <w:szCs w:val="32"/>
          <w:lang w:val="ru-RU"/>
        </w:rPr>
        <w:br/>
      </w:r>
      <w:r w:rsidRPr="004872B5">
        <w:rPr>
          <w:rFonts w:ascii="Times New Roman" w:hAnsi="Times New Roman" w:cs="Times New Roman"/>
          <w:color w:val="333333"/>
          <w:sz w:val="32"/>
          <w:szCs w:val="32"/>
          <w:shd w:val="clear" w:color="auto" w:fill="FFFFFF"/>
          <w:lang w:val="ru-RU"/>
        </w:rPr>
        <w:t>Поэтому мы считаем, что у</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ребенка</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дошкольника необходимо формировать навыки здорового образа жизни посредством формирования элементарных знаний о</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своем организме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о факторах, влияющих на него. Чем раньше ребенок получит представления о</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строении своего тела, узнает о</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важности закаливания, движения, правильного сна, тем раньше он будет приобщен к</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здоровому образу жизни.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связи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этим возникла необходимость создания оздоровительной технологии «Здоровье</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наших руках», адаптированной к</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условиям Крайнего Севера. Цель нашей работы: разностороннее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гармоничное развитие ребенка, обеспечение его полноценного здоровья, развитие движений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физических качеств, формирование убеждений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привычек здорового образа жизни.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соответствии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целью определены следующие задачи: </w:t>
      </w:r>
      <w:r w:rsidRPr="004872B5">
        <w:rPr>
          <w:rFonts w:ascii="Times New Roman" w:hAnsi="Times New Roman" w:cs="Times New Roman"/>
          <w:color w:val="333333"/>
          <w:sz w:val="32"/>
          <w:szCs w:val="32"/>
          <w:shd w:val="clear" w:color="auto" w:fill="FFFFFF"/>
        </w:rPr>
        <w:t>  </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w:t>
      </w:r>
      <w:r w:rsidR="004872B5">
        <w:rPr>
          <w:rFonts w:ascii="Times New Roman" w:hAnsi="Times New Roman" w:cs="Times New Roman"/>
          <w:color w:val="333333"/>
          <w:sz w:val="32"/>
          <w:szCs w:val="32"/>
          <w:shd w:val="clear" w:color="auto" w:fill="FFFFFF"/>
          <w:lang w:val="ru-RU"/>
        </w:rPr>
        <w:t>--</w:t>
      </w:r>
      <w:r w:rsidRPr="004872B5">
        <w:rPr>
          <w:rFonts w:ascii="Times New Roman" w:hAnsi="Times New Roman" w:cs="Times New Roman"/>
          <w:color w:val="333333"/>
          <w:sz w:val="32"/>
          <w:szCs w:val="32"/>
          <w:shd w:val="clear" w:color="auto" w:fill="FFFFFF"/>
          <w:lang w:val="ru-RU"/>
        </w:rPr>
        <w:t>Определить факторы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условия формирования положительной мотивации к</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здоровому образу жизни у</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дошкольников; </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Поддерживать стремление дошкольника к</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самопознанию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создавать условия для внутренней активности личности; </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Формировать навыки саморегуляции поведения ребенка, направленные на осознанное сохранение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укрепление своего здоровья; </w:t>
      </w:r>
      <w:r w:rsidRPr="004872B5">
        <w:rPr>
          <w:rFonts w:ascii="Times New Roman" w:hAnsi="Times New Roman" w:cs="Times New Roman"/>
          <w:color w:val="333333"/>
          <w:sz w:val="32"/>
          <w:szCs w:val="32"/>
          <w:shd w:val="clear" w:color="auto" w:fill="FFFFFF"/>
        </w:rPr>
        <w:t>   </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Направлять совместную работу педагогического коллектива ДОУ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родителей на воспитание у</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детей потребности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здоровом образе </w:t>
      </w:r>
      <w:r w:rsidRPr="004872B5">
        <w:rPr>
          <w:rFonts w:ascii="Times New Roman" w:hAnsi="Times New Roman" w:cs="Times New Roman"/>
          <w:color w:val="333333"/>
          <w:sz w:val="32"/>
          <w:szCs w:val="32"/>
          <w:shd w:val="clear" w:color="auto" w:fill="FFFFFF"/>
          <w:lang w:val="ru-RU"/>
        </w:rPr>
        <w:lastRenderedPageBreak/>
        <w:t>жизни.</w:t>
      </w:r>
      <w:r w:rsidRPr="004872B5">
        <w:rPr>
          <w:rFonts w:ascii="Times New Roman" w:hAnsi="Times New Roman" w:cs="Times New Roman"/>
          <w:color w:val="333333"/>
          <w:sz w:val="32"/>
          <w:szCs w:val="32"/>
          <w:lang w:val="ru-RU"/>
        </w:rPr>
        <w:br/>
      </w:r>
      <w:r w:rsidRPr="004872B5">
        <w:rPr>
          <w:rFonts w:ascii="Times New Roman" w:hAnsi="Times New Roman" w:cs="Times New Roman"/>
          <w:color w:val="333333"/>
          <w:sz w:val="32"/>
          <w:szCs w:val="32"/>
          <w:shd w:val="clear" w:color="auto" w:fill="FFFFFF"/>
          <w:lang w:val="ru-RU"/>
        </w:rPr>
        <w:t>Опыт работы по созданию оздоровительной технологии показал необходимость тесной связи воспитательно-образовательного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воспитательно-оздоровительного направлений. Воспитательно-образовательная работа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детьми, направленная на формирование потребности в</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здоровом образе жизни состоит из нескольких разделов:</w:t>
      </w:r>
      <w:r w:rsidRPr="004872B5">
        <w:rPr>
          <w:rFonts w:ascii="Times New Roman" w:hAnsi="Times New Roman" w:cs="Times New Roman"/>
          <w:color w:val="333333"/>
          <w:sz w:val="32"/>
          <w:szCs w:val="32"/>
          <w:lang w:val="ru-RU"/>
        </w:rPr>
        <w:br/>
      </w:r>
      <w:r w:rsidR="004872B5">
        <w:rPr>
          <w:rFonts w:ascii="Times New Roman" w:hAnsi="Times New Roman" w:cs="Times New Roman"/>
          <w:color w:val="333333"/>
          <w:sz w:val="32"/>
          <w:szCs w:val="32"/>
          <w:shd w:val="clear" w:color="auto" w:fill="FFFFFF"/>
        </w:rPr>
        <w:t>   </w:t>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«Следи за датчиком настроения». Дети получают представление о</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настроении, эмоциях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чувствах, об их влиянии на здоровье.</w:t>
      </w:r>
      <w:r w:rsidR="004872B5"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«Соблюдай режим дня». Работа направлена на воспитание самостоятельности при выполнении основных режимных моментов.</w:t>
      </w:r>
      <w:r w:rsidR="004872B5" w:rsidRPr="004872B5">
        <w:rPr>
          <w:rFonts w:ascii="Times New Roman" w:hAnsi="Times New Roman" w:cs="Times New Roman"/>
          <w:color w:val="333333"/>
          <w:sz w:val="32"/>
          <w:szCs w:val="32"/>
          <w:shd w:val="clear" w:color="auto" w:fill="FFFFFF"/>
          <w:lang w:val="ru-RU"/>
        </w:rPr>
        <w:t xml:space="preserve">                                                    </w:t>
      </w:r>
      <w:r w:rsidR="004872B5">
        <w:rPr>
          <w:rFonts w:ascii="Times New Roman" w:hAnsi="Times New Roman" w:cs="Times New Roman"/>
          <w:color w:val="333333"/>
          <w:sz w:val="32"/>
          <w:szCs w:val="32"/>
          <w:shd w:val="clear" w:color="auto" w:fill="FFFFFF"/>
          <w:lang w:val="ru-RU"/>
        </w:rPr>
        <w:t xml:space="preserve">                                 </w:t>
      </w:r>
      <w:r w:rsidR="004872B5"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Pr="004872B5">
        <w:rPr>
          <w:rFonts w:ascii="Times New Roman" w:hAnsi="Times New Roman" w:cs="Times New Roman"/>
          <w:color w:val="333333"/>
          <w:sz w:val="32"/>
          <w:szCs w:val="32"/>
          <w:shd w:val="clear" w:color="auto" w:fill="FFFFFF"/>
        </w:rPr>
        <w:t>   </w:t>
      </w:r>
      <w:r w:rsid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«Занимайся физкультурой». Совместно с</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детьми выявляются значимость движения для здоровья, польза подвижных игр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занятий спортом.</w:t>
      </w:r>
      <w:r w:rsidR="004872B5" w:rsidRPr="004872B5">
        <w:rPr>
          <w:rFonts w:ascii="Times New Roman" w:hAnsi="Times New Roman" w:cs="Times New Roman"/>
          <w:color w:val="333333"/>
          <w:sz w:val="32"/>
          <w:szCs w:val="32"/>
          <w:shd w:val="clear" w:color="auto" w:fill="FFFFFF"/>
          <w:lang w:val="ru-RU"/>
        </w:rPr>
        <w:t xml:space="preserve">   </w:t>
      </w:r>
      <w:r w:rsidR="004872B5">
        <w:rPr>
          <w:rFonts w:ascii="Times New Roman" w:hAnsi="Times New Roman" w:cs="Times New Roman"/>
          <w:color w:val="333333"/>
          <w:sz w:val="32"/>
          <w:szCs w:val="32"/>
          <w:shd w:val="clear" w:color="auto" w:fill="FFFFFF"/>
          <w:lang w:val="ru-RU"/>
        </w:rPr>
        <w:t xml:space="preserve">                                                   </w:t>
      </w:r>
      <w:r w:rsidR="004872B5"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 «Скажи «нет» вредным привычкам». Параллельно профилактике вредных привычек идет закрепление полезных привычек.</w:t>
      </w:r>
      <w:r w:rsidR="004872B5" w:rsidRPr="004872B5">
        <w:rPr>
          <w:rFonts w:ascii="Times New Roman" w:hAnsi="Times New Roman" w:cs="Times New Roman"/>
          <w:color w:val="333333"/>
          <w:sz w:val="32"/>
          <w:szCs w:val="32"/>
          <w:shd w:val="clear" w:color="auto" w:fill="FFFFFF"/>
          <w:lang w:val="ru-RU"/>
        </w:rPr>
        <w:t xml:space="preserve">   </w:t>
      </w:r>
      <w:r w:rsidR="004872B5">
        <w:rPr>
          <w:rFonts w:ascii="Times New Roman" w:hAnsi="Times New Roman" w:cs="Times New Roman"/>
          <w:color w:val="333333"/>
          <w:sz w:val="32"/>
          <w:szCs w:val="32"/>
          <w:shd w:val="clear" w:color="auto" w:fill="FFFFFF"/>
          <w:lang w:val="ru-RU"/>
        </w:rPr>
        <w:t xml:space="preserve">                                                           </w:t>
      </w:r>
      <w:r w:rsidR="004872B5"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rPr>
        <w:sym w:font="Symbol" w:char="F02D"/>
      </w:r>
      <w:r w:rsidR="004872B5">
        <w:rPr>
          <w:rFonts w:ascii="Times New Roman" w:hAnsi="Times New Roman" w:cs="Times New Roman"/>
          <w:color w:val="333333"/>
          <w:sz w:val="32"/>
          <w:szCs w:val="32"/>
          <w:shd w:val="clear" w:color="auto" w:fill="FFFFFF"/>
          <w:lang w:val="ru-RU"/>
        </w:rPr>
        <w:t xml:space="preserve">  </w:t>
      </w:r>
      <w:r w:rsidRPr="004872B5">
        <w:rPr>
          <w:rFonts w:ascii="Times New Roman" w:hAnsi="Times New Roman" w:cs="Times New Roman"/>
          <w:color w:val="333333"/>
          <w:sz w:val="32"/>
          <w:szCs w:val="32"/>
          <w:shd w:val="clear" w:color="auto" w:fill="FFFFFF"/>
          <w:lang w:val="ru-RU"/>
        </w:rPr>
        <w:t>«Соблюдай правила гигиены». Особое внимание уделяется формированию практических умений и</w:t>
      </w:r>
      <w:r w:rsidRPr="004872B5">
        <w:rPr>
          <w:rFonts w:ascii="Times New Roman" w:hAnsi="Times New Roman" w:cs="Times New Roman"/>
          <w:color w:val="333333"/>
          <w:sz w:val="32"/>
          <w:szCs w:val="32"/>
          <w:shd w:val="clear" w:color="auto" w:fill="FFFFFF"/>
        </w:rPr>
        <w:t> </w:t>
      </w:r>
      <w:r w:rsidRPr="004872B5">
        <w:rPr>
          <w:rFonts w:ascii="Times New Roman" w:hAnsi="Times New Roman" w:cs="Times New Roman"/>
          <w:color w:val="333333"/>
          <w:sz w:val="32"/>
          <w:szCs w:val="32"/>
          <w:shd w:val="clear" w:color="auto" w:fill="FFFFFF"/>
          <w:lang w:val="ru-RU"/>
        </w:rPr>
        <w:t xml:space="preserve">навыков соблюдения правил гигиены. </w:t>
      </w:r>
      <w:r w:rsidRPr="004872B5">
        <w:rPr>
          <w:rFonts w:ascii="Times New Roman" w:hAnsi="Times New Roman" w:cs="Times New Roman"/>
          <w:color w:val="333333"/>
          <w:sz w:val="32"/>
          <w:szCs w:val="32"/>
          <w:lang w:val="ru-RU"/>
        </w:rPr>
        <w:br/>
      </w:r>
      <w:r w:rsidR="004872B5" w:rsidRPr="004872B5">
        <w:rPr>
          <w:rFonts w:ascii="Times New Roman" w:hAnsi="Times New Roman" w:cs="Times New Roman"/>
          <w:color w:val="333333"/>
          <w:sz w:val="32"/>
          <w:szCs w:val="32"/>
          <w:shd w:val="clear" w:color="auto" w:fill="FFFFFF"/>
          <w:lang w:val="ru-RU"/>
        </w:rPr>
        <w:t>Самый объективный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основной показатель работы с</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детьми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 это улучшение здоровья малышей. Мы отмечаем положительную динамику состояния здоровья детей: количество случаев заболевания детей нашего ДОУ снизилось в 1,3 раза, индекс здоровья возрос в 2, 7 раза. Наши выпускники активны (47</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 успешно занимаются в</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спортивных секциях города), любознательны, выносливы, легко адаптируются в</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школьных условиях, обладают всеми качествами гармонически развитой личности. Таким образом, формирование культуры здоровья дошкольника происходит наиболее успешно при условии сотрудничества педагогов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родителей; формирование представлений здорового образа жизни у</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детей старшего дошкольного возраста</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 это побуждение к</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 xml:space="preserve">включению </w:t>
      </w:r>
      <w:r w:rsidR="004872B5" w:rsidRPr="004872B5">
        <w:rPr>
          <w:rFonts w:ascii="Times New Roman" w:hAnsi="Times New Roman" w:cs="Times New Roman"/>
          <w:color w:val="333333"/>
          <w:sz w:val="32"/>
          <w:szCs w:val="32"/>
          <w:shd w:val="clear" w:color="auto" w:fill="FFFFFF"/>
          <w:lang w:val="ru-RU"/>
        </w:rPr>
        <w:lastRenderedPageBreak/>
        <w:t>в</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повседневную жизнь индивида различных новых для него форм поведения, полезных для здоровья, изменение, а</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то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вовсе отказ от многих вредных для здоровья привычек, овладение знаниями, на основе которых можно грамотно, безопасно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с пользой для здоровья начать вести ЗОЖ, постепенно добиваясь, чтобы эти повседневные формы укрепления здоровья стали привычными. Именно поэтому детский сад должен стать для ребенка «школой здоровья», где он сможет приобрести знания, умения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навыки, необходимые для сохранения и</w:t>
      </w:r>
      <w:r w:rsidR="004872B5" w:rsidRPr="004872B5">
        <w:rPr>
          <w:rFonts w:ascii="Times New Roman" w:hAnsi="Times New Roman" w:cs="Times New Roman"/>
          <w:color w:val="333333"/>
          <w:sz w:val="32"/>
          <w:szCs w:val="32"/>
          <w:shd w:val="clear" w:color="auto" w:fill="FFFFFF"/>
        </w:rPr>
        <w:t> </w:t>
      </w:r>
      <w:r w:rsidR="004872B5" w:rsidRPr="004872B5">
        <w:rPr>
          <w:rFonts w:ascii="Times New Roman" w:hAnsi="Times New Roman" w:cs="Times New Roman"/>
          <w:color w:val="333333"/>
          <w:sz w:val="32"/>
          <w:szCs w:val="32"/>
          <w:shd w:val="clear" w:color="auto" w:fill="FFFFFF"/>
          <w:lang w:val="ru-RU"/>
        </w:rPr>
        <w:t>укрепления своего здоровья.</w:t>
      </w:r>
      <w:r w:rsidR="004872B5" w:rsidRPr="004872B5">
        <w:rPr>
          <w:rFonts w:ascii="Times New Roman" w:hAnsi="Times New Roman" w:cs="Times New Roman"/>
          <w:color w:val="333333"/>
          <w:sz w:val="32"/>
          <w:szCs w:val="32"/>
          <w:lang w:val="ru-RU"/>
        </w:rPr>
        <w:br/>
      </w:r>
      <w:r w:rsidR="004872B5" w:rsidRPr="004872B5">
        <w:rPr>
          <w:rFonts w:ascii="Times New Roman" w:hAnsi="Times New Roman" w:cs="Times New Roman"/>
          <w:color w:val="333333"/>
          <w:sz w:val="32"/>
          <w:szCs w:val="32"/>
          <w:lang w:val="ru-RU"/>
        </w:rPr>
        <w:br/>
      </w:r>
    </w:p>
    <w:sectPr w:rsidR="00FD2092" w:rsidRPr="004872B5" w:rsidSect="00FD20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2"/>
  </w:compat>
  <w:rsids>
    <w:rsidRoot w:val="00A74255"/>
    <w:rsid w:val="004872B5"/>
    <w:rsid w:val="004F40DF"/>
    <w:rsid w:val="007032D3"/>
    <w:rsid w:val="00872ED9"/>
    <w:rsid w:val="00A74255"/>
    <w:rsid w:val="00C731B9"/>
    <w:rsid w:val="00F05465"/>
    <w:rsid w:val="00FD2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4F7A8-461C-4D1E-ACB7-2EAAE8CEE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1B9"/>
  </w:style>
  <w:style w:type="paragraph" w:styleId="1">
    <w:name w:val="heading 1"/>
    <w:basedOn w:val="a"/>
    <w:next w:val="a"/>
    <w:link w:val="10"/>
    <w:uiPriority w:val="9"/>
    <w:qFormat/>
    <w:rsid w:val="00C731B9"/>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C731B9"/>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C731B9"/>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C731B9"/>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C731B9"/>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C731B9"/>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C731B9"/>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C731B9"/>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C731B9"/>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31B9"/>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C731B9"/>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C731B9"/>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C731B9"/>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C731B9"/>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C731B9"/>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C731B9"/>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C731B9"/>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C731B9"/>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C731B9"/>
    <w:rPr>
      <w:b/>
      <w:bCs/>
      <w:sz w:val="18"/>
      <w:szCs w:val="18"/>
    </w:rPr>
  </w:style>
  <w:style w:type="paragraph" w:styleId="a4">
    <w:name w:val="Title"/>
    <w:basedOn w:val="a"/>
    <w:next w:val="a"/>
    <w:link w:val="a5"/>
    <w:uiPriority w:val="10"/>
    <w:qFormat/>
    <w:rsid w:val="00C731B9"/>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C731B9"/>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C731B9"/>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C731B9"/>
    <w:rPr>
      <w:i/>
      <w:iCs/>
      <w:color w:val="808080" w:themeColor="text1" w:themeTint="7F"/>
      <w:spacing w:val="10"/>
      <w:sz w:val="24"/>
      <w:szCs w:val="24"/>
    </w:rPr>
  </w:style>
  <w:style w:type="character" w:styleId="a8">
    <w:name w:val="Strong"/>
    <w:basedOn w:val="a0"/>
    <w:uiPriority w:val="22"/>
    <w:qFormat/>
    <w:rsid w:val="00C731B9"/>
    <w:rPr>
      <w:b/>
      <w:bCs/>
      <w:spacing w:val="0"/>
    </w:rPr>
  </w:style>
  <w:style w:type="character" w:styleId="a9">
    <w:name w:val="Emphasis"/>
    <w:uiPriority w:val="20"/>
    <w:qFormat/>
    <w:rsid w:val="00C731B9"/>
    <w:rPr>
      <w:b/>
      <w:bCs/>
      <w:i/>
      <w:iCs/>
      <w:color w:val="auto"/>
    </w:rPr>
  </w:style>
  <w:style w:type="paragraph" w:styleId="aa">
    <w:name w:val="No Spacing"/>
    <w:basedOn w:val="a"/>
    <w:uiPriority w:val="1"/>
    <w:qFormat/>
    <w:rsid w:val="00C731B9"/>
    <w:pPr>
      <w:spacing w:after="0" w:line="240" w:lineRule="auto"/>
      <w:ind w:firstLine="0"/>
    </w:pPr>
  </w:style>
  <w:style w:type="paragraph" w:styleId="ab">
    <w:name w:val="List Paragraph"/>
    <w:basedOn w:val="a"/>
    <w:uiPriority w:val="34"/>
    <w:qFormat/>
    <w:rsid w:val="00C731B9"/>
    <w:pPr>
      <w:ind w:left="720"/>
      <w:contextualSpacing/>
    </w:pPr>
  </w:style>
  <w:style w:type="paragraph" w:styleId="21">
    <w:name w:val="Quote"/>
    <w:basedOn w:val="a"/>
    <w:next w:val="a"/>
    <w:link w:val="22"/>
    <w:uiPriority w:val="29"/>
    <w:qFormat/>
    <w:rsid w:val="00C731B9"/>
    <w:rPr>
      <w:color w:val="5A5A5A" w:themeColor="text1" w:themeTint="A5"/>
    </w:rPr>
  </w:style>
  <w:style w:type="character" w:customStyle="1" w:styleId="22">
    <w:name w:val="Цитата 2 Знак"/>
    <w:basedOn w:val="a0"/>
    <w:link w:val="21"/>
    <w:uiPriority w:val="29"/>
    <w:rsid w:val="00C731B9"/>
    <w:rPr>
      <w:rFonts w:asciiTheme="minorHAnsi"/>
      <w:color w:val="5A5A5A" w:themeColor="text1" w:themeTint="A5"/>
    </w:rPr>
  </w:style>
  <w:style w:type="paragraph" w:styleId="ac">
    <w:name w:val="Intense Quote"/>
    <w:basedOn w:val="a"/>
    <w:next w:val="a"/>
    <w:link w:val="ad"/>
    <w:uiPriority w:val="30"/>
    <w:qFormat/>
    <w:rsid w:val="00C731B9"/>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C731B9"/>
    <w:rPr>
      <w:rFonts w:asciiTheme="majorHAnsi" w:eastAsiaTheme="majorEastAsia" w:hAnsiTheme="majorHAnsi" w:cstheme="majorBidi"/>
      <w:i/>
      <w:iCs/>
      <w:sz w:val="20"/>
      <w:szCs w:val="20"/>
    </w:rPr>
  </w:style>
  <w:style w:type="character" w:styleId="ae">
    <w:name w:val="Subtle Emphasis"/>
    <w:uiPriority w:val="19"/>
    <w:qFormat/>
    <w:rsid w:val="00C731B9"/>
    <w:rPr>
      <w:i/>
      <w:iCs/>
      <w:color w:val="5A5A5A" w:themeColor="text1" w:themeTint="A5"/>
    </w:rPr>
  </w:style>
  <w:style w:type="character" w:styleId="af">
    <w:name w:val="Intense Emphasis"/>
    <w:uiPriority w:val="21"/>
    <w:qFormat/>
    <w:rsid w:val="00C731B9"/>
    <w:rPr>
      <w:b/>
      <w:bCs/>
      <w:i/>
      <w:iCs/>
      <w:color w:val="auto"/>
      <w:u w:val="single"/>
    </w:rPr>
  </w:style>
  <w:style w:type="character" w:styleId="af0">
    <w:name w:val="Subtle Reference"/>
    <w:uiPriority w:val="31"/>
    <w:qFormat/>
    <w:rsid w:val="00C731B9"/>
    <w:rPr>
      <w:smallCaps/>
    </w:rPr>
  </w:style>
  <w:style w:type="character" w:styleId="af1">
    <w:name w:val="Intense Reference"/>
    <w:uiPriority w:val="32"/>
    <w:qFormat/>
    <w:rsid w:val="00C731B9"/>
    <w:rPr>
      <w:b/>
      <w:bCs/>
      <w:smallCaps/>
      <w:color w:val="auto"/>
    </w:rPr>
  </w:style>
  <w:style w:type="character" w:styleId="af2">
    <w:name w:val="Book Title"/>
    <w:uiPriority w:val="33"/>
    <w:qFormat/>
    <w:rsid w:val="00C731B9"/>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C731B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965</Words>
  <Characters>5503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Гость</cp:lastModifiedBy>
  <cp:revision>2</cp:revision>
  <dcterms:created xsi:type="dcterms:W3CDTF">2017-09-30T12:14:00Z</dcterms:created>
  <dcterms:modified xsi:type="dcterms:W3CDTF">2021-03-31T10:58:00Z</dcterms:modified>
</cp:coreProperties>
</file>