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B91" w:rsidRPr="00B92B91" w:rsidRDefault="00B92B91" w:rsidP="00B92B9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92B91">
        <w:rPr>
          <w:rFonts w:ascii="Times New Roman" w:hAnsi="Times New Roman" w:cs="Times New Roman"/>
          <w:b/>
          <w:sz w:val="28"/>
          <w:szCs w:val="28"/>
        </w:rPr>
        <w:t xml:space="preserve">Сведения об авторе: </w:t>
      </w:r>
      <w:proofErr w:type="spellStart"/>
      <w:r w:rsidRPr="00B92B91">
        <w:rPr>
          <w:rFonts w:ascii="Times New Roman" w:hAnsi="Times New Roman" w:cs="Times New Roman"/>
          <w:sz w:val="28"/>
          <w:szCs w:val="28"/>
        </w:rPr>
        <w:t>Тимирбаева</w:t>
      </w:r>
      <w:proofErr w:type="spellEnd"/>
      <w:r w:rsidRPr="00B92B91">
        <w:rPr>
          <w:rFonts w:ascii="Times New Roman" w:hAnsi="Times New Roman" w:cs="Times New Roman"/>
          <w:sz w:val="28"/>
          <w:szCs w:val="28"/>
        </w:rPr>
        <w:t xml:space="preserve"> Евгения </w:t>
      </w:r>
      <w:proofErr w:type="spellStart"/>
      <w:r w:rsidRPr="00B92B91">
        <w:rPr>
          <w:rFonts w:ascii="Times New Roman" w:hAnsi="Times New Roman" w:cs="Times New Roman"/>
          <w:sz w:val="28"/>
          <w:szCs w:val="28"/>
        </w:rPr>
        <w:t>Равильевна</w:t>
      </w:r>
      <w:proofErr w:type="spellEnd"/>
      <w:r w:rsidRPr="00B92B91">
        <w:rPr>
          <w:rFonts w:ascii="Times New Roman" w:hAnsi="Times New Roman" w:cs="Times New Roman"/>
          <w:sz w:val="28"/>
          <w:szCs w:val="28"/>
        </w:rPr>
        <w:t>, учитель русского языка и литературы</w:t>
      </w:r>
      <w:r>
        <w:rPr>
          <w:rFonts w:ascii="Times New Roman" w:hAnsi="Times New Roman" w:cs="Times New Roman"/>
          <w:sz w:val="28"/>
          <w:szCs w:val="28"/>
        </w:rPr>
        <w:t xml:space="preserve"> высшей категории</w:t>
      </w:r>
      <w:r w:rsidRPr="00B92B91">
        <w:rPr>
          <w:rFonts w:ascii="Times New Roman" w:hAnsi="Times New Roman" w:cs="Times New Roman"/>
          <w:sz w:val="28"/>
          <w:szCs w:val="28"/>
        </w:rPr>
        <w:t xml:space="preserve">, Муниципальное общеобразовательное учреждение «Средняя общеобразовательная школа № 47» г. Магнитогорска, </w:t>
      </w:r>
      <w:hyperlink r:id="rId6" w:history="1">
        <w:r w:rsidRPr="00B92B9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kagirova</w:t>
        </w:r>
        <w:r w:rsidRPr="00B92B91">
          <w:rPr>
            <w:rStyle w:val="a4"/>
            <w:rFonts w:ascii="Times New Roman" w:hAnsi="Times New Roman" w:cs="Times New Roman"/>
            <w:sz w:val="28"/>
            <w:szCs w:val="28"/>
          </w:rPr>
          <w:t>13@</w:t>
        </w:r>
        <w:r w:rsidRPr="00B92B9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B92B9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B92B9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B92B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2B91" w:rsidRDefault="00B92B91" w:rsidP="00B92B9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92B91">
        <w:rPr>
          <w:rFonts w:ascii="Times New Roman" w:hAnsi="Times New Roman" w:cs="Times New Roman"/>
          <w:b/>
          <w:sz w:val="28"/>
          <w:szCs w:val="28"/>
        </w:rPr>
        <w:t>Название работы: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B92B91">
        <w:rPr>
          <w:rFonts w:ascii="Times New Roman" w:hAnsi="Times New Roman" w:cs="Times New Roman"/>
          <w:sz w:val="28"/>
          <w:szCs w:val="28"/>
        </w:rPr>
        <w:t>Проектная деятельность на уроках русского языка и литературы как средство развития коммуникативной компетенции школьников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B92B91" w:rsidRDefault="00B92B91" w:rsidP="00B92B9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рассмотреть внедрение проектной деятельности на уроках литературы в среднем звене в качестве эффективного средства развития коммуникативной компетенции обучающихся.</w:t>
      </w:r>
    </w:p>
    <w:p w:rsidR="00B92B91" w:rsidRDefault="00B92B91" w:rsidP="00B92B9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92B91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92B91" w:rsidRDefault="00B92B91" w:rsidP="00B92B9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2B91">
        <w:rPr>
          <w:rFonts w:ascii="Times New Roman" w:hAnsi="Times New Roman" w:cs="Times New Roman"/>
          <w:sz w:val="28"/>
          <w:szCs w:val="28"/>
        </w:rPr>
        <w:t>Определить важность развития коммуникативной компетенции на уроках литературы.</w:t>
      </w:r>
    </w:p>
    <w:p w:rsidR="00B92B91" w:rsidRDefault="00B92B91" w:rsidP="00B92B9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Выявить на практике наиболее эффективные направления проектной деятельности на уроках литературы в среднем звене.</w:t>
      </w:r>
    </w:p>
    <w:p w:rsidR="00B92B91" w:rsidRPr="00B92B91" w:rsidRDefault="00B92B91" w:rsidP="00B92B9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Рассмотреть создание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>, электронных альбомов и аудиозаписей по художественным произведениям как востребованны</w:t>
      </w:r>
      <w:r w:rsidR="00290F6F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290F6F">
        <w:rPr>
          <w:rFonts w:ascii="Times New Roman" w:hAnsi="Times New Roman" w:cs="Times New Roman"/>
          <w:sz w:val="28"/>
          <w:szCs w:val="28"/>
        </w:rPr>
        <w:t>интересных проектов для современных школьников.</w:t>
      </w:r>
    </w:p>
    <w:p w:rsidR="00B92B91" w:rsidRPr="00B92B91" w:rsidRDefault="00B92B91" w:rsidP="00B92B9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2B91" w:rsidRDefault="00B92B91" w:rsidP="00C628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F6F" w:rsidRDefault="00290F6F" w:rsidP="00C628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F6F" w:rsidRDefault="00290F6F" w:rsidP="00C628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B08" w:rsidRPr="001B4672" w:rsidRDefault="00A450CF" w:rsidP="00C628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672">
        <w:rPr>
          <w:rFonts w:ascii="Times New Roman" w:hAnsi="Times New Roman" w:cs="Times New Roman"/>
          <w:b/>
          <w:sz w:val="28"/>
          <w:szCs w:val="28"/>
        </w:rPr>
        <w:t>Проектная деятельность на уроках литературы как средство развития коммуникативной компетенции школьников</w:t>
      </w:r>
    </w:p>
    <w:p w:rsidR="00A450CF" w:rsidRPr="001B4672" w:rsidRDefault="00A450CF" w:rsidP="00C628C6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Словом можно добить, словом можно спасти,</w:t>
      </w:r>
      <w:r w:rsidRPr="001B4672">
        <w:rPr>
          <w:rFonts w:ascii="Times New Roman" w:hAnsi="Times New Roman" w:cs="Times New Roman"/>
          <w:i/>
          <w:sz w:val="28"/>
          <w:szCs w:val="28"/>
        </w:rPr>
        <w:br/>
      </w:r>
      <w:r w:rsidRPr="001B46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Словом можно полки за собой повести.</w:t>
      </w:r>
      <w:r w:rsidRPr="001B4672">
        <w:rPr>
          <w:rFonts w:ascii="Times New Roman" w:hAnsi="Times New Roman" w:cs="Times New Roman"/>
          <w:i/>
          <w:sz w:val="28"/>
          <w:szCs w:val="28"/>
        </w:rPr>
        <w:br/>
      </w:r>
      <w:r w:rsidRPr="001B46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Словом можно продать, и предать, и купить,</w:t>
      </w:r>
      <w:r w:rsidRPr="001B4672">
        <w:rPr>
          <w:rFonts w:ascii="Times New Roman" w:hAnsi="Times New Roman" w:cs="Times New Roman"/>
          <w:i/>
          <w:sz w:val="28"/>
          <w:szCs w:val="28"/>
        </w:rPr>
        <w:br/>
      </w:r>
      <w:r w:rsidRPr="001B46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Словом можно в разящий свинец перелить.</w:t>
      </w:r>
      <w:r w:rsidRPr="001B4672">
        <w:rPr>
          <w:rFonts w:ascii="Times New Roman" w:hAnsi="Times New Roman" w:cs="Times New Roman"/>
          <w:i/>
          <w:sz w:val="28"/>
          <w:szCs w:val="28"/>
        </w:rPr>
        <w:br/>
      </w:r>
      <w:r w:rsidRPr="001B46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В. </w:t>
      </w:r>
      <w:proofErr w:type="spellStart"/>
      <w:r w:rsidRPr="001B46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Шефнер</w:t>
      </w:r>
      <w:proofErr w:type="spellEnd"/>
    </w:p>
    <w:p w:rsidR="008567EE" w:rsidRPr="001B4672" w:rsidRDefault="00A450CF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современном мире слово обладает особой силой, могуществом, </w:t>
      </w:r>
      <w:r w:rsidR="00E71BAA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а значит,</w:t>
      </w: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успешным может стать только тот, кто владеет ораторским искусством, умеет доказывать свою точку зрения, общаться с другими людьми. </w:t>
      </w:r>
      <w:r w:rsidR="00E71BAA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Именно поэтому развитию коммуникативных умений у обучающихся в системе образования</w:t>
      </w: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71BAA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уделяется так много времени. </w:t>
      </w:r>
    </w:p>
    <w:p w:rsidR="008567EE" w:rsidRPr="001B4672" w:rsidRDefault="00E71BAA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Как показывает исследование, школьники, хорошо знающие правила орфографии и пунктуации</w:t>
      </w:r>
      <w:r w:rsidR="008567EE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всегда хорошие ораторы. Большинство из них отмечают, что не могут самостоятельно завести знакомство, поддержать на должном уровне беседу, подготовить публичное выступление на актуальную тему</w:t>
      </w:r>
      <w:r w:rsidR="008567EE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даже избегают мероприятий, в которых необходимо дискуссировать или вести диалоги.</w:t>
      </w:r>
    </w:p>
    <w:p w:rsidR="008567EE" w:rsidRPr="001B4672" w:rsidRDefault="008567EE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делать? Развивать языковую личность, способную не только анализировать информацию, содержащуюся в тексте, но и создавать собственное речевое высказывание, применять результаты интеллектуальной деятельности на практике.</w:t>
      </w:r>
    </w:p>
    <w:p w:rsidR="008567EE" w:rsidRPr="001B4672" w:rsidRDefault="008567EE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Возможно ли это в рамках уроков литературы? Да, конечно. </w:t>
      </w:r>
    </w:p>
    <w:p w:rsidR="008567EE" w:rsidRPr="001B4672" w:rsidRDefault="00D8250B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О путях реализации коммуникативной компетенции обучающихся написано много работ, в методических рекомендациях которых значатся неустаревающие методы:</w:t>
      </w:r>
    </w:p>
    <w:p w:rsidR="00D8250B" w:rsidRPr="001B4672" w:rsidRDefault="00D8250B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Устная коммуникация</w:t>
      </w:r>
    </w:p>
    <w:p w:rsidR="00D8250B" w:rsidRPr="001B4672" w:rsidRDefault="00D8250B" w:rsidP="00C628C6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пересказ;</w:t>
      </w:r>
    </w:p>
    <w:p w:rsidR="00D8250B" w:rsidRPr="001B4672" w:rsidRDefault="00D8250B" w:rsidP="00C628C6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доклады, сообщения;</w:t>
      </w:r>
    </w:p>
    <w:p w:rsidR="00D8250B" w:rsidRPr="001B4672" w:rsidRDefault="00D8250B" w:rsidP="00C628C6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учебный диалог;</w:t>
      </w:r>
    </w:p>
    <w:p w:rsidR="00D8250B" w:rsidRPr="001B4672" w:rsidRDefault="00D8250B" w:rsidP="00C628C6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ролевые игры;</w:t>
      </w:r>
    </w:p>
    <w:p w:rsidR="00D8250B" w:rsidRPr="001B4672" w:rsidRDefault="00D8250B" w:rsidP="00C628C6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обсуждение, дискуссия;</w:t>
      </w:r>
    </w:p>
    <w:p w:rsidR="00D8250B" w:rsidRPr="001B4672" w:rsidRDefault="00D8250B" w:rsidP="00C628C6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учебные проекты.</w:t>
      </w:r>
    </w:p>
    <w:p w:rsidR="00D8250B" w:rsidRPr="001B4672" w:rsidRDefault="00D8250B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Письменная коммуникация</w:t>
      </w:r>
    </w:p>
    <w:p w:rsidR="00D8250B" w:rsidRPr="001B4672" w:rsidRDefault="00D8250B" w:rsidP="00C628C6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сочинения;</w:t>
      </w:r>
    </w:p>
    <w:p w:rsidR="00D8250B" w:rsidRPr="001B4672" w:rsidRDefault="00D8250B" w:rsidP="00C628C6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изложения;</w:t>
      </w:r>
    </w:p>
    <w:p w:rsidR="00D8250B" w:rsidRPr="001B4672" w:rsidRDefault="00D8250B" w:rsidP="00C628C6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статьи, заметки в СМИ;</w:t>
      </w:r>
    </w:p>
    <w:p w:rsidR="00D8250B" w:rsidRPr="001B4672" w:rsidRDefault="00D8250B" w:rsidP="00C628C6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творческие конкурсы.</w:t>
      </w:r>
    </w:p>
    <w:p w:rsidR="00DE5D53" w:rsidRPr="001B4672" w:rsidRDefault="00D8250B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Проектная деятельность на уроках литературы не ограничи</w:t>
      </w:r>
      <w:r w:rsidR="007D6412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вается данными методами, хотя </w:t>
      </w: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их применение </w:t>
      </w:r>
      <w:r w:rsidR="007D6412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уже </w:t>
      </w: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гарантия хорошего результата. </w:t>
      </w:r>
      <w:r w:rsidR="00DE5D53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Решение извечной проблемы оказывается простым. Как увлечь чтением обучающегося, особенно в подростковом возрасте? Как научить высказывать своем мнение относительно прочитанного? Как выявить творческие способности каждого ребенка, не навредив его гармоничному развитию?</w:t>
      </w:r>
    </w:p>
    <w:p w:rsidR="00DE5D53" w:rsidRPr="001B4672" w:rsidRDefault="00DE5D53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Осознанный интерес к чтению, познавательная активность, коммуникативная компетентность – это следствие упорного и длительного труда педагога и обучающегося:</w:t>
      </w:r>
    </w:p>
    <w:p w:rsidR="00D8250B" w:rsidRPr="001B4672" w:rsidRDefault="00DE5D53" w:rsidP="00C628C6">
      <w:pPr>
        <w:pStyle w:val="a3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Погружение в проект.</w:t>
      </w:r>
    </w:p>
    <w:p w:rsidR="00DE5D53" w:rsidRPr="001B4672" w:rsidRDefault="00DE5D53" w:rsidP="00C628C6">
      <w:pPr>
        <w:pStyle w:val="a3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Планирование этапов реализации.</w:t>
      </w:r>
    </w:p>
    <w:p w:rsidR="00DE5D53" w:rsidRPr="001B4672" w:rsidRDefault="00DE5D53" w:rsidP="00C628C6">
      <w:pPr>
        <w:pStyle w:val="a3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Выполнение работы. </w:t>
      </w:r>
    </w:p>
    <w:p w:rsidR="00DE5D53" w:rsidRPr="001B4672" w:rsidRDefault="00DE5D53" w:rsidP="00C628C6">
      <w:pPr>
        <w:pStyle w:val="a3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Обобщение полученного материала.</w:t>
      </w:r>
    </w:p>
    <w:p w:rsidR="00F740A0" w:rsidRPr="001B4672" w:rsidRDefault="00DE5D53" w:rsidP="00C628C6">
      <w:pPr>
        <w:pStyle w:val="a3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Анализ </w:t>
      </w:r>
      <w:r w:rsidR="00F740A0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достижения поставленной цели.</w:t>
      </w:r>
    </w:p>
    <w:p w:rsidR="00F740A0" w:rsidRPr="001B4672" w:rsidRDefault="00F740A0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Самое главно</w:t>
      </w:r>
      <w:r w:rsidR="007D6412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– это я поняла на практике – </w:t>
      </w: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школьник сам должен проявить инициативу, сам должен выбрать сферу проекта, его тему. Педагог, как тонко чувствующий направляющий, улавливает способности каждого обучающегося на стадии зарождения и помогает им раскрыться.</w:t>
      </w:r>
    </w:p>
    <w:p w:rsidR="00F740A0" w:rsidRPr="001B4672" w:rsidRDefault="00C628C6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F740A0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аиболее удачными и результативными </w:t>
      </w: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направлениями проектной деятельности на уроках литературы в среднем звене </w:t>
      </w:r>
      <w:r w:rsidR="00F740A0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я считаю следующие:</w:t>
      </w:r>
    </w:p>
    <w:p w:rsidR="00F740A0" w:rsidRPr="001B4672" w:rsidRDefault="00F740A0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А. Разработка </w:t>
      </w:r>
      <w:proofErr w:type="spellStart"/>
      <w:r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буктрейлеров</w:t>
      </w:r>
      <w:proofErr w:type="spellEnd"/>
      <w:r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 произведениям, предназначенным для внеклассного чтения.</w:t>
      </w:r>
    </w:p>
    <w:p w:rsidR="00C628C6" w:rsidRPr="001B4672" w:rsidRDefault="00C628C6" w:rsidP="00C628C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</w:rPr>
        <w:t>Язык информационных технологий и язык киноискусства довольно близки восприятию подростков, а чтение классической литературы, напротив, не вызывает живого интереса у современных школьников.</w:t>
      </w: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Учитель литературы, объединив эти два направления, получит эффективное и </w:t>
      </w: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современное средство мотивации обучающихся к чтению классических произведений. </w:t>
      </w:r>
    </w:p>
    <w:p w:rsidR="00C628C6" w:rsidRPr="001B4672" w:rsidRDefault="00C628C6" w:rsidP="00C628C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Буктрейлер</w:t>
      </w:r>
      <w:proofErr w:type="spellEnd"/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ролик-миниатюра, составленный по мотивам прочитанной и полюбившейся книги, он приоткрывает сюжет, показывает его самые яркие фрагменты, знакомит с героями произведения, передает настроение и неповторимый авторский стиль. С помощью созданного ролика ребята не только делятся своими читательскими предпочтениями, но и раскрывают свои творческие способности. В ролике информация о книге подается интересно и красочно, так что сразу хочется её взять и прочитать.</w:t>
      </w:r>
    </w:p>
    <w:p w:rsidR="00C628C6" w:rsidRPr="001B4672" w:rsidRDefault="00C628C6" w:rsidP="00C628C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672">
        <w:rPr>
          <w:rFonts w:ascii="Times New Roman" w:hAnsi="Times New Roman" w:cs="Times New Roman"/>
          <w:sz w:val="28"/>
          <w:szCs w:val="28"/>
        </w:rPr>
        <w:t xml:space="preserve">Одним из ключевых этапов работы является выбор идеи </w:t>
      </w:r>
      <w:proofErr w:type="spellStart"/>
      <w:r w:rsidRPr="001B4672">
        <w:rPr>
          <w:rFonts w:ascii="Times New Roman" w:hAnsi="Times New Roman" w:cs="Times New Roman"/>
          <w:sz w:val="28"/>
          <w:szCs w:val="28"/>
        </w:rPr>
        <w:t>буктрейлера</w:t>
      </w:r>
      <w:proofErr w:type="spellEnd"/>
      <w:r w:rsidRPr="001B4672">
        <w:rPr>
          <w:rFonts w:ascii="Times New Roman" w:hAnsi="Times New Roman" w:cs="Times New Roman"/>
          <w:sz w:val="28"/>
          <w:szCs w:val="28"/>
        </w:rPr>
        <w:t xml:space="preserve">. Работа творческой группы сосредотачивается на общечеловеческих ценностях, которые нашли свое отражение в книге (поиск себя, отношения отцов и детей, любовь и т.д.). Важной мотивацией к чтению может стать для подростка близость проблем, с которыми сталкиваются герои книги, с его проблемами. Обучающиеся приходят к мысли, что  книга, благодаря актуальности проблематики, может стать интересной для всех: для тех, кто читает с интересом, по обязанности и с трудом. </w:t>
      </w:r>
    </w:p>
    <w:p w:rsidR="00C628C6" w:rsidRPr="001B4672" w:rsidRDefault="00C628C6" w:rsidP="00C628C6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Ожидаемые результаты:</w:t>
      </w: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B4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интереса обучающихся к классической литературе; вдумчивое (не для «галочки») чтение программных произведений обучающимися; развитие творческих </w:t>
      </w:r>
      <w:r w:rsidR="00E75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коммуникативных </w:t>
      </w:r>
      <w:r w:rsidRPr="001B4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способностей обучающихся, занимающихся созданием </w:t>
      </w:r>
      <w:proofErr w:type="spellStart"/>
      <w:r w:rsidRPr="001B467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буктрейлеров</w:t>
      </w:r>
      <w:proofErr w:type="spellEnd"/>
      <w:r w:rsidRPr="001B4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(сценарием, костюмами, видеорядом и т.п.); распространение творческого опыта среди обучающихся младших классов путем представления получившихся </w:t>
      </w:r>
      <w:proofErr w:type="spellStart"/>
      <w:r w:rsidRPr="001B467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буктрейлеров</w:t>
      </w:r>
      <w:proofErr w:type="spellEnd"/>
      <w:r w:rsidRPr="001B4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литературы.</w:t>
      </w:r>
    </w:p>
    <w:p w:rsidR="00F740A0" w:rsidRPr="001B4672" w:rsidRDefault="00F740A0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Б. Создание </w:t>
      </w:r>
      <w:r w:rsidR="00495297"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электронного альбома «Ж</w:t>
      </w:r>
      <w:r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из</w:t>
      </w:r>
      <w:r w:rsidR="00495297"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нь и творчество</w:t>
      </w:r>
      <w:r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писателей</w:t>
      </w:r>
      <w:r w:rsidR="00495297"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 с фото и интересными фактами</w:t>
      </w:r>
      <w:r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A103CA" w:rsidRPr="001B4672" w:rsidRDefault="00A103CA" w:rsidP="00A103CA">
      <w:pPr>
        <w:pStyle w:val="c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sz w:val="28"/>
          <w:szCs w:val="28"/>
        </w:rPr>
      </w:pPr>
      <w:r w:rsidRPr="001B4672">
        <w:rPr>
          <w:sz w:val="28"/>
          <w:szCs w:val="28"/>
          <w:shd w:val="clear" w:color="auto" w:fill="FFFFFF"/>
        </w:rPr>
        <w:t xml:space="preserve">Электронный альбом – это ресурс, совмещающий </w:t>
      </w:r>
      <w:r w:rsidRPr="001B4672">
        <w:rPr>
          <w:rStyle w:val="c3"/>
          <w:sz w:val="28"/>
          <w:szCs w:val="28"/>
        </w:rPr>
        <w:t>биографический материал, учебные статьи, научные работы по некоторым вопросам истории и литературы, хрестоматию, практические задания, вопросы, иллюстрации</w:t>
      </w:r>
      <w:r w:rsidR="00524DC0" w:rsidRPr="001B4672">
        <w:rPr>
          <w:rStyle w:val="c3"/>
          <w:sz w:val="28"/>
          <w:szCs w:val="28"/>
        </w:rPr>
        <w:t>, аудио- и видеофайлы</w:t>
      </w:r>
      <w:r w:rsidRPr="001B4672">
        <w:rPr>
          <w:rStyle w:val="c3"/>
          <w:sz w:val="28"/>
          <w:szCs w:val="28"/>
        </w:rPr>
        <w:t>.</w:t>
      </w:r>
      <w:r w:rsidRPr="001B4672">
        <w:rPr>
          <w:rStyle w:val="c4"/>
          <w:sz w:val="28"/>
          <w:szCs w:val="28"/>
        </w:rPr>
        <w:t> </w:t>
      </w:r>
      <w:r w:rsidRPr="001B4672">
        <w:rPr>
          <w:rStyle w:val="c3"/>
          <w:sz w:val="28"/>
          <w:szCs w:val="28"/>
        </w:rPr>
        <w:t xml:space="preserve"> Большинство </w:t>
      </w:r>
      <w:r w:rsidR="00571DC0" w:rsidRPr="001B4672">
        <w:rPr>
          <w:rStyle w:val="c3"/>
          <w:sz w:val="28"/>
          <w:szCs w:val="28"/>
        </w:rPr>
        <w:t>об</w:t>
      </w:r>
      <w:r w:rsidRPr="001B4672">
        <w:rPr>
          <w:rStyle w:val="c3"/>
          <w:sz w:val="28"/>
          <w:szCs w:val="28"/>
        </w:rPr>
        <w:t>уча</w:t>
      </w:r>
      <w:r w:rsidR="00571DC0" w:rsidRPr="001B4672">
        <w:rPr>
          <w:rStyle w:val="c3"/>
          <w:sz w:val="28"/>
          <w:szCs w:val="28"/>
        </w:rPr>
        <w:t>ю</w:t>
      </w:r>
      <w:r w:rsidRPr="001B4672">
        <w:rPr>
          <w:rStyle w:val="c3"/>
          <w:sz w:val="28"/>
          <w:szCs w:val="28"/>
        </w:rPr>
        <w:t xml:space="preserve">щихся воспринимают лучше </w:t>
      </w:r>
      <w:r w:rsidRPr="001B4672">
        <w:rPr>
          <w:rStyle w:val="c3"/>
          <w:sz w:val="28"/>
          <w:szCs w:val="28"/>
        </w:rPr>
        <w:lastRenderedPageBreak/>
        <w:t xml:space="preserve">информацию зрительно, поэтому работа с электронным альбомом повышает не только интерес к предмету, но и успеваемость по данной дисциплине. </w:t>
      </w:r>
    </w:p>
    <w:p w:rsidR="00A103CA" w:rsidRPr="001B4672" w:rsidRDefault="00A103CA" w:rsidP="00A103CA">
      <w:pPr>
        <w:pStyle w:val="c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1B4672">
        <w:rPr>
          <w:rStyle w:val="c3"/>
          <w:sz w:val="28"/>
          <w:szCs w:val="28"/>
        </w:rPr>
        <w:t xml:space="preserve">Независимо от уровня подготовки, обучающиеся активно участвуют в процессе образования: больше они не пассивные наблюдатели, потому что сами активно получают знания и оценивают свои возможности. Составители электронного альбома начинают получать удовольствие от самого процесса учения, независимо от внешних мотивационных факторов. </w:t>
      </w:r>
    </w:p>
    <w:p w:rsidR="00A103CA" w:rsidRPr="001B4672" w:rsidRDefault="00A103CA" w:rsidP="00A103CA">
      <w:pPr>
        <w:pStyle w:val="c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sz w:val="28"/>
          <w:szCs w:val="28"/>
        </w:rPr>
      </w:pPr>
      <w:r w:rsidRPr="001B4672">
        <w:rPr>
          <w:rStyle w:val="c3"/>
          <w:sz w:val="28"/>
          <w:szCs w:val="28"/>
        </w:rPr>
        <w:t>Школьники самостоятельно подбирают биографический материал, находят иллюстрации, формируют план работы и готовят публичное выступление. Такая работа способствует формированию многих языковых компетенций: умение анализировать текст, выделять основные мысли, выбирать интересные факты и делать выборочное изложение, совершенствовать ораторское мастерство и навыки публичных выступлений.</w:t>
      </w:r>
    </w:p>
    <w:p w:rsidR="00C628C6" w:rsidRPr="00E7551E" w:rsidRDefault="00524DC0" w:rsidP="00E7551E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Ожидаемые результаты:</w:t>
      </w: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B4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интереса обучающихся к классической литературе; осознанное чтение художественных произведений обучающимися через понимание концепции жизни писателя, философскую основу бытия; развитие творческих </w:t>
      </w:r>
      <w:r w:rsidR="00E75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коммуникативных </w:t>
      </w:r>
      <w:r w:rsidRPr="001B467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способностей обучающихся, занимающихся созданием электронного альбома; распространение творческого опыта среди обучающихся младших классов путем представления получившихся электронных альбомов на уроках литературы и создания мультимедийного приложения к урокам.</w:t>
      </w:r>
    </w:p>
    <w:p w:rsidR="00495297" w:rsidRPr="001B4672" w:rsidRDefault="00495297" w:rsidP="00C628C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В. </w:t>
      </w:r>
      <w:r w:rsidR="00F740A0"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Аудиозапись классического произведения для пополнения фонохрестоматии.</w:t>
      </w:r>
    </w:p>
    <w:p w:rsidR="008D3EC7" w:rsidRPr="001B4672" w:rsidRDefault="008D3EC7" w:rsidP="008D3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Звук – мощное средство воздействия. А использование аудиозаписи на уроках литературы в качестве примера ораторского искусства – залог </w:t>
      </w:r>
      <w:r w:rsidRPr="001B4672">
        <w:rPr>
          <w:rFonts w:ascii="Times New Roman" w:hAnsi="Times New Roman" w:cs="Times New Roman"/>
          <w:sz w:val="28"/>
          <w:szCs w:val="28"/>
        </w:rPr>
        <w:t xml:space="preserve">развития коммуникативной компетенции школьников. Создавая аудиозаписи по лирическим и прозаическим программным произведениям самостоятельно, обучающие не только учатся анализировать и правильно воспринимать художественный текст, но и изучают основы ораторской речи, развивая коммуникативные способности. </w:t>
      </w:r>
    </w:p>
    <w:p w:rsidR="008D3EC7" w:rsidRPr="001B4672" w:rsidRDefault="008D3EC7" w:rsidP="008D3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672">
        <w:rPr>
          <w:rFonts w:ascii="Times New Roman" w:hAnsi="Times New Roman" w:cs="Times New Roman"/>
          <w:sz w:val="28"/>
          <w:szCs w:val="28"/>
        </w:rPr>
        <w:lastRenderedPageBreak/>
        <w:t xml:space="preserve">Для грамотного оформления аудиозаписи обучающиеся используют музыкальное наложение: звуки природы, классические композиции, инструментальную музыку. Заранее готовятся к записи, обговаривая все детали с напарником, потом обрабатывают аудиофайл, доводя его до совершенства. Правильная, грамотная речь, </w:t>
      </w:r>
      <w:r w:rsidR="004D52C0" w:rsidRPr="001B4672">
        <w:rPr>
          <w:rFonts w:ascii="Times New Roman" w:hAnsi="Times New Roman" w:cs="Times New Roman"/>
          <w:sz w:val="28"/>
          <w:szCs w:val="28"/>
        </w:rPr>
        <w:t xml:space="preserve">богато окрашенная, эмоциональная, способна раскрыть глубинный смысл произведения, пробудить в слушателе душевный отклик, стремление к постижению азов выразительного чтения. </w:t>
      </w:r>
    </w:p>
    <w:p w:rsidR="00571DC0" w:rsidRPr="001B4672" w:rsidRDefault="004D52C0" w:rsidP="00571D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Аудиозаписи могут применяться на любом этапе урока: для создания эмоционального настроя в начале урока, для облегчения анализа произведения в середине урока, для яркого завершающего аккорда в конце.</w:t>
      </w:r>
    </w:p>
    <w:p w:rsidR="004D52C0" w:rsidRPr="001B4672" w:rsidRDefault="004D52C0" w:rsidP="00530A79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Ожидаемые результаты</w:t>
      </w: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530A79" w:rsidRPr="001B4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интереса обучающихся к классической литературе; осознанное чтение художественных произведений обучающимися; развитие творческих </w:t>
      </w:r>
      <w:r w:rsidR="00E75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коммуникативных </w:t>
      </w:r>
      <w:r w:rsidR="00530A79" w:rsidRPr="001B467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способностей обучающихся, занимающихся созданием аудиозаписи (выбор произведения, подбор музыкального сопровождения, выбор интонации, расстановка пауз, запись, обработка материала); распространение творческого опыта среди обучающихся младших классов путем представления получившихся аудиозаписей на уроках литературы и создания фонохрестоматии к урокам.</w:t>
      </w:r>
    </w:p>
    <w:p w:rsidR="00A450CF" w:rsidRPr="001B4672" w:rsidRDefault="00495297" w:rsidP="00C628C6">
      <w:pPr>
        <w:spacing w:after="0" w:line="360" w:lineRule="auto"/>
        <w:ind w:firstLine="709"/>
        <w:jc w:val="both"/>
        <w:rPr>
          <w:sz w:val="28"/>
          <w:szCs w:val="28"/>
        </w:rPr>
      </w:pP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Реализуя проект по литературе</w:t>
      </w:r>
      <w:r w:rsidR="004D52C0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 руководством творческого учителя</w:t>
      </w:r>
      <w:r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, обучающийся проявляет инициативу, само</w:t>
      </w:r>
      <w:r w:rsidR="004D52C0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стоятельность в способах работы, а попутно глубоко изучает программную литературу, обучается ее анализу и распространяет эти знания в массы. А не это ли является показателем одаренности ученика?</w:t>
      </w:r>
      <w:r w:rsidR="00853853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sectPr w:rsidR="00A450CF" w:rsidRPr="001B4672" w:rsidSect="001C3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D524B"/>
    <w:multiLevelType w:val="hybridMultilevel"/>
    <w:tmpl w:val="90D235A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5BD59C7"/>
    <w:multiLevelType w:val="hybridMultilevel"/>
    <w:tmpl w:val="FC98EE5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BFE4EE0"/>
    <w:multiLevelType w:val="hybridMultilevel"/>
    <w:tmpl w:val="49B4EDF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54A33707"/>
    <w:multiLevelType w:val="hybridMultilevel"/>
    <w:tmpl w:val="7F160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B608B"/>
    <w:multiLevelType w:val="hybridMultilevel"/>
    <w:tmpl w:val="1DA6EF1C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0CF"/>
    <w:rsid w:val="001B4672"/>
    <w:rsid w:val="001C3B08"/>
    <w:rsid w:val="00290F6F"/>
    <w:rsid w:val="003D7859"/>
    <w:rsid w:val="00495297"/>
    <w:rsid w:val="004D52C0"/>
    <w:rsid w:val="00524DC0"/>
    <w:rsid w:val="00530A79"/>
    <w:rsid w:val="00571DC0"/>
    <w:rsid w:val="007D6412"/>
    <w:rsid w:val="00853853"/>
    <w:rsid w:val="008567EE"/>
    <w:rsid w:val="008D3EC7"/>
    <w:rsid w:val="00A103CA"/>
    <w:rsid w:val="00A450CF"/>
    <w:rsid w:val="00B92B91"/>
    <w:rsid w:val="00C628C6"/>
    <w:rsid w:val="00D8250B"/>
    <w:rsid w:val="00DE5D53"/>
    <w:rsid w:val="00E71BAA"/>
    <w:rsid w:val="00E7551E"/>
    <w:rsid w:val="00EB14C3"/>
    <w:rsid w:val="00F7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76CBA"/>
  <w15:docId w15:val="{442F0B42-DBE5-44F1-8294-4D1BFE0E6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50B"/>
    <w:pPr>
      <w:ind w:left="720"/>
      <w:contextualSpacing/>
    </w:pPr>
  </w:style>
  <w:style w:type="paragraph" w:customStyle="1" w:styleId="c5">
    <w:name w:val="c5"/>
    <w:basedOn w:val="a"/>
    <w:rsid w:val="00A1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103CA"/>
  </w:style>
  <w:style w:type="character" w:customStyle="1" w:styleId="c4">
    <w:name w:val="c4"/>
    <w:basedOn w:val="a0"/>
    <w:rsid w:val="00A103CA"/>
  </w:style>
  <w:style w:type="character" w:styleId="a4">
    <w:name w:val="Hyperlink"/>
    <w:basedOn w:val="a0"/>
    <w:uiPriority w:val="99"/>
    <w:unhideWhenUsed/>
    <w:rsid w:val="00B92B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5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girova13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ECA4FE-65B3-49A8-AEDF-DFCE2867B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1383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Женя</cp:lastModifiedBy>
  <cp:revision>8</cp:revision>
  <dcterms:created xsi:type="dcterms:W3CDTF">2019-02-25T17:35:00Z</dcterms:created>
  <dcterms:modified xsi:type="dcterms:W3CDTF">2021-04-04T12:24:00Z</dcterms:modified>
</cp:coreProperties>
</file>