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400" w:rsidRPr="00ED7F5F" w:rsidRDefault="00620400" w:rsidP="00ED7F5F">
      <w:pPr>
        <w:pStyle w:val="a5"/>
        <w:jc w:val="center"/>
        <w:rPr>
          <w:rFonts w:ascii="Arial" w:hAnsi="Arial" w:cs="Arial"/>
          <w:b/>
          <w:sz w:val="28"/>
          <w:szCs w:val="28"/>
        </w:rPr>
      </w:pPr>
      <w:r w:rsidRPr="00ED7F5F">
        <w:rPr>
          <w:rFonts w:ascii="Arial" w:hAnsi="Arial" w:cs="Arial"/>
          <w:b/>
          <w:sz w:val="28"/>
          <w:szCs w:val="28"/>
        </w:rPr>
        <w:t>Преемственность дошкольного образовательного учреждения и начальной школы</w:t>
      </w:r>
    </w:p>
    <w:p w:rsidR="00620400" w:rsidRPr="00ED7F5F" w:rsidRDefault="0078096D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 xml:space="preserve"> </w:t>
      </w:r>
    </w:p>
    <w:p w:rsidR="00620400" w:rsidRPr="00ED7F5F" w:rsidRDefault="0078096D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 w:rsidRPr="00ED7F5F">
        <w:rPr>
          <w:rFonts w:ascii="Arial" w:hAnsi="Arial" w:cs="Arial"/>
          <w:sz w:val="24"/>
          <w:szCs w:val="24"/>
        </w:rPr>
        <w:t xml:space="preserve">Плешкова </w:t>
      </w:r>
      <w:r w:rsidR="00ED7F5F">
        <w:rPr>
          <w:rFonts w:ascii="Arial" w:hAnsi="Arial" w:cs="Arial"/>
          <w:sz w:val="24"/>
          <w:szCs w:val="24"/>
        </w:rPr>
        <w:t>Н</w:t>
      </w:r>
      <w:r w:rsidRPr="00ED7F5F">
        <w:rPr>
          <w:rFonts w:ascii="Arial" w:hAnsi="Arial" w:cs="Arial"/>
          <w:sz w:val="24"/>
          <w:szCs w:val="24"/>
        </w:rPr>
        <w:t>аталья Витальевна</w:t>
      </w:r>
    </w:p>
    <w:p w:rsidR="00620400" w:rsidRPr="00ED7F5F" w:rsidRDefault="00620400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 w:rsidRPr="00ED7F5F">
        <w:rPr>
          <w:rFonts w:ascii="Arial" w:hAnsi="Arial" w:cs="Arial"/>
          <w:sz w:val="24"/>
          <w:szCs w:val="24"/>
        </w:rPr>
        <w:t>старший воспитатель,</w:t>
      </w:r>
    </w:p>
    <w:p w:rsidR="00620400" w:rsidRPr="00ED7F5F" w:rsidRDefault="0078096D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 w:rsidRPr="00ED7F5F">
        <w:rPr>
          <w:rFonts w:ascii="Arial" w:hAnsi="Arial" w:cs="Arial"/>
          <w:sz w:val="24"/>
          <w:szCs w:val="24"/>
        </w:rPr>
        <w:t>Крутихинский детский сад</w:t>
      </w:r>
    </w:p>
    <w:p w:rsidR="00620400" w:rsidRPr="00ED7F5F" w:rsidRDefault="0078096D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 w:rsidRPr="00ED7F5F">
        <w:rPr>
          <w:rFonts w:ascii="Arial" w:hAnsi="Arial" w:cs="Arial"/>
          <w:sz w:val="24"/>
          <w:szCs w:val="24"/>
        </w:rPr>
        <w:t xml:space="preserve"> </w:t>
      </w:r>
    </w:p>
    <w:p w:rsidR="00620400" w:rsidRPr="00ED7F5F" w:rsidRDefault="00ED7F5F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620400" w:rsidRPr="00ED7F5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</w:t>
      </w:r>
      <w:r w:rsidR="00620400" w:rsidRPr="00ED7F5F">
        <w:rPr>
          <w:rFonts w:ascii="Arial" w:hAnsi="Arial" w:cs="Arial"/>
          <w:sz w:val="24"/>
          <w:szCs w:val="24"/>
        </w:rPr>
        <w:t>«Быть готовым к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школе</w:t>
      </w:r>
      <w:r w:rsidR="00620400" w:rsidRPr="00ED7F5F">
        <w:rPr>
          <w:rFonts w:ascii="Arial" w:hAnsi="Arial" w:cs="Arial"/>
          <w:sz w:val="24"/>
          <w:szCs w:val="24"/>
        </w:rPr>
        <w:t> – не значит уметь читать, писать и считать. Быть готовым к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школе</w:t>
      </w:r>
      <w:r w:rsidR="00620400" w:rsidRPr="00ED7F5F">
        <w:rPr>
          <w:rFonts w:ascii="Arial" w:hAnsi="Arial" w:cs="Arial"/>
          <w:sz w:val="24"/>
          <w:szCs w:val="24"/>
        </w:rPr>
        <w:t> – значит быть готовым всему этому научиться».</w:t>
      </w:r>
    </w:p>
    <w:p w:rsidR="00620400" w:rsidRPr="00ED7F5F" w:rsidRDefault="00ED7F5F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620400" w:rsidRPr="00ED7F5F">
        <w:rPr>
          <w:rFonts w:ascii="Arial" w:hAnsi="Arial" w:cs="Arial"/>
          <w:sz w:val="24"/>
          <w:szCs w:val="24"/>
        </w:rPr>
        <w:t>Принятие новых Федеральных Государственных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Образовательных Стандартов </w:t>
      </w:r>
      <w:r w:rsidR="00620400" w:rsidRPr="00ED7F5F">
        <w:rPr>
          <w:rFonts w:ascii="Arial" w:hAnsi="Arial" w:cs="Arial"/>
          <w:i/>
          <w:iCs/>
          <w:sz w:val="24"/>
          <w:szCs w:val="24"/>
          <w:bdr w:val="none" w:sz="0" w:space="0" w:color="auto" w:frame="1"/>
        </w:rPr>
        <w:t>(ФГОС)</w:t>
      </w:r>
      <w:r w:rsidR="00620400" w:rsidRPr="00ED7F5F">
        <w:rPr>
          <w:rFonts w:ascii="Arial" w:hAnsi="Arial" w:cs="Arial"/>
          <w:sz w:val="24"/>
          <w:szCs w:val="24"/>
        </w:rPr>
        <w:t> – важный этап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преемственности детского сада и школы</w:t>
      </w:r>
      <w:r w:rsidR="00620400" w:rsidRPr="00ED7F5F">
        <w:rPr>
          <w:rFonts w:ascii="Arial" w:hAnsi="Arial" w:cs="Arial"/>
          <w:sz w:val="24"/>
          <w:szCs w:val="24"/>
        </w:rPr>
        <w:t>.</w:t>
      </w:r>
    </w:p>
    <w:p w:rsidR="00620400" w:rsidRPr="00ED7F5F" w:rsidRDefault="00ED7F5F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620400" w:rsidRPr="00ED7F5F">
        <w:rPr>
          <w:rFonts w:ascii="Arial" w:hAnsi="Arial" w:cs="Arial"/>
          <w:sz w:val="24"/>
          <w:szCs w:val="24"/>
        </w:rPr>
        <w:t>Задача ФГОС – учить детей самостоятельно учиться</w:t>
      </w:r>
      <w:r>
        <w:rPr>
          <w:rFonts w:ascii="Arial" w:hAnsi="Arial" w:cs="Arial"/>
          <w:sz w:val="24"/>
          <w:szCs w:val="24"/>
        </w:rPr>
        <w:t>.</w:t>
      </w:r>
    </w:p>
    <w:p w:rsidR="00620400" w:rsidRPr="00ED7F5F" w:rsidRDefault="00ED7F5F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620400" w:rsidRPr="00ED7F5F">
        <w:rPr>
          <w:rFonts w:ascii="Arial" w:hAnsi="Arial" w:cs="Arial"/>
          <w:sz w:val="24"/>
          <w:szCs w:val="24"/>
        </w:rPr>
        <w:t>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Школа</w:t>
      </w:r>
      <w:r w:rsidR="00620400" w:rsidRPr="00ED7F5F">
        <w:rPr>
          <w:rFonts w:ascii="Arial" w:hAnsi="Arial" w:cs="Arial"/>
          <w:sz w:val="24"/>
          <w:szCs w:val="24"/>
        </w:rPr>
        <w:t> и детский сад – два смежных звена в системе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образования</w:t>
      </w:r>
      <w:r w:rsidR="00620400" w:rsidRPr="00ED7F5F">
        <w:rPr>
          <w:rFonts w:ascii="Arial" w:hAnsi="Arial" w:cs="Arial"/>
          <w:sz w:val="24"/>
          <w:szCs w:val="24"/>
        </w:rPr>
        <w:t>. Успехи в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школьном</w:t>
      </w:r>
      <w:r w:rsidR="00620400" w:rsidRPr="00ED7F5F">
        <w:rPr>
          <w:rFonts w:ascii="Arial" w:hAnsi="Arial" w:cs="Arial"/>
          <w:sz w:val="24"/>
          <w:szCs w:val="24"/>
        </w:rPr>
        <w:t> обучении во многом зависят от качества знаний и умений, сформированных в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дошкольном детстве</w:t>
      </w:r>
      <w:r w:rsidR="00620400" w:rsidRPr="00ED7F5F">
        <w:rPr>
          <w:rFonts w:ascii="Arial" w:hAnsi="Arial" w:cs="Arial"/>
          <w:sz w:val="24"/>
          <w:szCs w:val="24"/>
        </w:rPr>
        <w:t>, от уровня развития познавательных интересов и познавательной активности ребенка, т. е. от развития умственных способностей ребёнка.</w:t>
      </w:r>
    </w:p>
    <w:p w:rsidR="00620400" w:rsidRPr="00ED7F5F" w:rsidRDefault="00ED7F5F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620400" w:rsidRPr="00ED7F5F">
        <w:rPr>
          <w:rFonts w:ascii="Arial" w:hAnsi="Arial" w:cs="Arial"/>
          <w:sz w:val="24"/>
          <w:szCs w:val="24"/>
        </w:rPr>
        <w:t>Таким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образом</w:t>
      </w:r>
      <w:r w:rsidR="00620400" w:rsidRPr="00ED7F5F">
        <w:rPr>
          <w:rFonts w:ascii="Arial" w:hAnsi="Arial" w:cs="Arial"/>
          <w:sz w:val="24"/>
          <w:szCs w:val="24"/>
        </w:rPr>
        <w:t>,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преемственность</w:t>
      </w:r>
      <w:r w:rsidR="00620400" w:rsidRPr="00ED7F5F">
        <w:rPr>
          <w:rFonts w:ascii="Arial" w:hAnsi="Arial" w:cs="Arial"/>
          <w:sz w:val="24"/>
          <w:szCs w:val="24"/>
        </w:rPr>
        <w:t> - это не только подготовка к новому, но и, что еще более важно и существенно, сохранение и развитие необходимого и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целесообразного старого</w:t>
      </w:r>
      <w:r w:rsidR="00620400" w:rsidRPr="00ED7F5F">
        <w:rPr>
          <w:rFonts w:ascii="Arial" w:hAnsi="Arial" w:cs="Arial"/>
          <w:sz w:val="24"/>
          <w:szCs w:val="24"/>
        </w:rPr>
        <w:t>, связь между новым и старым как основа поступательного развития процесса.</w:t>
      </w:r>
    </w:p>
    <w:p w:rsidR="00620400" w:rsidRPr="00ED7F5F" w:rsidRDefault="00ED7F5F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620400" w:rsidRPr="00ED7F5F">
        <w:rPr>
          <w:rFonts w:ascii="Arial" w:hAnsi="Arial" w:cs="Arial"/>
          <w:sz w:val="24"/>
          <w:szCs w:val="24"/>
        </w:rPr>
        <w:t xml:space="preserve"> Вместе с ростом вариативности форм и методов обучения, в частности с появлением различных моделей обучения стали нарастать признаки рассогласования и ослабления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преемственности</w:t>
      </w:r>
      <w:r w:rsidR="00620400" w:rsidRPr="00ED7F5F">
        <w:rPr>
          <w:rFonts w:ascii="Arial" w:hAnsi="Arial" w:cs="Arial"/>
          <w:sz w:val="24"/>
          <w:szCs w:val="24"/>
        </w:rPr>
        <w:t> на различных ступенях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образования</w:t>
      </w:r>
      <w:r w:rsidR="00620400" w:rsidRPr="00ED7F5F">
        <w:rPr>
          <w:rFonts w:ascii="Arial" w:hAnsi="Arial" w:cs="Arial"/>
          <w:sz w:val="24"/>
          <w:szCs w:val="24"/>
        </w:rPr>
        <w:t>. И если на уровне целей, задач и принципов согласованность представлена, то на уровне методов, средств и форм она часто отсутствует.</w:t>
      </w:r>
    </w:p>
    <w:p w:rsidR="00620400" w:rsidRPr="00ED7F5F" w:rsidRDefault="00ED7F5F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proofErr w:type="gramStart"/>
      <w:r w:rsidR="00620400" w:rsidRPr="00ED7F5F">
        <w:rPr>
          <w:rFonts w:ascii="Arial" w:hAnsi="Arial" w:cs="Arial"/>
          <w:sz w:val="24"/>
          <w:szCs w:val="24"/>
        </w:rPr>
        <w:t>Основные изменения в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дошкольном образовании связаны с тем</w:t>
      </w:r>
      <w:r w:rsidR="00620400" w:rsidRPr="00ED7F5F">
        <w:rPr>
          <w:rFonts w:ascii="Arial" w:hAnsi="Arial" w:cs="Arial"/>
          <w:sz w:val="24"/>
          <w:szCs w:val="24"/>
        </w:rPr>
        <w:t>, что акцент со знаний, умений и навыков переносится на социально-нормативные возрастные характеристик</w:t>
      </w:r>
      <w:r>
        <w:rPr>
          <w:rFonts w:ascii="Arial" w:hAnsi="Arial" w:cs="Arial"/>
          <w:sz w:val="24"/>
          <w:szCs w:val="24"/>
        </w:rPr>
        <w:t xml:space="preserve">и возможных достижений ребенка, так как </w:t>
      </w:r>
      <w:r w:rsidR="00620400" w:rsidRPr="00ED7F5F">
        <w:rPr>
          <w:rFonts w:ascii="Arial" w:hAnsi="Arial" w:cs="Arial"/>
          <w:sz w:val="24"/>
          <w:szCs w:val="24"/>
        </w:rPr>
        <w:t>специфика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дошкольного</w:t>
      </w:r>
      <w:r w:rsidR="00620400" w:rsidRPr="00ED7F5F">
        <w:rPr>
          <w:rFonts w:ascii="Arial" w:hAnsi="Arial" w:cs="Arial"/>
          <w:sz w:val="24"/>
          <w:szCs w:val="24"/>
        </w:rPr>
        <w:t> детства не позволяет требовать от ребенка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дошкольного</w:t>
      </w:r>
      <w:r w:rsidR="00620400" w:rsidRPr="00ED7F5F">
        <w:rPr>
          <w:rFonts w:ascii="Arial" w:hAnsi="Arial" w:cs="Arial"/>
          <w:sz w:val="24"/>
          <w:szCs w:val="24"/>
        </w:rPr>
        <w:t> возраста достижения конкретных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образовательных результатов</w:t>
      </w:r>
      <w:r w:rsidR="00620400" w:rsidRPr="00ED7F5F">
        <w:rPr>
          <w:rFonts w:ascii="Arial" w:hAnsi="Arial" w:cs="Arial"/>
          <w:sz w:val="24"/>
          <w:szCs w:val="24"/>
        </w:rPr>
        <w:t>, что обуславливает необходимость определения результатов освоения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образовательной</w:t>
      </w:r>
      <w:r w:rsidR="00620400" w:rsidRPr="00ED7F5F">
        <w:rPr>
          <w:rFonts w:ascii="Arial" w:hAnsi="Arial" w:cs="Arial"/>
          <w:sz w:val="24"/>
          <w:szCs w:val="24"/>
        </w:rPr>
        <w:t> программы в виде целевых ориентиров.</w:t>
      </w:r>
      <w:proofErr w:type="gramEnd"/>
    </w:p>
    <w:p w:rsidR="00620400" w:rsidRPr="00ED7F5F" w:rsidRDefault="00ED7F5F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Преемственность между дошкольной и школьной ступенями образования</w:t>
      </w:r>
      <w:r w:rsidR="00620400" w:rsidRPr="00ED7F5F">
        <w:rPr>
          <w:rFonts w:ascii="Arial" w:hAnsi="Arial" w:cs="Arial"/>
          <w:sz w:val="24"/>
          <w:szCs w:val="24"/>
        </w:rPr>
        <w:t> не должна пониматься только как подготовка детей к обучению.</w:t>
      </w:r>
      <w:r>
        <w:rPr>
          <w:rFonts w:ascii="Arial" w:hAnsi="Arial" w:cs="Arial"/>
          <w:sz w:val="24"/>
          <w:szCs w:val="24"/>
        </w:rPr>
        <w:t xml:space="preserve"> </w:t>
      </w:r>
      <w:r w:rsidR="00620400" w:rsidRPr="00ED7F5F">
        <w:rPr>
          <w:rFonts w:ascii="Arial" w:hAnsi="Arial" w:cs="Arial"/>
          <w:sz w:val="24"/>
          <w:szCs w:val="24"/>
          <w:u w:val="single"/>
          <w:bdr w:val="none" w:sz="0" w:space="0" w:color="auto" w:frame="1"/>
        </w:rPr>
        <w:t>Задача педагогов</w:t>
      </w:r>
      <w:r w:rsidR="00620400" w:rsidRPr="00ED7F5F">
        <w:rPr>
          <w:rFonts w:ascii="Arial" w:hAnsi="Arial" w:cs="Arial"/>
          <w:sz w:val="24"/>
          <w:szCs w:val="24"/>
        </w:rPr>
        <w:t>: внимательно познакомиться с формами и методами работы в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образовательных учреждениях</w:t>
      </w:r>
      <w:r w:rsidR="00620400" w:rsidRPr="00ED7F5F">
        <w:rPr>
          <w:rFonts w:ascii="Arial" w:hAnsi="Arial" w:cs="Arial"/>
          <w:sz w:val="24"/>
          <w:szCs w:val="24"/>
        </w:rPr>
        <w:t xml:space="preserve">, это поможет первоклассникам быстрее адаптироваться к новым условиям. </w:t>
      </w:r>
      <w:proofErr w:type="gramStart"/>
      <w:r w:rsidR="00620400" w:rsidRPr="00ED7F5F">
        <w:rPr>
          <w:rFonts w:ascii="Arial" w:hAnsi="Arial" w:cs="Arial"/>
          <w:sz w:val="24"/>
          <w:szCs w:val="24"/>
        </w:rPr>
        <w:t>Поэтому, признавая, что в основе успешности ребенка, особенно в условиях непрерывного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образования</w:t>
      </w:r>
      <w:r w:rsidR="00620400" w:rsidRPr="00ED7F5F">
        <w:rPr>
          <w:rFonts w:ascii="Arial" w:hAnsi="Arial" w:cs="Arial"/>
          <w:sz w:val="24"/>
          <w:szCs w:val="24"/>
        </w:rPr>
        <w:t>, рассматривается компетентность ребенка в разных видах деятельности и в сфере отношений, в системе современного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образования преемственность</w:t>
      </w:r>
      <w:r w:rsidR="00620400" w:rsidRPr="00ED7F5F">
        <w:rPr>
          <w:rFonts w:ascii="Arial" w:hAnsi="Arial" w:cs="Arial"/>
          <w:sz w:val="24"/>
          <w:szCs w:val="24"/>
        </w:rPr>
        <w:t> целей и задач должна получать логическое продолжение в согласовании педагогических подходов и технологий, которые будут способствовать формированию заявленных компетенций воспитанников и учащихся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начальной школы</w:t>
      </w:r>
      <w:r w:rsidR="00620400" w:rsidRPr="00ED7F5F">
        <w:rPr>
          <w:rFonts w:ascii="Arial" w:hAnsi="Arial" w:cs="Arial"/>
          <w:sz w:val="24"/>
          <w:szCs w:val="24"/>
        </w:rPr>
        <w:t>.</w:t>
      </w:r>
      <w:proofErr w:type="gramEnd"/>
    </w:p>
    <w:p w:rsidR="00620400" w:rsidRPr="00ED7F5F" w:rsidRDefault="00ED7F5F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620400" w:rsidRPr="00ED7F5F">
        <w:rPr>
          <w:rFonts w:ascii="Arial" w:hAnsi="Arial" w:cs="Arial"/>
          <w:sz w:val="24"/>
          <w:szCs w:val="24"/>
        </w:rPr>
        <w:t xml:space="preserve"> Исследования, показывают, что наличие знаний само по себе не определяет успешность, гораздо важнее, чтобы ребенок умел самостоятельно их добывать и применять. Еще </w:t>
      </w:r>
      <w:r w:rsidR="005F311D">
        <w:rPr>
          <w:rFonts w:ascii="Arial" w:hAnsi="Arial" w:cs="Arial"/>
          <w:sz w:val="24"/>
          <w:szCs w:val="24"/>
        </w:rPr>
        <w:t xml:space="preserve">в </w:t>
      </w:r>
      <w:r w:rsidR="00620400" w:rsidRPr="00ED7F5F">
        <w:rPr>
          <w:rFonts w:ascii="Arial" w:hAnsi="Arial" w:cs="Arial"/>
          <w:sz w:val="24"/>
          <w:szCs w:val="24"/>
        </w:rPr>
        <w:t>древн</w:t>
      </w:r>
      <w:r w:rsidR="005F311D">
        <w:rPr>
          <w:rFonts w:ascii="Arial" w:hAnsi="Arial" w:cs="Arial"/>
          <w:sz w:val="24"/>
          <w:szCs w:val="24"/>
        </w:rPr>
        <w:t>ости</w:t>
      </w:r>
      <w:r w:rsidR="00620400" w:rsidRPr="00ED7F5F">
        <w:rPr>
          <w:rFonts w:ascii="Arial" w:hAnsi="Arial" w:cs="Arial"/>
          <w:sz w:val="24"/>
          <w:szCs w:val="24"/>
        </w:rPr>
        <w:t xml:space="preserve"> говорили, что </w:t>
      </w:r>
      <w:r w:rsidR="00620400" w:rsidRPr="00ED7F5F">
        <w:rPr>
          <w:rFonts w:ascii="Arial" w:hAnsi="Arial" w:cs="Arial"/>
          <w:i/>
          <w:iCs/>
          <w:sz w:val="24"/>
          <w:szCs w:val="24"/>
          <w:bdr w:val="none" w:sz="0" w:space="0" w:color="auto" w:frame="1"/>
        </w:rPr>
        <w:t>«</w:t>
      </w:r>
      <w:proofErr w:type="spellStart"/>
      <w:r w:rsidR="00620400" w:rsidRPr="00ED7F5F">
        <w:rPr>
          <w:rFonts w:ascii="Arial" w:hAnsi="Arial" w:cs="Arial"/>
          <w:i/>
          <w:iCs/>
          <w:sz w:val="24"/>
          <w:szCs w:val="24"/>
          <w:bdr w:val="none" w:sz="0" w:space="0" w:color="auto" w:frame="1"/>
        </w:rPr>
        <w:t>многознание</w:t>
      </w:r>
      <w:proofErr w:type="spellEnd"/>
      <w:r w:rsidR="00620400" w:rsidRPr="00ED7F5F">
        <w:rPr>
          <w:rFonts w:ascii="Arial" w:hAnsi="Arial" w:cs="Arial"/>
          <w:i/>
          <w:iCs/>
          <w:sz w:val="24"/>
          <w:szCs w:val="24"/>
          <w:bdr w:val="none" w:sz="0" w:space="0" w:color="auto" w:frame="1"/>
        </w:rPr>
        <w:t xml:space="preserve"> не определяет развитие ума»</w:t>
      </w:r>
      <w:r w:rsidR="00620400" w:rsidRPr="00ED7F5F">
        <w:rPr>
          <w:rFonts w:ascii="Arial" w:hAnsi="Arial" w:cs="Arial"/>
          <w:sz w:val="24"/>
          <w:szCs w:val="24"/>
        </w:rPr>
        <w:t>. Задача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дошкольного образования в рамках проблемы преемственности</w:t>
      </w:r>
      <w:r w:rsidR="00620400" w:rsidRPr="00ED7F5F">
        <w:rPr>
          <w:rFonts w:ascii="Arial" w:hAnsi="Arial" w:cs="Arial"/>
          <w:sz w:val="24"/>
          <w:szCs w:val="24"/>
        </w:rPr>
        <w:t> - это обеспечение условий для психического развития ребенка, обогащение развития через различные виды продуктивной деятельности детей.</w:t>
      </w:r>
    </w:p>
    <w:p w:rsidR="00620400" w:rsidRPr="00ED7F5F" w:rsidRDefault="005F311D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620400" w:rsidRPr="00ED7F5F">
        <w:rPr>
          <w:rFonts w:ascii="Arial" w:hAnsi="Arial" w:cs="Arial"/>
          <w:sz w:val="24"/>
          <w:szCs w:val="24"/>
        </w:rPr>
        <w:t xml:space="preserve"> Отметим наиболее актуальные задачи для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дошкольного и начального звена</w:t>
      </w:r>
      <w:r w:rsidR="00620400" w:rsidRPr="00ED7F5F">
        <w:rPr>
          <w:rFonts w:ascii="Arial" w:hAnsi="Arial" w:cs="Arial"/>
          <w:sz w:val="24"/>
          <w:szCs w:val="24"/>
        </w:rPr>
        <w:t>:</w:t>
      </w:r>
    </w:p>
    <w:p w:rsidR="00620400" w:rsidRPr="00ED7F5F" w:rsidRDefault="005F311D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</w:t>
      </w:r>
      <w:r w:rsidR="00620400" w:rsidRPr="00ED7F5F">
        <w:rPr>
          <w:rFonts w:ascii="Arial" w:hAnsi="Arial" w:cs="Arial"/>
          <w:sz w:val="24"/>
          <w:szCs w:val="24"/>
        </w:rPr>
        <w:t>1. Приобщение детей к ценностям здорового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образа жизни</w:t>
      </w:r>
      <w:r w:rsidR="00620400" w:rsidRPr="00ED7F5F">
        <w:rPr>
          <w:rFonts w:ascii="Arial" w:hAnsi="Arial" w:cs="Arial"/>
          <w:sz w:val="24"/>
          <w:szCs w:val="24"/>
        </w:rPr>
        <w:t>.</w:t>
      </w:r>
    </w:p>
    <w:p w:rsidR="00620400" w:rsidRPr="00ED7F5F" w:rsidRDefault="005F311D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620400" w:rsidRPr="00ED7F5F">
        <w:rPr>
          <w:rFonts w:ascii="Arial" w:hAnsi="Arial" w:cs="Arial"/>
          <w:sz w:val="24"/>
          <w:szCs w:val="24"/>
        </w:rPr>
        <w:t>2. Обеспечение эмоционального самоощущения, развитие условий для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разнообразной</w:t>
      </w:r>
      <w:r w:rsidR="00620400" w:rsidRPr="00ED7F5F">
        <w:rPr>
          <w:rFonts w:ascii="Arial" w:hAnsi="Arial" w:cs="Arial"/>
          <w:sz w:val="24"/>
          <w:szCs w:val="24"/>
        </w:rPr>
        <w:t> художественной деятельности.</w:t>
      </w:r>
    </w:p>
    <w:p w:rsidR="00620400" w:rsidRPr="00ED7F5F" w:rsidRDefault="005F311D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620400" w:rsidRPr="00ED7F5F">
        <w:rPr>
          <w:rFonts w:ascii="Arial" w:hAnsi="Arial" w:cs="Arial"/>
          <w:sz w:val="24"/>
          <w:szCs w:val="24"/>
        </w:rPr>
        <w:t>3. Развитие инициативности, любознательности, способности к творческому самовыражению.</w:t>
      </w:r>
    </w:p>
    <w:p w:rsidR="00620400" w:rsidRPr="00ED7F5F" w:rsidRDefault="005F311D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620400" w:rsidRPr="00ED7F5F">
        <w:rPr>
          <w:rFonts w:ascii="Arial" w:hAnsi="Arial" w:cs="Arial"/>
          <w:sz w:val="24"/>
          <w:szCs w:val="24"/>
        </w:rPr>
        <w:t>4. Развитие компетентности в сфере отношений к миру, людям и себе; включение детей в различные формы сотрудничества </w:t>
      </w:r>
      <w:r w:rsidR="00620400" w:rsidRPr="00ED7F5F">
        <w:rPr>
          <w:rFonts w:ascii="Arial" w:hAnsi="Arial" w:cs="Arial"/>
          <w:i/>
          <w:iCs/>
          <w:sz w:val="24"/>
          <w:szCs w:val="24"/>
          <w:bdr w:val="none" w:sz="0" w:space="0" w:color="auto" w:frame="1"/>
        </w:rPr>
        <w:t>(</w:t>
      </w:r>
      <w:proofErr w:type="gramStart"/>
      <w:r w:rsidR="00620400" w:rsidRPr="00ED7F5F">
        <w:rPr>
          <w:rFonts w:ascii="Arial" w:hAnsi="Arial" w:cs="Arial"/>
          <w:i/>
          <w:iCs/>
          <w:sz w:val="24"/>
          <w:szCs w:val="24"/>
          <w:bdr w:val="none" w:sz="0" w:space="0" w:color="auto" w:frame="1"/>
        </w:rPr>
        <w:t>со</w:t>
      </w:r>
      <w:proofErr w:type="gramEnd"/>
      <w:r w:rsidR="00620400" w:rsidRPr="00ED7F5F">
        <w:rPr>
          <w:rFonts w:ascii="Arial" w:hAnsi="Arial" w:cs="Arial"/>
          <w:i/>
          <w:iCs/>
          <w:sz w:val="24"/>
          <w:szCs w:val="24"/>
          <w:bdr w:val="none" w:sz="0" w:space="0" w:color="auto" w:frame="1"/>
        </w:rPr>
        <w:t xml:space="preserve"> взрослыми и сверстниками)</w:t>
      </w:r>
      <w:r w:rsidR="00620400" w:rsidRPr="00ED7F5F">
        <w:rPr>
          <w:rFonts w:ascii="Arial" w:hAnsi="Arial" w:cs="Arial"/>
          <w:sz w:val="24"/>
          <w:szCs w:val="24"/>
        </w:rPr>
        <w:t>.</w:t>
      </w:r>
    </w:p>
    <w:p w:rsidR="00620400" w:rsidRPr="00ED7F5F" w:rsidRDefault="005F311D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620400" w:rsidRPr="00ED7F5F">
        <w:rPr>
          <w:rFonts w:ascii="Arial" w:hAnsi="Arial" w:cs="Arial"/>
          <w:sz w:val="24"/>
          <w:szCs w:val="24"/>
        </w:rPr>
        <w:t xml:space="preserve">5. Формирование знаний об окружающем мире, стимулирование </w:t>
      </w:r>
      <w:proofErr w:type="spellStart"/>
      <w:r w:rsidR="00620400" w:rsidRPr="00ED7F5F">
        <w:rPr>
          <w:rFonts w:ascii="Arial" w:hAnsi="Arial" w:cs="Arial"/>
          <w:sz w:val="24"/>
          <w:szCs w:val="24"/>
        </w:rPr>
        <w:t>коммуникативности</w:t>
      </w:r>
      <w:proofErr w:type="spellEnd"/>
      <w:r w:rsidR="00620400" w:rsidRPr="00ED7F5F">
        <w:rPr>
          <w:rFonts w:ascii="Arial" w:hAnsi="Arial" w:cs="Arial"/>
          <w:sz w:val="24"/>
          <w:szCs w:val="24"/>
        </w:rPr>
        <w:t>, познавательной, игровой активности детей в различных видах деятельности.</w:t>
      </w:r>
    </w:p>
    <w:p w:rsidR="00620400" w:rsidRPr="00ED7F5F" w:rsidRDefault="005F311D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620400" w:rsidRPr="00ED7F5F">
        <w:rPr>
          <w:rFonts w:ascii="Arial" w:hAnsi="Arial" w:cs="Arial"/>
          <w:sz w:val="24"/>
          <w:szCs w:val="24"/>
        </w:rPr>
        <w:t xml:space="preserve"> Взаимосвязь педагогических подходов и </w:t>
      </w:r>
      <w:proofErr w:type="gramStart"/>
      <w:r w:rsidR="00620400" w:rsidRPr="00ED7F5F">
        <w:rPr>
          <w:rFonts w:ascii="Arial" w:hAnsi="Arial" w:cs="Arial"/>
          <w:sz w:val="24"/>
          <w:szCs w:val="24"/>
        </w:rPr>
        <w:t>технологий, используемых в ДОУ и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школе</w:t>
      </w:r>
      <w:r w:rsidR="00620400" w:rsidRPr="00ED7F5F">
        <w:rPr>
          <w:rFonts w:ascii="Arial" w:hAnsi="Arial" w:cs="Arial"/>
          <w:sz w:val="24"/>
          <w:szCs w:val="24"/>
        </w:rPr>
        <w:t> 1 ступени может</w:t>
      </w:r>
      <w:proofErr w:type="gramEnd"/>
      <w:r w:rsidR="00620400" w:rsidRPr="00ED7F5F">
        <w:rPr>
          <w:rFonts w:ascii="Arial" w:hAnsi="Arial" w:cs="Arial"/>
          <w:sz w:val="24"/>
          <w:szCs w:val="24"/>
        </w:rPr>
        <w:t xml:space="preserve"> выступить условием формирования УУД и компетенций воспитанников и учащихся ОУ при соблюдении определё</w:t>
      </w:r>
      <w:r w:rsidR="00620400" w:rsidRPr="00ED7F5F">
        <w:rPr>
          <w:rFonts w:ascii="Arial" w:hAnsi="Arial" w:cs="Arial"/>
          <w:sz w:val="24"/>
          <w:szCs w:val="24"/>
          <w:u w:val="single"/>
          <w:bdr w:val="none" w:sz="0" w:space="0" w:color="auto" w:frame="1"/>
        </w:rPr>
        <w:t>нных требований к выбору технологий и организации педагогического процесса</w:t>
      </w:r>
      <w:r w:rsidR="00620400" w:rsidRPr="00ED7F5F">
        <w:rPr>
          <w:rFonts w:ascii="Arial" w:hAnsi="Arial" w:cs="Arial"/>
          <w:sz w:val="24"/>
          <w:szCs w:val="24"/>
        </w:rPr>
        <w:t>:</w:t>
      </w:r>
    </w:p>
    <w:p w:rsidR="00620400" w:rsidRPr="00ED7F5F" w:rsidRDefault="00620400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 w:rsidRPr="00ED7F5F">
        <w:rPr>
          <w:rFonts w:ascii="Arial" w:hAnsi="Arial" w:cs="Arial"/>
          <w:sz w:val="24"/>
          <w:szCs w:val="24"/>
        </w:rPr>
        <w:t>• создание </w:t>
      </w:r>
      <w:r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образовательной среды</w:t>
      </w:r>
      <w:r w:rsidRPr="00ED7F5F">
        <w:rPr>
          <w:rFonts w:ascii="Arial" w:hAnsi="Arial" w:cs="Arial"/>
          <w:sz w:val="24"/>
          <w:szCs w:val="24"/>
        </w:rPr>
        <w:t>, способствующей эмоционально ценностному, социально личностному, познавательному, эстетическому развитию ребенка и сохранению его индивидуальности;</w:t>
      </w:r>
    </w:p>
    <w:p w:rsidR="00620400" w:rsidRPr="00ED7F5F" w:rsidRDefault="00620400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 w:rsidRPr="00ED7F5F">
        <w:rPr>
          <w:rFonts w:ascii="Arial" w:hAnsi="Arial" w:cs="Arial"/>
          <w:sz w:val="24"/>
          <w:szCs w:val="24"/>
        </w:rPr>
        <w:t>• личностно-ориентированное взаимодействие взрослых с детьми;</w:t>
      </w:r>
    </w:p>
    <w:p w:rsidR="00620400" w:rsidRPr="00ED7F5F" w:rsidRDefault="00620400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 w:rsidRPr="00ED7F5F">
        <w:rPr>
          <w:rFonts w:ascii="Arial" w:hAnsi="Arial" w:cs="Arial"/>
          <w:sz w:val="24"/>
          <w:szCs w:val="24"/>
        </w:rPr>
        <w:t>• предоставление каждому ребенку возможности выбора деятельности, партнера, средств и пр.</w:t>
      </w:r>
      <w:proofErr w:type="gramStart"/>
      <w:r w:rsidRPr="00ED7F5F">
        <w:rPr>
          <w:rFonts w:ascii="Arial" w:hAnsi="Arial" w:cs="Arial"/>
          <w:sz w:val="24"/>
          <w:szCs w:val="24"/>
        </w:rPr>
        <w:t xml:space="preserve"> ;</w:t>
      </w:r>
      <w:proofErr w:type="gramEnd"/>
    </w:p>
    <w:p w:rsidR="00620400" w:rsidRPr="00ED7F5F" w:rsidRDefault="00620400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 w:rsidRPr="00ED7F5F">
        <w:rPr>
          <w:rFonts w:ascii="Arial" w:hAnsi="Arial" w:cs="Arial"/>
          <w:sz w:val="24"/>
          <w:szCs w:val="24"/>
        </w:rPr>
        <w:t>• ориентировка педагогической оценки на относительные показатели детской успешности (сравнение сегодняшних достижений ребенка с его собственными вчерашними достижениями);</w:t>
      </w:r>
    </w:p>
    <w:p w:rsidR="00620400" w:rsidRPr="00ED7F5F" w:rsidRDefault="00620400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 w:rsidRPr="00ED7F5F">
        <w:rPr>
          <w:rFonts w:ascii="Arial" w:hAnsi="Arial" w:cs="Arial"/>
          <w:sz w:val="24"/>
          <w:szCs w:val="24"/>
        </w:rPr>
        <w:t>• формирование ведущей деятельности как важнейшего фактора развития ребенка;</w:t>
      </w:r>
    </w:p>
    <w:p w:rsidR="00620400" w:rsidRPr="00ED7F5F" w:rsidRDefault="00620400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 w:rsidRPr="00ED7F5F">
        <w:rPr>
          <w:rFonts w:ascii="Arial" w:hAnsi="Arial" w:cs="Arial"/>
          <w:sz w:val="24"/>
          <w:szCs w:val="24"/>
        </w:rPr>
        <w:t>• опора на игру при формировании учебной деятельности;</w:t>
      </w:r>
    </w:p>
    <w:p w:rsidR="00620400" w:rsidRPr="00ED7F5F" w:rsidRDefault="00620400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 w:rsidRPr="00ED7F5F">
        <w:rPr>
          <w:rFonts w:ascii="Arial" w:hAnsi="Arial" w:cs="Arial"/>
          <w:sz w:val="24"/>
          <w:szCs w:val="24"/>
        </w:rPr>
        <w:t>• сбалансированность репродуктивной </w:t>
      </w:r>
      <w:r w:rsidRPr="00ED7F5F">
        <w:rPr>
          <w:rFonts w:ascii="Arial" w:hAnsi="Arial" w:cs="Arial"/>
          <w:i/>
          <w:iCs/>
          <w:sz w:val="24"/>
          <w:szCs w:val="24"/>
          <w:bdr w:val="none" w:sz="0" w:space="0" w:color="auto" w:frame="1"/>
        </w:rPr>
        <w:t>(воспроизводящей готовый </w:t>
      </w:r>
      <w:r w:rsidRPr="00ED7F5F">
        <w:rPr>
          <w:rStyle w:val="a4"/>
          <w:rFonts w:ascii="Arial" w:hAnsi="Arial" w:cs="Arial"/>
          <w:b w:val="0"/>
          <w:i/>
          <w:iCs/>
          <w:color w:val="111111"/>
          <w:sz w:val="24"/>
          <w:szCs w:val="24"/>
          <w:bdr w:val="none" w:sz="0" w:space="0" w:color="auto" w:frame="1"/>
        </w:rPr>
        <w:t>образец</w:t>
      </w:r>
      <w:r w:rsidRPr="00ED7F5F">
        <w:rPr>
          <w:rFonts w:ascii="Arial" w:hAnsi="Arial" w:cs="Arial"/>
          <w:i/>
          <w:iCs/>
          <w:sz w:val="24"/>
          <w:szCs w:val="24"/>
          <w:bdr w:val="none" w:sz="0" w:space="0" w:color="auto" w:frame="1"/>
        </w:rPr>
        <w:t>)</w:t>
      </w:r>
      <w:r w:rsidRPr="00ED7F5F">
        <w:rPr>
          <w:rFonts w:ascii="Arial" w:hAnsi="Arial" w:cs="Arial"/>
          <w:sz w:val="24"/>
          <w:szCs w:val="24"/>
        </w:rPr>
        <w:t> и исследовательской, творческой деятельности, совместных и самостоятельных, подвижных и статичных форм активности;</w:t>
      </w:r>
    </w:p>
    <w:p w:rsidR="00620400" w:rsidRPr="00ED7F5F" w:rsidRDefault="00620400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 w:rsidRPr="00ED7F5F">
        <w:rPr>
          <w:rFonts w:ascii="Arial" w:hAnsi="Arial" w:cs="Arial"/>
          <w:sz w:val="24"/>
          <w:szCs w:val="24"/>
        </w:rPr>
        <w:t>• самостоятельный, творческий характер освоения ребенком культурно выработанных средств, которые организуют и нормируют весь процесс детского развития;</w:t>
      </w:r>
    </w:p>
    <w:p w:rsidR="00620400" w:rsidRPr="00ED7F5F" w:rsidRDefault="00620400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 w:rsidRPr="00ED7F5F">
        <w:rPr>
          <w:rFonts w:ascii="Arial" w:hAnsi="Arial" w:cs="Arial"/>
          <w:sz w:val="24"/>
          <w:szCs w:val="24"/>
        </w:rPr>
        <w:t>• предоставление ребенку возможности самостоятельно добывать и применять свои знания;</w:t>
      </w:r>
    </w:p>
    <w:p w:rsidR="00620400" w:rsidRPr="00ED7F5F" w:rsidRDefault="00620400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 w:rsidRPr="00ED7F5F">
        <w:rPr>
          <w:rFonts w:ascii="Arial" w:hAnsi="Arial" w:cs="Arial"/>
          <w:sz w:val="24"/>
          <w:szCs w:val="24"/>
        </w:rPr>
        <w:t>• обеспечение опоры на личный опыт ребенка при освоении им новых знаний;</w:t>
      </w:r>
    </w:p>
    <w:p w:rsidR="00620400" w:rsidRPr="00ED7F5F" w:rsidRDefault="00620400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 w:rsidRPr="00ED7F5F">
        <w:rPr>
          <w:rFonts w:ascii="Arial" w:hAnsi="Arial" w:cs="Arial"/>
          <w:sz w:val="24"/>
          <w:szCs w:val="24"/>
        </w:rPr>
        <w:t>• организация конструктивного взаимодействия с семьями воспитанников.</w:t>
      </w:r>
    </w:p>
    <w:p w:rsidR="00620400" w:rsidRPr="00ED7F5F" w:rsidRDefault="005F311D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proofErr w:type="gramStart"/>
      <w:r w:rsidR="00620400" w:rsidRPr="00ED7F5F">
        <w:rPr>
          <w:rFonts w:ascii="Arial" w:hAnsi="Arial" w:cs="Arial"/>
          <w:sz w:val="24"/>
          <w:szCs w:val="24"/>
        </w:rPr>
        <w:t>В ближайшей перспективе необходима разработка гибкой системы методической работы в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образовательных учреждениях </w:t>
      </w:r>
      <w:r w:rsidR="00620400" w:rsidRPr="00ED7F5F">
        <w:rPr>
          <w:rFonts w:ascii="Arial" w:hAnsi="Arial" w:cs="Arial"/>
          <w:sz w:val="24"/>
          <w:szCs w:val="24"/>
        </w:rPr>
        <w:t>(и в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школе и в детском саду</w:t>
      </w:r>
      <w:r w:rsidR="00620400" w:rsidRPr="00ED7F5F">
        <w:rPr>
          <w:rFonts w:ascii="Arial" w:hAnsi="Arial" w:cs="Arial"/>
          <w:sz w:val="24"/>
          <w:szCs w:val="24"/>
        </w:rPr>
        <w:t>, способствующей повышению профессиональной компетентности педагогов в вопросах использования педагогических подходов и технологий, способствующих формированию УУД и компетенций воспитанников и учащихся ОУ, в условиях </w:t>
      </w:r>
      <w:proofErr w:type="spellStart"/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предшкольного</w:t>
      </w:r>
      <w:proofErr w:type="spellEnd"/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 xml:space="preserve"> и начального образования</w:t>
      </w:r>
      <w:r w:rsidR="00620400" w:rsidRPr="00ED7F5F">
        <w:rPr>
          <w:rFonts w:ascii="Arial" w:hAnsi="Arial" w:cs="Arial"/>
          <w:sz w:val="24"/>
          <w:szCs w:val="24"/>
        </w:rPr>
        <w:t>.</w:t>
      </w:r>
      <w:proofErr w:type="gramEnd"/>
      <w:r w:rsidR="00620400" w:rsidRPr="00ED7F5F">
        <w:rPr>
          <w:rFonts w:ascii="Arial" w:hAnsi="Arial" w:cs="Arial"/>
          <w:sz w:val="24"/>
          <w:szCs w:val="24"/>
        </w:rPr>
        <w:t xml:space="preserve"> Главный недостаток в осуществлении данной деятельности на практике - недостаточная системность её организации и низкий уровень мотивации педагогических работников ДОУ и ОУ в её осуществлении.</w:t>
      </w:r>
    </w:p>
    <w:p w:rsidR="00620400" w:rsidRPr="00ED7F5F" w:rsidRDefault="005F311D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620400" w:rsidRPr="00ED7F5F">
        <w:rPr>
          <w:rFonts w:ascii="Arial" w:hAnsi="Arial" w:cs="Arial"/>
          <w:sz w:val="24"/>
          <w:szCs w:val="24"/>
        </w:rPr>
        <w:t>Для работы по реализации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преемственности</w:t>
      </w:r>
      <w:r w:rsidR="00620400" w:rsidRPr="00ED7F5F">
        <w:rPr>
          <w:rFonts w:ascii="Arial" w:hAnsi="Arial" w:cs="Arial"/>
          <w:sz w:val="24"/>
          <w:szCs w:val="24"/>
        </w:rPr>
        <w:t xml:space="preserve"> в развитии личностных, </w:t>
      </w:r>
      <w:proofErr w:type="spellStart"/>
      <w:r w:rsidR="00620400" w:rsidRPr="00ED7F5F">
        <w:rPr>
          <w:rFonts w:ascii="Arial" w:hAnsi="Arial" w:cs="Arial"/>
          <w:sz w:val="24"/>
          <w:szCs w:val="24"/>
        </w:rPr>
        <w:t>метапредметных</w:t>
      </w:r>
      <w:proofErr w:type="spellEnd"/>
      <w:r w:rsidR="00620400" w:rsidRPr="00ED7F5F">
        <w:rPr>
          <w:rFonts w:ascii="Arial" w:hAnsi="Arial" w:cs="Arial"/>
          <w:sz w:val="24"/>
          <w:szCs w:val="24"/>
        </w:rPr>
        <w:t xml:space="preserve"> и предметных компетенций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дошкольников и школьников</w:t>
      </w:r>
      <w:r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 xml:space="preserve"> </w:t>
      </w:r>
      <w:r w:rsidR="00620400" w:rsidRPr="00ED7F5F">
        <w:rPr>
          <w:rFonts w:ascii="Arial" w:hAnsi="Arial" w:cs="Arial"/>
          <w:sz w:val="24"/>
          <w:szCs w:val="24"/>
          <w:u w:val="single"/>
          <w:bdr w:val="none" w:sz="0" w:space="0" w:color="auto" w:frame="1"/>
        </w:rPr>
        <w:t>следует выделить следующие параметры</w:t>
      </w:r>
      <w:r w:rsidR="00620400" w:rsidRPr="00ED7F5F">
        <w:rPr>
          <w:rFonts w:ascii="Arial" w:hAnsi="Arial" w:cs="Arial"/>
          <w:sz w:val="24"/>
          <w:szCs w:val="24"/>
        </w:rPr>
        <w:t>:</w:t>
      </w:r>
    </w:p>
    <w:p w:rsidR="00620400" w:rsidRPr="00ED7F5F" w:rsidRDefault="005F311D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620400" w:rsidRPr="00ED7F5F">
        <w:rPr>
          <w:rFonts w:ascii="Arial" w:hAnsi="Arial" w:cs="Arial"/>
          <w:sz w:val="24"/>
          <w:szCs w:val="24"/>
        </w:rPr>
        <w:t>1. 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Преемственность</w:t>
      </w:r>
      <w:r w:rsidR="00620400" w:rsidRPr="00ED7F5F">
        <w:rPr>
          <w:rFonts w:ascii="Arial" w:hAnsi="Arial" w:cs="Arial"/>
          <w:sz w:val="24"/>
          <w:szCs w:val="24"/>
        </w:rPr>
        <w:t> в целях и содержании обучения и воспитания.</w:t>
      </w:r>
    </w:p>
    <w:p w:rsidR="00620400" w:rsidRPr="00ED7F5F" w:rsidRDefault="005F311D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620400" w:rsidRPr="00ED7F5F">
        <w:rPr>
          <w:rFonts w:ascii="Arial" w:hAnsi="Arial" w:cs="Arial"/>
          <w:sz w:val="24"/>
          <w:szCs w:val="24"/>
        </w:rPr>
        <w:t>2. 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Преемственность в формах и методах образовательной работы</w:t>
      </w:r>
      <w:r w:rsidR="00620400" w:rsidRPr="00ED7F5F">
        <w:rPr>
          <w:rFonts w:ascii="Arial" w:hAnsi="Arial" w:cs="Arial"/>
          <w:sz w:val="24"/>
          <w:szCs w:val="24"/>
        </w:rPr>
        <w:t>.</w:t>
      </w:r>
    </w:p>
    <w:p w:rsidR="00620400" w:rsidRPr="00ED7F5F" w:rsidRDefault="005F311D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620400" w:rsidRPr="00ED7F5F">
        <w:rPr>
          <w:rFonts w:ascii="Arial" w:hAnsi="Arial" w:cs="Arial"/>
          <w:sz w:val="24"/>
          <w:szCs w:val="24"/>
        </w:rPr>
        <w:t>3. 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Преемственность</w:t>
      </w:r>
      <w:r w:rsidR="00620400" w:rsidRPr="00ED7F5F">
        <w:rPr>
          <w:rFonts w:ascii="Arial" w:hAnsi="Arial" w:cs="Arial"/>
          <w:sz w:val="24"/>
          <w:szCs w:val="24"/>
        </w:rPr>
        <w:t> педагогических требований и условий воспитания</w:t>
      </w:r>
    </w:p>
    <w:p w:rsidR="00620400" w:rsidRPr="00ED7F5F" w:rsidRDefault="00620400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 w:rsidRPr="00ED7F5F">
        <w:rPr>
          <w:rFonts w:ascii="Arial" w:hAnsi="Arial" w:cs="Arial"/>
          <w:sz w:val="24"/>
          <w:szCs w:val="24"/>
        </w:rPr>
        <w:lastRenderedPageBreak/>
        <w:t>детей.</w:t>
      </w:r>
    </w:p>
    <w:p w:rsidR="00620400" w:rsidRPr="00ED7F5F" w:rsidRDefault="005F311D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620400" w:rsidRPr="00ED7F5F">
        <w:rPr>
          <w:rFonts w:ascii="Arial" w:hAnsi="Arial" w:cs="Arial"/>
          <w:sz w:val="24"/>
          <w:szCs w:val="24"/>
        </w:rPr>
        <w:t>Какие же это направления?</w:t>
      </w:r>
    </w:p>
    <w:p w:rsidR="00620400" w:rsidRPr="00ED7F5F" w:rsidRDefault="005F311D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620400" w:rsidRPr="00ED7F5F">
        <w:rPr>
          <w:rFonts w:ascii="Arial" w:hAnsi="Arial" w:cs="Arial"/>
          <w:sz w:val="24"/>
          <w:szCs w:val="24"/>
        </w:rPr>
        <w:t>1. Согласование целей на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дошкольном и начальном школьном уровнях</w:t>
      </w:r>
      <w:r w:rsidR="00620400" w:rsidRPr="00ED7F5F">
        <w:rPr>
          <w:rFonts w:ascii="Arial" w:hAnsi="Arial" w:cs="Arial"/>
          <w:sz w:val="24"/>
          <w:szCs w:val="24"/>
        </w:rPr>
        <w:t>.</w:t>
      </w:r>
    </w:p>
    <w:p w:rsidR="00620400" w:rsidRPr="00ED7F5F" w:rsidRDefault="005F311D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620400" w:rsidRPr="00ED7F5F">
        <w:rPr>
          <w:rFonts w:ascii="Arial" w:hAnsi="Arial" w:cs="Arial"/>
          <w:sz w:val="24"/>
          <w:szCs w:val="24"/>
        </w:rPr>
        <w:t>2. Обогащение содержания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образования в начальной школе и детском саду</w:t>
      </w:r>
      <w:r w:rsidR="00620400" w:rsidRPr="00ED7F5F">
        <w:rPr>
          <w:rFonts w:ascii="Arial" w:hAnsi="Arial" w:cs="Arial"/>
          <w:sz w:val="24"/>
          <w:szCs w:val="24"/>
        </w:rPr>
        <w:t>.</w:t>
      </w:r>
    </w:p>
    <w:p w:rsidR="00620400" w:rsidRPr="00ED7F5F" w:rsidRDefault="005F311D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620400" w:rsidRPr="00ED7F5F">
        <w:rPr>
          <w:rFonts w:ascii="Arial" w:hAnsi="Arial" w:cs="Arial"/>
          <w:sz w:val="24"/>
          <w:szCs w:val="24"/>
        </w:rPr>
        <w:t>3. Совершенствование форм организации и методов обучения в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дошкольном учреждении и начальной школе</w:t>
      </w:r>
      <w:r w:rsidR="00620400" w:rsidRPr="00ED7F5F">
        <w:rPr>
          <w:rFonts w:ascii="Arial" w:hAnsi="Arial" w:cs="Arial"/>
          <w:sz w:val="24"/>
          <w:szCs w:val="24"/>
        </w:rPr>
        <w:t>.</w:t>
      </w:r>
    </w:p>
    <w:p w:rsidR="00620400" w:rsidRPr="00ED7F5F" w:rsidRDefault="005F311D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620400" w:rsidRPr="00ED7F5F">
        <w:rPr>
          <w:rFonts w:ascii="Arial" w:hAnsi="Arial" w:cs="Arial"/>
          <w:sz w:val="24"/>
          <w:szCs w:val="24"/>
          <w:u w:val="single"/>
          <w:bdr w:val="none" w:sz="0" w:space="0" w:color="auto" w:frame="1"/>
        </w:rPr>
        <w:t>Через все перечисленные выше направления четко прослеживается</w:t>
      </w:r>
      <w:r w:rsidR="00620400" w:rsidRPr="00ED7F5F">
        <w:rPr>
          <w:rFonts w:ascii="Arial" w:hAnsi="Arial" w:cs="Arial"/>
          <w:sz w:val="24"/>
          <w:szCs w:val="24"/>
        </w:rPr>
        <w:t>:</w:t>
      </w:r>
    </w:p>
    <w:p w:rsidR="00620400" w:rsidRPr="00ED7F5F" w:rsidRDefault="005F311D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620400" w:rsidRPr="00ED7F5F">
        <w:rPr>
          <w:rFonts w:ascii="Arial" w:hAnsi="Arial" w:cs="Arial"/>
          <w:sz w:val="24"/>
          <w:szCs w:val="24"/>
        </w:rPr>
        <w:t>– методическая работа;</w:t>
      </w:r>
    </w:p>
    <w:p w:rsidR="00620400" w:rsidRPr="00ED7F5F" w:rsidRDefault="005F311D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620400" w:rsidRPr="00ED7F5F">
        <w:rPr>
          <w:rFonts w:ascii="Arial" w:hAnsi="Arial" w:cs="Arial"/>
          <w:sz w:val="24"/>
          <w:szCs w:val="24"/>
        </w:rPr>
        <w:t>– работа с детьми;</w:t>
      </w:r>
    </w:p>
    <w:p w:rsidR="00620400" w:rsidRPr="00ED7F5F" w:rsidRDefault="005F311D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620400" w:rsidRPr="00ED7F5F">
        <w:rPr>
          <w:rFonts w:ascii="Arial" w:hAnsi="Arial" w:cs="Arial"/>
          <w:sz w:val="24"/>
          <w:szCs w:val="24"/>
        </w:rPr>
        <w:t>– работа с родителями.</w:t>
      </w:r>
    </w:p>
    <w:p w:rsidR="00620400" w:rsidRPr="00ED7F5F" w:rsidRDefault="005F311D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620400" w:rsidRPr="00ED7F5F">
        <w:rPr>
          <w:rFonts w:ascii="Arial" w:hAnsi="Arial" w:cs="Arial"/>
          <w:sz w:val="24"/>
          <w:szCs w:val="24"/>
        </w:rPr>
        <w:t xml:space="preserve"> Методическая работа может включать в себя изучение методов и форм организации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 xml:space="preserve">образовательного процесса </w:t>
      </w:r>
      <w:proofErr w:type="gramStart"/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через</w:t>
      </w:r>
      <w:proofErr w:type="gramEnd"/>
      <w:r w:rsidR="00620400" w:rsidRPr="00ED7F5F">
        <w:rPr>
          <w:rFonts w:ascii="Arial" w:hAnsi="Arial" w:cs="Arial"/>
          <w:sz w:val="24"/>
          <w:szCs w:val="24"/>
        </w:rPr>
        <w:t>:</w:t>
      </w:r>
    </w:p>
    <w:p w:rsidR="00620400" w:rsidRPr="00ED7F5F" w:rsidRDefault="00620400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 w:rsidRPr="00ED7F5F">
        <w:rPr>
          <w:rFonts w:ascii="Arial" w:hAnsi="Arial" w:cs="Arial"/>
          <w:sz w:val="24"/>
          <w:szCs w:val="24"/>
        </w:rPr>
        <w:t xml:space="preserve">– </w:t>
      </w:r>
      <w:proofErr w:type="spellStart"/>
      <w:r w:rsidRPr="00ED7F5F">
        <w:rPr>
          <w:rFonts w:ascii="Arial" w:hAnsi="Arial" w:cs="Arial"/>
          <w:sz w:val="24"/>
          <w:szCs w:val="24"/>
        </w:rPr>
        <w:t>взаимопосещение</w:t>
      </w:r>
      <w:proofErr w:type="spellEnd"/>
      <w:r w:rsidRPr="00ED7F5F">
        <w:rPr>
          <w:rFonts w:ascii="Arial" w:hAnsi="Arial" w:cs="Arial"/>
          <w:sz w:val="24"/>
          <w:szCs w:val="24"/>
        </w:rPr>
        <w:t xml:space="preserve"> открытых занятий в ДОУ и уроков в </w:t>
      </w:r>
      <w:r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начальной</w:t>
      </w:r>
      <w:r w:rsidR="005F311D">
        <w:rPr>
          <w:rFonts w:ascii="Arial" w:hAnsi="Arial" w:cs="Arial"/>
          <w:sz w:val="24"/>
          <w:szCs w:val="24"/>
        </w:rPr>
        <w:t xml:space="preserve"> </w:t>
      </w:r>
      <w:r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школе</w:t>
      </w:r>
      <w:r w:rsidRPr="00ED7F5F">
        <w:rPr>
          <w:rFonts w:ascii="Arial" w:hAnsi="Arial" w:cs="Arial"/>
          <w:sz w:val="24"/>
          <w:szCs w:val="24"/>
        </w:rPr>
        <w:t>;</w:t>
      </w:r>
    </w:p>
    <w:p w:rsidR="00620400" w:rsidRPr="00ED7F5F" w:rsidRDefault="00620400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 w:rsidRPr="00ED7F5F">
        <w:rPr>
          <w:rFonts w:ascii="Arial" w:hAnsi="Arial" w:cs="Arial"/>
          <w:sz w:val="24"/>
          <w:szCs w:val="24"/>
        </w:rPr>
        <w:t>– разработку индивидуальных рекомендаци</w:t>
      </w:r>
      <w:r w:rsidR="005F311D">
        <w:rPr>
          <w:rFonts w:ascii="Arial" w:hAnsi="Arial" w:cs="Arial"/>
          <w:sz w:val="24"/>
          <w:szCs w:val="24"/>
        </w:rPr>
        <w:t>й работающих в ДОУ воспитателей</w:t>
      </w:r>
      <w:r w:rsidRPr="00ED7F5F">
        <w:rPr>
          <w:rFonts w:ascii="Arial" w:hAnsi="Arial" w:cs="Arial"/>
          <w:sz w:val="24"/>
          <w:szCs w:val="24"/>
        </w:rPr>
        <w:t xml:space="preserve"> </w:t>
      </w:r>
      <w:r w:rsidR="005F311D">
        <w:rPr>
          <w:rFonts w:ascii="Arial" w:hAnsi="Arial" w:cs="Arial"/>
          <w:sz w:val="24"/>
          <w:szCs w:val="24"/>
        </w:rPr>
        <w:t xml:space="preserve"> </w:t>
      </w:r>
      <w:r w:rsidRPr="00ED7F5F">
        <w:rPr>
          <w:rFonts w:ascii="Arial" w:hAnsi="Arial" w:cs="Arial"/>
          <w:sz w:val="24"/>
          <w:szCs w:val="24"/>
        </w:rPr>
        <w:t xml:space="preserve"> по выпускникам;</w:t>
      </w:r>
    </w:p>
    <w:p w:rsidR="00620400" w:rsidRPr="00ED7F5F" w:rsidRDefault="00620400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 w:rsidRPr="00ED7F5F">
        <w:rPr>
          <w:rFonts w:ascii="Arial" w:hAnsi="Arial" w:cs="Arial"/>
          <w:sz w:val="24"/>
          <w:szCs w:val="24"/>
        </w:rPr>
        <w:t>– анализ психологической готовности детей к </w:t>
      </w:r>
      <w:r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школе</w:t>
      </w:r>
      <w:r w:rsidRPr="00ED7F5F">
        <w:rPr>
          <w:rFonts w:ascii="Arial" w:hAnsi="Arial" w:cs="Arial"/>
          <w:sz w:val="24"/>
          <w:szCs w:val="24"/>
        </w:rPr>
        <w:t> на основе исследований психолог</w:t>
      </w:r>
      <w:r w:rsidR="005F311D">
        <w:rPr>
          <w:rFonts w:ascii="Arial" w:hAnsi="Arial" w:cs="Arial"/>
          <w:sz w:val="24"/>
          <w:szCs w:val="24"/>
        </w:rPr>
        <w:t xml:space="preserve">а </w:t>
      </w:r>
      <w:r w:rsidRPr="00ED7F5F">
        <w:rPr>
          <w:rFonts w:ascii="Arial" w:hAnsi="Arial" w:cs="Arial"/>
          <w:sz w:val="24"/>
          <w:szCs w:val="24"/>
        </w:rPr>
        <w:t> </w:t>
      </w:r>
      <w:r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школы</w:t>
      </w:r>
      <w:r w:rsidRPr="00ED7F5F">
        <w:rPr>
          <w:rFonts w:ascii="Arial" w:hAnsi="Arial" w:cs="Arial"/>
          <w:sz w:val="24"/>
          <w:szCs w:val="24"/>
        </w:rPr>
        <w:t>;</w:t>
      </w:r>
    </w:p>
    <w:p w:rsidR="00620400" w:rsidRPr="00ED7F5F" w:rsidRDefault="00620400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 w:rsidRPr="00ED7F5F">
        <w:rPr>
          <w:rFonts w:ascii="Arial" w:hAnsi="Arial" w:cs="Arial"/>
          <w:sz w:val="24"/>
          <w:szCs w:val="24"/>
        </w:rPr>
        <w:t xml:space="preserve">– участие воспитателей ДОУ в психолого-педагогическом консилиуме </w:t>
      </w:r>
      <w:proofErr w:type="spellStart"/>
      <w:r w:rsidRPr="00ED7F5F">
        <w:rPr>
          <w:rFonts w:ascii="Arial" w:hAnsi="Arial" w:cs="Arial"/>
          <w:sz w:val="24"/>
          <w:szCs w:val="24"/>
        </w:rPr>
        <w:t>набазе</w:t>
      </w:r>
      <w:proofErr w:type="spellEnd"/>
      <w:r w:rsidRPr="00ED7F5F">
        <w:rPr>
          <w:rFonts w:ascii="Arial" w:hAnsi="Arial" w:cs="Arial"/>
          <w:sz w:val="24"/>
          <w:szCs w:val="24"/>
        </w:rPr>
        <w:t> </w:t>
      </w:r>
      <w:r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школы</w:t>
      </w:r>
      <w:r w:rsidRPr="00ED7F5F">
        <w:rPr>
          <w:rFonts w:ascii="Arial" w:hAnsi="Arial" w:cs="Arial"/>
          <w:sz w:val="24"/>
          <w:szCs w:val="24"/>
        </w:rPr>
        <w:t>;</w:t>
      </w:r>
    </w:p>
    <w:p w:rsidR="00620400" w:rsidRPr="00ED7F5F" w:rsidRDefault="00620400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 w:rsidRPr="00ED7F5F">
        <w:rPr>
          <w:rFonts w:ascii="Arial" w:hAnsi="Arial" w:cs="Arial"/>
          <w:sz w:val="24"/>
          <w:szCs w:val="24"/>
        </w:rPr>
        <w:t>– участие в совместных педсоветах, семинарах-практикумах на базе ДОУ и ОУ;</w:t>
      </w:r>
    </w:p>
    <w:p w:rsidR="005F311D" w:rsidRDefault="00620400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proofErr w:type="gramStart"/>
      <w:r w:rsidRPr="00ED7F5F">
        <w:rPr>
          <w:rFonts w:ascii="Arial" w:hAnsi="Arial" w:cs="Arial"/>
          <w:sz w:val="24"/>
          <w:szCs w:val="24"/>
        </w:rPr>
        <w:t xml:space="preserve">– совместные </w:t>
      </w:r>
      <w:r w:rsidR="005F311D">
        <w:rPr>
          <w:rFonts w:ascii="Arial" w:hAnsi="Arial" w:cs="Arial"/>
          <w:sz w:val="24"/>
          <w:szCs w:val="24"/>
        </w:rPr>
        <w:t xml:space="preserve">ППО </w:t>
      </w:r>
      <w:r w:rsidRPr="00ED7F5F">
        <w:rPr>
          <w:rFonts w:ascii="Arial" w:hAnsi="Arial" w:cs="Arial"/>
          <w:sz w:val="24"/>
          <w:szCs w:val="24"/>
        </w:rPr>
        <w:t>творческих групп воспитателей и учителей </w:t>
      </w:r>
      <w:r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начальной</w:t>
      </w:r>
      <w:r w:rsidR="005F311D">
        <w:rPr>
          <w:rFonts w:ascii="Arial" w:hAnsi="Arial" w:cs="Arial"/>
          <w:sz w:val="24"/>
          <w:szCs w:val="24"/>
        </w:rPr>
        <w:t xml:space="preserve"> </w:t>
      </w:r>
      <w:r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школы на базе ДОУ</w:t>
      </w:r>
      <w:r w:rsidRPr="00ED7F5F">
        <w:rPr>
          <w:rFonts w:ascii="Arial" w:hAnsi="Arial" w:cs="Arial"/>
          <w:sz w:val="24"/>
          <w:szCs w:val="24"/>
        </w:rPr>
        <w:t>.</w:t>
      </w:r>
      <w:proofErr w:type="gramEnd"/>
    </w:p>
    <w:p w:rsidR="00620400" w:rsidRPr="00ED7F5F" w:rsidRDefault="005F311D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620400" w:rsidRPr="00ED7F5F">
        <w:rPr>
          <w:rFonts w:ascii="Arial" w:hAnsi="Arial" w:cs="Arial"/>
          <w:sz w:val="24"/>
          <w:szCs w:val="24"/>
          <w:u w:val="single"/>
          <w:bdr w:val="none" w:sz="0" w:space="0" w:color="auto" w:frame="1"/>
        </w:rPr>
        <w:t xml:space="preserve">Работа с детьми может заключаться </w:t>
      </w:r>
      <w:proofErr w:type="gramStart"/>
      <w:r w:rsidR="00620400" w:rsidRPr="00ED7F5F">
        <w:rPr>
          <w:rFonts w:ascii="Arial" w:hAnsi="Arial" w:cs="Arial"/>
          <w:sz w:val="24"/>
          <w:szCs w:val="24"/>
          <w:u w:val="single"/>
          <w:bdr w:val="none" w:sz="0" w:space="0" w:color="auto" w:frame="1"/>
        </w:rPr>
        <w:t>в</w:t>
      </w:r>
      <w:proofErr w:type="gramEnd"/>
      <w:r w:rsidR="00620400" w:rsidRPr="00ED7F5F">
        <w:rPr>
          <w:rFonts w:ascii="Arial" w:hAnsi="Arial" w:cs="Arial"/>
          <w:sz w:val="24"/>
          <w:szCs w:val="24"/>
        </w:rPr>
        <w:t>:</w:t>
      </w:r>
    </w:p>
    <w:p w:rsidR="00620400" w:rsidRPr="00ED7F5F" w:rsidRDefault="005F311D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620400" w:rsidRPr="00ED7F5F">
        <w:rPr>
          <w:rFonts w:ascii="Arial" w:hAnsi="Arial" w:cs="Arial"/>
          <w:sz w:val="24"/>
          <w:szCs w:val="24"/>
        </w:rPr>
        <w:t>– организации экскурсий в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школу детей старшего дошкольного возраста</w:t>
      </w:r>
      <w:r w:rsidR="00620400" w:rsidRPr="00ED7F5F">
        <w:rPr>
          <w:rFonts w:ascii="Arial" w:hAnsi="Arial" w:cs="Arial"/>
          <w:sz w:val="24"/>
          <w:szCs w:val="24"/>
        </w:rPr>
        <w:t>;</w:t>
      </w:r>
    </w:p>
    <w:p w:rsidR="00620400" w:rsidRPr="00ED7F5F" w:rsidRDefault="005F311D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620400" w:rsidRPr="00ED7F5F">
        <w:rPr>
          <w:rFonts w:ascii="Arial" w:hAnsi="Arial" w:cs="Arial"/>
          <w:sz w:val="24"/>
          <w:szCs w:val="24"/>
        </w:rPr>
        <w:t>– организации вы</w:t>
      </w:r>
      <w:r w:rsidR="00317B44">
        <w:rPr>
          <w:rFonts w:ascii="Arial" w:hAnsi="Arial" w:cs="Arial"/>
          <w:sz w:val="24"/>
          <w:szCs w:val="24"/>
        </w:rPr>
        <w:t>ставок детских работ</w:t>
      </w:r>
      <w:r w:rsidR="00620400" w:rsidRPr="00ED7F5F">
        <w:rPr>
          <w:rFonts w:ascii="Arial" w:hAnsi="Arial" w:cs="Arial"/>
          <w:sz w:val="24"/>
          <w:szCs w:val="24"/>
        </w:rPr>
        <w:t>;</w:t>
      </w:r>
    </w:p>
    <w:p w:rsidR="00620400" w:rsidRPr="00ED7F5F" w:rsidRDefault="005F311D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620400" w:rsidRPr="00ED7F5F">
        <w:rPr>
          <w:rFonts w:ascii="Arial" w:hAnsi="Arial" w:cs="Arial"/>
          <w:sz w:val="24"/>
          <w:szCs w:val="24"/>
        </w:rPr>
        <w:t>– организации совместных праздников, конкурсов;</w:t>
      </w:r>
    </w:p>
    <w:p w:rsidR="00620400" w:rsidRPr="00ED7F5F" w:rsidRDefault="005F311D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620400" w:rsidRPr="00ED7F5F">
        <w:rPr>
          <w:rFonts w:ascii="Arial" w:hAnsi="Arial" w:cs="Arial"/>
          <w:sz w:val="24"/>
          <w:szCs w:val="24"/>
        </w:rPr>
        <w:t>– посещений театрализованных представлений, поставленных бывшими выпускниками ДОУ;</w:t>
      </w:r>
    </w:p>
    <w:p w:rsidR="00620400" w:rsidRPr="00ED7F5F" w:rsidRDefault="00317B44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620400" w:rsidRPr="00ED7F5F">
        <w:rPr>
          <w:rFonts w:ascii="Arial" w:hAnsi="Arial" w:cs="Arial"/>
          <w:sz w:val="24"/>
          <w:szCs w:val="24"/>
        </w:rPr>
        <w:t>– посещения педагогами ДОУ праздничной линейки 1 с</w:t>
      </w:r>
      <w:r>
        <w:rPr>
          <w:rFonts w:ascii="Arial" w:hAnsi="Arial" w:cs="Arial"/>
          <w:sz w:val="24"/>
          <w:szCs w:val="24"/>
        </w:rPr>
        <w:t>ентября, посвящённой Дню знаний и Последнему звонку.</w:t>
      </w:r>
    </w:p>
    <w:p w:rsidR="00620400" w:rsidRPr="00ED7F5F" w:rsidRDefault="00317B44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620400" w:rsidRPr="00ED7F5F">
        <w:rPr>
          <w:rFonts w:ascii="Arial" w:hAnsi="Arial" w:cs="Arial"/>
          <w:sz w:val="24"/>
          <w:szCs w:val="24"/>
          <w:u w:val="single"/>
          <w:bdr w:val="none" w:sz="0" w:space="0" w:color="auto" w:frame="1"/>
        </w:rPr>
        <w:t>Работа с родителями предполагает</w:t>
      </w:r>
      <w:r w:rsidR="00620400" w:rsidRPr="00ED7F5F">
        <w:rPr>
          <w:rFonts w:ascii="Arial" w:hAnsi="Arial" w:cs="Arial"/>
          <w:sz w:val="24"/>
          <w:szCs w:val="24"/>
        </w:rPr>
        <w:t>:</w:t>
      </w:r>
    </w:p>
    <w:p w:rsidR="00620400" w:rsidRPr="00ED7F5F" w:rsidRDefault="00620400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 w:rsidRPr="00ED7F5F">
        <w:rPr>
          <w:rFonts w:ascii="Arial" w:hAnsi="Arial" w:cs="Arial"/>
          <w:sz w:val="24"/>
          <w:szCs w:val="24"/>
        </w:rPr>
        <w:t>• совместные родительские </w:t>
      </w:r>
      <w:r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собрания</w:t>
      </w:r>
      <w:r w:rsidRPr="00ED7F5F">
        <w:rPr>
          <w:rFonts w:ascii="Arial" w:hAnsi="Arial" w:cs="Arial"/>
          <w:sz w:val="24"/>
          <w:szCs w:val="24"/>
        </w:rPr>
        <w:t> с педагогами ДОУ и учителями </w:t>
      </w:r>
      <w:r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школы</w:t>
      </w:r>
      <w:r w:rsidRPr="00ED7F5F">
        <w:rPr>
          <w:rFonts w:ascii="Arial" w:hAnsi="Arial" w:cs="Arial"/>
          <w:sz w:val="24"/>
          <w:szCs w:val="24"/>
        </w:rPr>
        <w:t>;</w:t>
      </w:r>
    </w:p>
    <w:p w:rsidR="00620400" w:rsidRPr="00ED7F5F" w:rsidRDefault="00620400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 w:rsidRPr="00ED7F5F">
        <w:rPr>
          <w:rFonts w:ascii="Arial" w:hAnsi="Arial" w:cs="Arial"/>
          <w:sz w:val="24"/>
          <w:szCs w:val="24"/>
        </w:rPr>
        <w:t>• круглые столы, дискуссионные встречи, педагогические </w:t>
      </w:r>
      <w:r w:rsidRPr="00ED7F5F">
        <w:rPr>
          <w:rFonts w:ascii="Arial" w:hAnsi="Arial" w:cs="Arial"/>
          <w:i/>
          <w:iCs/>
          <w:sz w:val="24"/>
          <w:szCs w:val="24"/>
          <w:bdr w:val="none" w:sz="0" w:space="0" w:color="auto" w:frame="1"/>
        </w:rPr>
        <w:t>«гостиные»</w:t>
      </w:r>
      <w:r w:rsidRPr="00ED7F5F">
        <w:rPr>
          <w:rFonts w:ascii="Arial" w:hAnsi="Arial" w:cs="Arial"/>
          <w:sz w:val="24"/>
          <w:szCs w:val="24"/>
        </w:rPr>
        <w:t>;</w:t>
      </w:r>
    </w:p>
    <w:p w:rsidR="00620400" w:rsidRPr="00ED7F5F" w:rsidRDefault="00620400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 w:rsidRPr="00ED7F5F">
        <w:rPr>
          <w:rFonts w:ascii="Arial" w:hAnsi="Arial" w:cs="Arial"/>
          <w:sz w:val="24"/>
          <w:szCs w:val="24"/>
        </w:rPr>
        <w:t>• консультации с педагогами ДОУ и </w:t>
      </w:r>
      <w:r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школы</w:t>
      </w:r>
      <w:r w:rsidRPr="00ED7F5F">
        <w:rPr>
          <w:rFonts w:ascii="Arial" w:hAnsi="Arial" w:cs="Arial"/>
          <w:sz w:val="24"/>
          <w:szCs w:val="24"/>
        </w:rPr>
        <w:t>; встречи родителей с будущими учителями;</w:t>
      </w:r>
    </w:p>
    <w:p w:rsidR="00620400" w:rsidRPr="00ED7F5F" w:rsidRDefault="00620400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 w:rsidRPr="00ED7F5F">
        <w:rPr>
          <w:rFonts w:ascii="Arial" w:hAnsi="Arial" w:cs="Arial"/>
          <w:sz w:val="24"/>
          <w:szCs w:val="24"/>
        </w:rPr>
        <w:t>• дни открытых дверей;</w:t>
      </w:r>
    </w:p>
    <w:p w:rsidR="00620400" w:rsidRPr="00ED7F5F" w:rsidRDefault="00620400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 w:rsidRPr="00ED7F5F">
        <w:rPr>
          <w:rFonts w:ascii="Arial" w:hAnsi="Arial" w:cs="Arial"/>
          <w:sz w:val="24"/>
          <w:szCs w:val="24"/>
        </w:rPr>
        <w:t>• анкетирование, тестирование родителей;</w:t>
      </w:r>
    </w:p>
    <w:p w:rsidR="00620400" w:rsidRPr="00ED7F5F" w:rsidRDefault="00620400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 w:rsidRPr="00ED7F5F">
        <w:rPr>
          <w:rFonts w:ascii="Arial" w:hAnsi="Arial" w:cs="Arial"/>
          <w:sz w:val="24"/>
          <w:szCs w:val="24"/>
        </w:rPr>
        <w:t>• </w:t>
      </w:r>
      <w:proofErr w:type="spellStart"/>
      <w:r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образовательно</w:t>
      </w:r>
      <w:proofErr w:type="spellEnd"/>
      <w:r w:rsidRPr="00ED7F5F">
        <w:rPr>
          <w:rFonts w:ascii="Arial" w:hAnsi="Arial" w:cs="Arial"/>
          <w:sz w:val="24"/>
          <w:szCs w:val="24"/>
        </w:rPr>
        <w:t> - игровые тренинги и практикумы для родителей</w:t>
      </w:r>
    </w:p>
    <w:p w:rsidR="00620400" w:rsidRPr="00ED7F5F" w:rsidRDefault="00620400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 w:rsidRPr="00ED7F5F">
        <w:rPr>
          <w:rFonts w:ascii="Arial" w:hAnsi="Arial" w:cs="Arial"/>
          <w:sz w:val="24"/>
          <w:szCs w:val="24"/>
        </w:rPr>
        <w:t>• визуальные средства общения;</w:t>
      </w:r>
    </w:p>
    <w:p w:rsidR="00620400" w:rsidRPr="00ED7F5F" w:rsidRDefault="00317B44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620400" w:rsidRPr="00ED7F5F">
        <w:rPr>
          <w:rFonts w:ascii="Arial" w:hAnsi="Arial" w:cs="Arial"/>
          <w:sz w:val="24"/>
          <w:szCs w:val="24"/>
        </w:rPr>
        <w:t xml:space="preserve"> Проблема – недостаточный уровень психолого-педагогического обеспечения процесса перехода ребёнка из детского сада в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начальную школу </w:t>
      </w:r>
      <w:r w:rsidR="00620400" w:rsidRPr="00ED7F5F">
        <w:rPr>
          <w:rFonts w:ascii="Arial" w:hAnsi="Arial" w:cs="Arial"/>
          <w:i/>
          <w:iCs/>
          <w:sz w:val="24"/>
          <w:szCs w:val="24"/>
          <w:bdr w:val="none" w:sz="0" w:space="0" w:color="auto" w:frame="1"/>
        </w:rPr>
        <w:t>(адаптационного периода)</w:t>
      </w:r>
      <w:r w:rsidR="00620400" w:rsidRPr="00ED7F5F">
        <w:rPr>
          <w:rFonts w:ascii="Arial" w:hAnsi="Arial" w:cs="Arial"/>
          <w:sz w:val="24"/>
          <w:szCs w:val="24"/>
        </w:rPr>
        <w:t>. Сущность переходного периода заключается в том, что у ребёнка уже есть основные предпосылки учения (произвольность, способы познавательной деятельности, мотивация, коммуникативные умения и т. п.). Однако он, по существу, ещё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дошкольник</w:t>
      </w:r>
      <w:r w:rsidR="00620400" w:rsidRPr="00ED7F5F">
        <w:rPr>
          <w:rFonts w:ascii="Arial" w:hAnsi="Arial" w:cs="Arial"/>
          <w:sz w:val="24"/>
          <w:szCs w:val="24"/>
        </w:rPr>
        <w:t> – становление его как ученика происходит лишь в процессе учения и всей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школьной жизни</w:t>
      </w:r>
      <w:r w:rsidR="00620400" w:rsidRPr="00ED7F5F">
        <w:rPr>
          <w:rFonts w:ascii="Arial" w:hAnsi="Arial" w:cs="Arial"/>
          <w:sz w:val="24"/>
          <w:szCs w:val="24"/>
        </w:rPr>
        <w:t>. Процесс такого становления при самых благоприятных условиях охватывает первое полугодие первого года обучения в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школе</w:t>
      </w:r>
      <w:r w:rsidR="00620400" w:rsidRPr="00ED7F5F">
        <w:rPr>
          <w:rFonts w:ascii="Arial" w:hAnsi="Arial" w:cs="Arial"/>
          <w:sz w:val="24"/>
          <w:szCs w:val="24"/>
        </w:rPr>
        <w:t> и включает в себя компоненты как физической, так и психологической адаптации.</w:t>
      </w:r>
    </w:p>
    <w:p w:rsidR="00620400" w:rsidRPr="00ED7F5F" w:rsidRDefault="00317B44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620400" w:rsidRPr="00ED7F5F">
        <w:rPr>
          <w:rFonts w:ascii="Arial" w:hAnsi="Arial" w:cs="Arial"/>
          <w:sz w:val="24"/>
          <w:szCs w:val="24"/>
        </w:rPr>
        <w:t xml:space="preserve"> Реализация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преемственных</w:t>
      </w:r>
      <w:r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 xml:space="preserve"> </w:t>
      </w:r>
      <w:r w:rsidR="00620400" w:rsidRPr="00ED7F5F">
        <w:rPr>
          <w:rFonts w:ascii="Arial" w:hAnsi="Arial" w:cs="Arial"/>
          <w:sz w:val="24"/>
          <w:szCs w:val="24"/>
          <w:u w:val="single"/>
          <w:bdr w:val="none" w:sz="0" w:space="0" w:color="auto" w:frame="1"/>
        </w:rPr>
        <w:t>связей требует решения задач</w:t>
      </w:r>
      <w:r w:rsidR="00620400" w:rsidRPr="00ED7F5F">
        <w:rPr>
          <w:rFonts w:ascii="Arial" w:hAnsi="Arial" w:cs="Arial"/>
          <w:sz w:val="24"/>
          <w:szCs w:val="24"/>
        </w:rPr>
        <w:t>:</w:t>
      </w:r>
    </w:p>
    <w:p w:rsidR="00620400" w:rsidRPr="00ED7F5F" w:rsidRDefault="00620400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proofErr w:type="gramStart"/>
      <w:r w:rsidRPr="00ED7F5F">
        <w:rPr>
          <w:rFonts w:ascii="Arial" w:hAnsi="Arial" w:cs="Arial"/>
          <w:sz w:val="24"/>
          <w:szCs w:val="24"/>
        </w:rPr>
        <w:t>Обеспечение </w:t>
      </w:r>
      <w:r w:rsidRPr="00ED7F5F">
        <w:rPr>
          <w:rFonts w:ascii="Arial" w:hAnsi="Arial" w:cs="Arial"/>
          <w:i/>
          <w:iCs/>
          <w:sz w:val="24"/>
          <w:szCs w:val="24"/>
          <w:bdr w:val="none" w:sz="0" w:space="0" w:color="auto" w:frame="1"/>
        </w:rPr>
        <w:t>«охранительной функций»</w:t>
      </w:r>
      <w:r w:rsidRPr="00ED7F5F">
        <w:rPr>
          <w:rFonts w:ascii="Arial" w:hAnsi="Arial" w:cs="Arial"/>
          <w:sz w:val="24"/>
          <w:szCs w:val="24"/>
        </w:rPr>
        <w:t xml:space="preserve"> процесса обучения - недопустимость умственных перегрузок; использование </w:t>
      </w:r>
      <w:proofErr w:type="spellStart"/>
      <w:r w:rsidRPr="00ED7F5F">
        <w:rPr>
          <w:rFonts w:ascii="Arial" w:hAnsi="Arial" w:cs="Arial"/>
          <w:sz w:val="24"/>
          <w:szCs w:val="24"/>
        </w:rPr>
        <w:t>здоровьесберегающих</w:t>
      </w:r>
      <w:proofErr w:type="spellEnd"/>
      <w:r w:rsidRPr="00ED7F5F">
        <w:rPr>
          <w:rFonts w:ascii="Arial" w:hAnsi="Arial" w:cs="Arial"/>
          <w:sz w:val="24"/>
          <w:szCs w:val="24"/>
        </w:rPr>
        <w:t xml:space="preserve"> технологий; </w:t>
      </w:r>
      <w:r w:rsidRPr="00ED7F5F">
        <w:rPr>
          <w:rFonts w:ascii="Arial" w:hAnsi="Arial" w:cs="Arial"/>
          <w:sz w:val="24"/>
          <w:szCs w:val="24"/>
        </w:rPr>
        <w:lastRenderedPageBreak/>
        <w:t>поддержание эмоционально-положительного отношения ребенка к познавательной деятельности.</w:t>
      </w:r>
      <w:proofErr w:type="gramEnd"/>
    </w:p>
    <w:p w:rsidR="00620400" w:rsidRPr="00ED7F5F" w:rsidRDefault="00317B44" w:rsidP="00ED7F5F">
      <w:pPr>
        <w:pStyle w:val="a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620400" w:rsidRPr="00ED7F5F">
        <w:rPr>
          <w:rFonts w:ascii="Arial" w:hAnsi="Arial" w:cs="Arial"/>
          <w:sz w:val="24"/>
          <w:szCs w:val="24"/>
        </w:rPr>
        <w:t xml:space="preserve"> В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дошкольном</w:t>
      </w:r>
      <w:r w:rsidR="00620400" w:rsidRPr="00ED7F5F">
        <w:rPr>
          <w:rFonts w:ascii="Arial" w:hAnsi="Arial" w:cs="Arial"/>
          <w:sz w:val="24"/>
          <w:szCs w:val="24"/>
        </w:rPr>
        <w:t> возрасте формируются лишь предпосылки универсальных учебных действий. Новые взгляды на воспитание, обучение и развитие детей требует нового подхода к осуществлению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преемственности детского сада и школы</w:t>
      </w:r>
      <w:r w:rsidR="00620400" w:rsidRPr="00ED7F5F">
        <w:rPr>
          <w:rFonts w:ascii="Arial" w:hAnsi="Arial" w:cs="Arial"/>
          <w:sz w:val="24"/>
          <w:szCs w:val="24"/>
        </w:rPr>
        <w:t>, построении новой модели выпускника, что позволит обеспечить непрерывность </w:t>
      </w:r>
      <w:r w:rsidR="00620400" w:rsidRPr="00ED7F5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образовательного</w:t>
      </w:r>
      <w:r w:rsidR="00620400" w:rsidRPr="00ED7F5F">
        <w:rPr>
          <w:rFonts w:ascii="Arial" w:hAnsi="Arial" w:cs="Arial"/>
          <w:sz w:val="24"/>
          <w:szCs w:val="24"/>
        </w:rPr>
        <w:t> процесса и выиграют от этого все, особенно дети.</w:t>
      </w:r>
    </w:p>
    <w:p w:rsidR="004B61B6" w:rsidRPr="00ED7F5F" w:rsidRDefault="00317B44" w:rsidP="00ED7F5F">
      <w:pPr>
        <w:pStyle w:val="a5"/>
        <w:jc w:val="both"/>
        <w:rPr>
          <w:rFonts w:ascii="Arial" w:hAnsi="Arial" w:cs="Arial"/>
          <w:sz w:val="24"/>
          <w:szCs w:val="24"/>
        </w:rPr>
      </w:pPr>
    </w:p>
    <w:sectPr w:rsidR="004B61B6" w:rsidRPr="00ED7F5F" w:rsidSect="00F75B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0400"/>
    <w:rsid w:val="00317B44"/>
    <w:rsid w:val="003A5228"/>
    <w:rsid w:val="005F311D"/>
    <w:rsid w:val="00620400"/>
    <w:rsid w:val="0078096D"/>
    <w:rsid w:val="00B938F4"/>
    <w:rsid w:val="00BD3E85"/>
    <w:rsid w:val="00ED7F5F"/>
    <w:rsid w:val="00F75B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B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620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20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20400"/>
    <w:rPr>
      <w:b/>
      <w:bCs/>
    </w:rPr>
  </w:style>
  <w:style w:type="paragraph" w:styleId="a5">
    <w:name w:val="No Spacing"/>
    <w:uiPriority w:val="1"/>
    <w:qFormat/>
    <w:rsid w:val="0078096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07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1399</Words>
  <Characters>7979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9360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xxxx</dc:creator>
  <cp:keywords/>
  <dc:description/>
  <cp:lastModifiedBy>xxxx</cp:lastModifiedBy>
  <cp:revision>4</cp:revision>
  <dcterms:created xsi:type="dcterms:W3CDTF">2021-05-25T06:25:00Z</dcterms:created>
  <dcterms:modified xsi:type="dcterms:W3CDTF">2021-05-25T07:30:00Z</dcterms:modified>
</cp:coreProperties>
</file>